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720"/>
        <w:gridCol w:w="5634"/>
      </w:tblGrid>
      <w:tr w:rsidR="00DE6C71" w:rsidRPr="00071AE1" w14:paraId="59E39BA8" w14:textId="77777777" w:rsidTr="006056EE">
        <w:trPr>
          <w:trHeight w:val="840"/>
        </w:trPr>
        <w:tc>
          <w:tcPr>
            <w:tcW w:w="3755" w:type="dxa"/>
            <w:vAlign w:val="center"/>
          </w:tcPr>
          <w:p w14:paraId="7F6264D2" w14:textId="77777777" w:rsidR="00DE6C71" w:rsidRPr="000447C7" w:rsidRDefault="006056EE" w:rsidP="00F278F7">
            <w:pPr>
              <w:spacing w:line="276" w:lineRule="auto"/>
              <w:ind w:firstLine="0"/>
              <w:jc w:val="center"/>
              <w:rPr>
                <w:sz w:val="36"/>
                <w:szCs w:val="28"/>
              </w:rPr>
            </w:pPr>
            <w:r>
              <w:rPr>
                <w:noProof/>
                <w:sz w:val="36"/>
                <w:szCs w:val="28"/>
              </w:rPr>
              <w:drawing>
                <wp:anchor distT="0" distB="0" distL="114300" distR="114300" simplePos="0" relativeHeight="251658240" behindDoc="1" locked="0" layoutInCell="1" allowOverlap="1" wp14:anchorId="0FD87862" wp14:editId="7E8F0424">
                  <wp:simplePos x="0" y="0"/>
                  <wp:positionH relativeFrom="column">
                    <wp:posOffset>260985</wp:posOffset>
                  </wp:positionH>
                  <wp:positionV relativeFrom="paragraph">
                    <wp:posOffset>-10160</wp:posOffset>
                  </wp:positionV>
                  <wp:extent cx="1628775" cy="534035"/>
                  <wp:effectExtent l="0" t="0" r="9525" b="0"/>
                  <wp:wrapNone/>
                  <wp:docPr id="4" name="Рисунок 4" descr="logo_верс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logo_версия"/>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628775" cy="53403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5815" w:type="dxa"/>
            <w:vAlign w:val="center"/>
          </w:tcPr>
          <w:p w14:paraId="7CC2D7F4" w14:textId="77777777" w:rsidR="00DE6C71" w:rsidRPr="007C7139" w:rsidRDefault="00DE6C71" w:rsidP="000D77C6">
            <w:pPr>
              <w:spacing w:line="240" w:lineRule="auto"/>
              <w:ind w:firstLine="0"/>
              <w:jc w:val="left"/>
              <w:rPr>
                <w:b/>
                <w:sz w:val="28"/>
                <w:szCs w:val="28"/>
              </w:rPr>
            </w:pPr>
          </w:p>
        </w:tc>
      </w:tr>
      <w:tr w:rsidR="00F278F7" w:rsidRPr="00071AE1" w14:paraId="2FEE1A8B" w14:textId="77777777" w:rsidTr="006056EE">
        <w:tc>
          <w:tcPr>
            <w:tcW w:w="3755" w:type="dxa"/>
          </w:tcPr>
          <w:p w14:paraId="0BD76B27" w14:textId="77777777" w:rsidR="006056EE" w:rsidRPr="006056EE" w:rsidRDefault="006056EE" w:rsidP="006056EE">
            <w:pPr>
              <w:spacing w:line="240" w:lineRule="auto"/>
              <w:jc w:val="left"/>
              <w:rPr>
                <w:i/>
                <w:color w:val="993300"/>
                <w:sz w:val="16"/>
                <w:szCs w:val="16"/>
              </w:rPr>
            </w:pPr>
            <w:r>
              <w:rPr>
                <w:i/>
                <w:color w:val="993300"/>
                <w:sz w:val="16"/>
                <w:szCs w:val="16"/>
              </w:rPr>
              <w:t xml:space="preserve">              </w:t>
            </w:r>
            <w:r w:rsidR="005558FF">
              <w:rPr>
                <w:i/>
                <w:color w:val="993300"/>
                <w:sz w:val="16"/>
                <w:szCs w:val="16"/>
              </w:rPr>
              <w:t xml:space="preserve">  </w:t>
            </w:r>
            <w:r>
              <w:rPr>
                <w:i/>
                <w:color w:val="993300"/>
                <w:sz w:val="16"/>
                <w:szCs w:val="16"/>
              </w:rPr>
              <w:t xml:space="preserve">   </w:t>
            </w:r>
            <w:r w:rsidRPr="006056EE">
              <w:rPr>
                <w:i/>
                <w:color w:val="993300"/>
                <w:sz w:val="16"/>
                <w:szCs w:val="16"/>
              </w:rPr>
              <w:t>ФОРМИРУЯ ТЕРРИТОРИЮ,</w:t>
            </w:r>
          </w:p>
          <w:p w14:paraId="623678F4" w14:textId="77777777" w:rsidR="00F278F7" w:rsidRPr="000447C7" w:rsidRDefault="005558FF" w:rsidP="005558FF">
            <w:pPr>
              <w:spacing w:line="240" w:lineRule="auto"/>
              <w:ind w:firstLine="0"/>
              <w:jc w:val="left"/>
              <w:rPr>
                <w:sz w:val="36"/>
                <w:szCs w:val="28"/>
              </w:rPr>
            </w:pPr>
            <w:r>
              <w:rPr>
                <w:i/>
                <w:color w:val="993300"/>
                <w:sz w:val="16"/>
                <w:szCs w:val="16"/>
              </w:rPr>
              <w:t xml:space="preserve">             </w:t>
            </w:r>
            <w:r w:rsidR="006056EE" w:rsidRPr="006056EE">
              <w:rPr>
                <w:i/>
                <w:color w:val="993300"/>
                <w:sz w:val="16"/>
                <w:szCs w:val="16"/>
              </w:rPr>
              <w:t>ФОРМИРУЕМ БУДУЩЕЕ</w:t>
            </w:r>
          </w:p>
        </w:tc>
        <w:tc>
          <w:tcPr>
            <w:tcW w:w="5815" w:type="dxa"/>
          </w:tcPr>
          <w:p w14:paraId="5ECB14E9" w14:textId="77777777" w:rsidR="00F278F7" w:rsidRPr="007C7139" w:rsidRDefault="00F278F7" w:rsidP="00EA5B6A">
            <w:pPr>
              <w:spacing w:line="240" w:lineRule="auto"/>
              <w:ind w:firstLine="0"/>
              <w:jc w:val="left"/>
              <w:rPr>
                <w:b/>
                <w:sz w:val="28"/>
                <w:szCs w:val="28"/>
              </w:rPr>
            </w:pPr>
          </w:p>
        </w:tc>
      </w:tr>
      <w:tr w:rsidR="004A4962" w:rsidRPr="00F40B5F" w14:paraId="257FC6E4" w14:textId="77777777" w:rsidTr="006056EE">
        <w:tc>
          <w:tcPr>
            <w:tcW w:w="9570" w:type="dxa"/>
            <w:gridSpan w:val="2"/>
          </w:tcPr>
          <w:p w14:paraId="5C7D0F8D" w14:textId="77777777" w:rsidR="004A4962" w:rsidRPr="00F40B5F" w:rsidRDefault="004A4962" w:rsidP="00757CAE">
            <w:pPr>
              <w:spacing w:after="200" w:line="276" w:lineRule="auto"/>
              <w:ind w:firstLine="0"/>
              <w:jc w:val="left"/>
              <w:rPr>
                <w:b/>
                <w:sz w:val="36"/>
                <w:szCs w:val="28"/>
              </w:rPr>
            </w:pPr>
          </w:p>
          <w:p w14:paraId="44CA71E2" w14:textId="77777777" w:rsidR="00AE4E2A" w:rsidRPr="00F40B5F" w:rsidRDefault="00AE4E2A" w:rsidP="00757CAE">
            <w:pPr>
              <w:spacing w:after="200" w:line="276" w:lineRule="auto"/>
              <w:ind w:firstLine="0"/>
              <w:jc w:val="left"/>
              <w:rPr>
                <w:b/>
                <w:sz w:val="36"/>
                <w:szCs w:val="28"/>
              </w:rPr>
            </w:pPr>
          </w:p>
        </w:tc>
      </w:tr>
      <w:tr w:rsidR="00853297" w:rsidRPr="00F40B5F" w14:paraId="5F2E6B94" w14:textId="77777777" w:rsidTr="006056EE">
        <w:tc>
          <w:tcPr>
            <w:tcW w:w="9570" w:type="dxa"/>
            <w:gridSpan w:val="2"/>
          </w:tcPr>
          <w:p w14:paraId="31FDDFDD" w14:textId="77777777" w:rsidR="004A4962" w:rsidRPr="00F40B5F" w:rsidRDefault="004A4962" w:rsidP="00DE6C71">
            <w:pPr>
              <w:spacing w:line="240" w:lineRule="auto"/>
              <w:ind w:left="567" w:firstLine="0"/>
              <w:jc w:val="left"/>
              <w:rPr>
                <w:b/>
                <w:sz w:val="56"/>
                <w:szCs w:val="56"/>
              </w:rPr>
            </w:pPr>
            <w:r w:rsidRPr="00F40B5F">
              <w:rPr>
                <w:b/>
                <w:sz w:val="56"/>
                <w:szCs w:val="56"/>
              </w:rPr>
              <w:t>ГЕНЕРАЛЬН</w:t>
            </w:r>
            <w:r w:rsidR="00174DE0" w:rsidRPr="00F40B5F">
              <w:rPr>
                <w:b/>
                <w:sz w:val="56"/>
                <w:szCs w:val="56"/>
              </w:rPr>
              <w:t>ЫЙ</w:t>
            </w:r>
            <w:r w:rsidRPr="00F40B5F">
              <w:rPr>
                <w:b/>
                <w:sz w:val="56"/>
                <w:szCs w:val="56"/>
              </w:rPr>
              <w:t xml:space="preserve"> ПЛАН</w:t>
            </w:r>
          </w:p>
          <w:p w14:paraId="7381DC40" w14:textId="77777777" w:rsidR="004A4962" w:rsidRPr="00F40B5F" w:rsidRDefault="004A4962" w:rsidP="00DE6C71">
            <w:pPr>
              <w:spacing w:line="240" w:lineRule="auto"/>
              <w:ind w:left="567" w:firstLine="0"/>
              <w:jc w:val="left"/>
              <w:rPr>
                <w:b/>
                <w:sz w:val="40"/>
                <w:szCs w:val="40"/>
              </w:rPr>
            </w:pPr>
            <w:r w:rsidRPr="00F40B5F">
              <w:rPr>
                <w:b/>
                <w:sz w:val="40"/>
                <w:szCs w:val="40"/>
              </w:rPr>
              <w:t>МУНИЦИПАЛЬНОГО ОБРАЗОВАНИЯ</w:t>
            </w:r>
          </w:p>
          <w:p w14:paraId="57EB8194" w14:textId="77777777" w:rsidR="00344195" w:rsidRPr="00F40B5F" w:rsidRDefault="00344195" w:rsidP="00DE6C71">
            <w:pPr>
              <w:spacing w:line="240" w:lineRule="auto"/>
              <w:ind w:left="567" w:firstLine="0"/>
              <w:jc w:val="left"/>
              <w:rPr>
                <w:b/>
                <w:sz w:val="40"/>
                <w:szCs w:val="40"/>
              </w:rPr>
            </w:pPr>
          </w:p>
          <w:p w14:paraId="00D6EE33" w14:textId="77777777" w:rsidR="00DE6C71" w:rsidRPr="00F40B5F" w:rsidRDefault="00DE6C71" w:rsidP="00DE6C71">
            <w:pPr>
              <w:spacing w:line="240" w:lineRule="auto"/>
              <w:ind w:left="567" w:firstLine="0"/>
              <w:jc w:val="left"/>
              <w:rPr>
                <w:b/>
                <w:sz w:val="40"/>
                <w:szCs w:val="40"/>
              </w:rPr>
            </w:pPr>
            <w:r w:rsidRPr="00F40B5F">
              <w:rPr>
                <w:b/>
                <w:sz w:val="40"/>
                <w:szCs w:val="40"/>
              </w:rPr>
              <w:t>ВЕРХНЕРУССКИЙ СЕЛЬСОВЕТ</w:t>
            </w:r>
          </w:p>
          <w:p w14:paraId="507CCF6D" w14:textId="77777777" w:rsidR="00DE6C71" w:rsidRPr="00F40B5F" w:rsidRDefault="00DE6C71" w:rsidP="00DE6C71">
            <w:pPr>
              <w:spacing w:line="240" w:lineRule="auto"/>
              <w:ind w:left="567" w:firstLine="0"/>
              <w:jc w:val="left"/>
              <w:rPr>
                <w:sz w:val="36"/>
                <w:szCs w:val="28"/>
              </w:rPr>
            </w:pPr>
            <w:r w:rsidRPr="00F40B5F">
              <w:rPr>
                <w:b/>
                <w:sz w:val="40"/>
                <w:szCs w:val="40"/>
              </w:rPr>
              <w:t>ШПАКОВСКОГО РАЙОНА СТАВРОПОЛЬСКОГО КРАЯ</w:t>
            </w:r>
          </w:p>
        </w:tc>
      </w:tr>
      <w:tr w:rsidR="000447C7" w:rsidRPr="00F40B5F" w14:paraId="4BC029CC" w14:textId="77777777" w:rsidTr="006056EE">
        <w:tc>
          <w:tcPr>
            <w:tcW w:w="9570" w:type="dxa"/>
            <w:gridSpan w:val="2"/>
          </w:tcPr>
          <w:p w14:paraId="12E1F00C" w14:textId="77777777" w:rsidR="00DE6C71" w:rsidRPr="00F40B5F" w:rsidRDefault="00DE6C71" w:rsidP="00757CAE">
            <w:pPr>
              <w:spacing w:after="200" w:line="276" w:lineRule="auto"/>
              <w:ind w:firstLine="0"/>
              <w:jc w:val="left"/>
              <w:rPr>
                <w:sz w:val="36"/>
                <w:szCs w:val="28"/>
              </w:rPr>
            </w:pPr>
          </w:p>
          <w:p w14:paraId="00C2C9B1" w14:textId="77777777" w:rsidR="00853297" w:rsidRPr="00F40B5F" w:rsidRDefault="00853297" w:rsidP="00757CAE">
            <w:pPr>
              <w:spacing w:after="200" w:line="276" w:lineRule="auto"/>
              <w:ind w:firstLine="0"/>
              <w:jc w:val="left"/>
              <w:rPr>
                <w:sz w:val="36"/>
                <w:szCs w:val="28"/>
              </w:rPr>
            </w:pPr>
          </w:p>
        </w:tc>
      </w:tr>
      <w:tr w:rsidR="000447C7" w:rsidRPr="00F40B5F" w14:paraId="7A3F00EC" w14:textId="77777777" w:rsidTr="006056EE">
        <w:trPr>
          <w:trHeight w:val="875"/>
        </w:trPr>
        <w:tc>
          <w:tcPr>
            <w:tcW w:w="9570" w:type="dxa"/>
            <w:gridSpan w:val="2"/>
          </w:tcPr>
          <w:p w14:paraId="26104E2E" w14:textId="77777777" w:rsidR="00AE4E2A" w:rsidRPr="00F40B5F" w:rsidRDefault="00AE4E2A" w:rsidP="00AE4E2A">
            <w:pPr>
              <w:spacing w:line="240" w:lineRule="auto"/>
              <w:ind w:firstLine="0"/>
              <w:jc w:val="center"/>
              <w:rPr>
                <w:b/>
                <w:sz w:val="32"/>
                <w:szCs w:val="32"/>
              </w:rPr>
            </w:pPr>
            <w:r w:rsidRPr="00F40B5F">
              <w:rPr>
                <w:b/>
                <w:sz w:val="32"/>
                <w:szCs w:val="32"/>
              </w:rPr>
              <w:t>ПОЯСНИТЕЛЬНАЯ ЗАПИСКА</w:t>
            </w:r>
          </w:p>
          <w:p w14:paraId="5A93FC32" w14:textId="77777777" w:rsidR="00AE4E2A" w:rsidRPr="00F40B5F" w:rsidRDefault="00AE4E2A" w:rsidP="00AE4E2A">
            <w:pPr>
              <w:spacing w:line="240" w:lineRule="auto"/>
              <w:ind w:firstLine="0"/>
              <w:jc w:val="center"/>
              <w:rPr>
                <w:b/>
                <w:sz w:val="32"/>
                <w:szCs w:val="32"/>
              </w:rPr>
            </w:pPr>
            <w:r w:rsidRPr="00F40B5F">
              <w:rPr>
                <w:b/>
                <w:sz w:val="32"/>
                <w:szCs w:val="32"/>
              </w:rPr>
              <w:t>ТОМ 2. МАТЕРИАЛЫ ПО ОБОС</w:t>
            </w:r>
            <w:r w:rsidR="00AB11BB" w:rsidRPr="00F40B5F">
              <w:rPr>
                <w:b/>
                <w:sz w:val="32"/>
                <w:szCs w:val="32"/>
              </w:rPr>
              <w:t>Н</w:t>
            </w:r>
            <w:r w:rsidRPr="00F40B5F">
              <w:rPr>
                <w:b/>
                <w:sz w:val="32"/>
                <w:szCs w:val="32"/>
              </w:rPr>
              <w:t>ОВАНИЮ ПРОЕКТА</w:t>
            </w:r>
          </w:p>
        </w:tc>
      </w:tr>
      <w:tr w:rsidR="000447C7" w:rsidRPr="00F40B5F" w14:paraId="4D6C65E3" w14:textId="77777777" w:rsidTr="006056EE">
        <w:trPr>
          <w:trHeight w:val="875"/>
        </w:trPr>
        <w:tc>
          <w:tcPr>
            <w:tcW w:w="9570" w:type="dxa"/>
            <w:gridSpan w:val="2"/>
          </w:tcPr>
          <w:p w14:paraId="5E135A1D" w14:textId="77777777" w:rsidR="00AB11BB" w:rsidRPr="00F40B5F" w:rsidRDefault="00AB11BB" w:rsidP="00AE4E2A">
            <w:pPr>
              <w:spacing w:line="240" w:lineRule="auto"/>
              <w:ind w:firstLine="0"/>
              <w:jc w:val="center"/>
              <w:rPr>
                <w:b/>
                <w:sz w:val="32"/>
                <w:szCs w:val="32"/>
              </w:rPr>
            </w:pPr>
          </w:p>
          <w:p w14:paraId="2774F875" w14:textId="77777777" w:rsidR="00853297" w:rsidRPr="00F40B5F" w:rsidRDefault="00853297" w:rsidP="00AE4E2A">
            <w:pPr>
              <w:spacing w:line="240" w:lineRule="auto"/>
              <w:ind w:firstLine="0"/>
              <w:jc w:val="center"/>
              <w:rPr>
                <w:b/>
                <w:sz w:val="32"/>
                <w:szCs w:val="32"/>
              </w:rPr>
            </w:pPr>
          </w:p>
        </w:tc>
      </w:tr>
      <w:tr w:rsidR="000447C7" w:rsidRPr="00F40B5F" w14:paraId="1CE4A7D2" w14:textId="77777777" w:rsidTr="006056EE">
        <w:trPr>
          <w:trHeight w:val="875"/>
        </w:trPr>
        <w:tc>
          <w:tcPr>
            <w:tcW w:w="9570" w:type="dxa"/>
            <w:gridSpan w:val="2"/>
          </w:tcPr>
          <w:p w14:paraId="528D96F2" w14:textId="77777777" w:rsidR="00DE6C71" w:rsidRPr="00F40B5F" w:rsidRDefault="00DE6C71" w:rsidP="002A6C61">
            <w:pPr>
              <w:spacing w:line="240" w:lineRule="auto"/>
              <w:ind w:firstLine="0"/>
              <w:jc w:val="center"/>
              <w:rPr>
                <w:b/>
                <w:sz w:val="32"/>
                <w:szCs w:val="32"/>
              </w:rPr>
            </w:pPr>
            <w:r w:rsidRPr="00F40B5F">
              <w:rPr>
                <w:b/>
                <w:noProof/>
                <w:sz w:val="32"/>
                <w:szCs w:val="32"/>
              </w:rPr>
              <w:drawing>
                <wp:inline distT="0" distB="0" distL="0" distR="0" wp14:anchorId="4F9ED04A" wp14:editId="1AA9806D">
                  <wp:extent cx="2191385" cy="2585720"/>
                  <wp:effectExtent l="0" t="0" r="0" b="5080"/>
                  <wp:docPr id="22" name="Рисунок 22" descr="C:\Users\Alex\Desktop\311418_b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lex\Desktop\311418_bi.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191385" cy="2585720"/>
                          </a:xfrm>
                          <a:prstGeom prst="rect">
                            <a:avLst/>
                          </a:prstGeom>
                          <a:noFill/>
                          <a:ln>
                            <a:noFill/>
                          </a:ln>
                        </pic:spPr>
                      </pic:pic>
                    </a:graphicData>
                  </a:graphic>
                </wp:inline>
              </w:drawing>
            </w:r>
          </w:p>
        </w:tc>
      </w:tr>
    </w:tbl>
    <w:p w14:paraId="0B06D7F8" w14:textId="77777777" w:rsidR="004A4962" w:rsidRDefault="004A4962" w:rsidP="004A4962">
      <w:pPr>
        <w:spacing w:after="200" w:line="276" w:lineRule="auto"/>
        <w:ind w:firstLine="0"/>
        <w:jc w:val="center"/>
        <w:rPr>
          <w:noProof/>
        </w:rPr>
      </w:pPr>
    </w:p>
    <w:p w14:paraId="2097ECCF" w14:textId="77777777" w:rsidR="00594E5A" w:rsidRPr="00F40B5F" w:rsidRDefault="00594E5A" w:rsidP="004A4962">
      <w:pPr>
        <w:spacing w:after="200" w:line="276" w:lineRule="auto"/>
        <w:ind w:firstLine="0"/>
        <w:jc w:val="center"/>
        <w:rPr>
          <w:noProof/>
        </w:rPr>
      </w:pPr>
    </w:p>
    <w:p w14:paraId="7F647F03" w14:textId="77777777" w:rsidR="004A4962" w:rsidRPr="00071AE1" w:rsidRDefault="00F86EEB" w:rsidP="00DE6C71">
      <w:pPr>
        <w:spacing w:line="240" w:lineRule="auto"/>
        <w:ind w:firstLine="0"/>
        <w:jc w:val="center"/>
        <w:rPr>
          <w:b/>
          <w:sz w:val="36"/>
          <w:szCs w:val="36"/>
          <w:highlight w:val="yellow"/>
        </w:rPr>
      </w:pPr>
      <w:r w:rsidRPr="00F40B5F">
        <w:rPr>
          <w:b/>
          <w:sz w:val="36"/>
          <w:szCs w:val="36"/>
        </w:rPr>
        <w:t>г</w:t>
      </w:r>
      <w:r w:rsidR="004A4962" w:rsidRPr="00F40B5F">
        <w:rPr>
          <w:b/>
          <w:sz w:val="36"/>
          <w:szCs w:val="36"/>
        </w:rPr>
        <w:t>. Ставро</w:t>
      </w:r>
      <w:r w:rsidR="004B43E1" w:rsidRPr="00F40B5F">
        <w:rPr>
          <w:b/>
          <w:sz w:val="36"/>
          <w:szCs w:val="36"/>
        </w:rPr>
        <w:t>п</w:t>
      </w:r>
      <w:r w:rsidR="004A4962" w:rsidRPr="00F40B5F">
        <w:rPr>
          <w:b/>
          <w:sz w:val="36"/>
          <w:szCs w:val="36"/>
        </w:rPr>
        <w:t>оль, 201</w:t>
      </w:r>
      <w:r w:rsidR="00820454">
        <w:rPr>
          <w:b/>
          <w:sz w:val="36"/>
          <w:szCs w:val="36"/>
        </w:rPr>
        <w:t>8</w:t>
      </w:r>
      <w:r w:rsidR="004A4962" w:rsidRPr="00071AE1">
        <w:rPr>
          <w:b/>
          <w:sz w:val="36"/>
          <w:szCs w:val="36"/>
          <w:highlight w:val="yellow"/>
        </w:rPr>
        <w:br w:type="page"/>
      </w:r>
    </w:p>
    <w:p w14:paraId="4D6990AC" w14:textId="77777777" w:rsidR="00DE6C71" w:rsidRPr="000F7E6D" w:rsidRDefault="004A4962" w:rsidP="00DE6C71">
      <w:pPr>
        <w:spacing w:line="240" w:lineRule="auto"/>
        <w:ind w:firstLine="0"/>
        <w:jc w:val="center"/>
        <w:rPr>
          <w:b/>
          <w:noProof/>
          <w:sz w:val="40"/>
          <w:szCs w:val="40"/>
        </w:rPr>
      </w:pPr>
      <w:r w:rsidRPr="000F7E6D">
        <w:rPr>
          <w:b/>
          <w:noProof/>
          <w:sz w:val="40"/>
          <w:szCs w:val="40"/>
        </w:rPr>
        <w:lastRenderedPageBreak/>
        <w:t>О</w:t>
      </w:r>
      <w:r w:rsidR="00DE6C71" w:rsidRPr="000F7E6D">
        <w:rPr>
          <w:b/>
          <w:noProof/>
          <w:sz w:val="40"/>
          <w:szCs w:val="40"/>
        </w:rPr>
        <w:t>бщество с ограниченной ответственностью</w:t>
      </w:r>
    </w:p>
    <w:p w14:paraId="65DFF69E" w14:textId="77777777" w:rsidR="004A4962" w:rsidRPr="000F7E6D" w:rsidRDefault="004A4962" w:rsidP="00DE6C71">
      <w:pPr>
        <w:spacing w:line="240" w:lineRule="auto"/>
        <w:ind w:firstLine="0"/>
        <w:jc w:val="center"/>
        <w:rPr>
          <w:b/>
          <w:sz w:val="40"/>
          <w:szCs w:val="40"/>
        </w:rPr>
      </w:pPr>
      <w:r w:rsidRPr="000F7E6D">
        <w:rPr>
          <w:b/>
          <w:noProof/>
          <w:sz w:val="40"/>
          <w:szCs w:val="40"/>
        </w:rPr>
        <w:t>«</w:t>
      </w:r>
      <w:r w:rsidR="00AB11BB" w:rsidRPr="000F7E6D">
        <w:rPr>
          <w:b/>
          <w:noProof/>
          <w:sz w:val="40"/>
          <w:szCs w:val="40"/>
        </w:rPr>
        <w:t>Г</w:t>
      </w:r>
      <w:r w:rsidR="00DE6C71" w:rsidRPr="000F7E6D">
        <w:rPr>
          <w:b/>
          <w:noProof/>
          <w:sz w:val="40"/>
          <w:szCs w:val="40"/>
        </w:rPr>
        <w:t>ео</w:t>
      </w:r>
      <w:r w:rsidR="00AB11BB" w:rsidRPr="000F7E6D">
        <w:rPr>
          <w:b/>
          <w:noProof/>
          <w:sz w:val="40"/>
          <w:szCs w:val="40"/>
        </w:rPr>
        <w:t>В</w:t>
      </w:r>
      <w:r w:rsidR="00DE6C71" w:rsidRPr="000F7E6D">
        <w:rPr>
          <w:b/>
          <w:noProof/>
          <w:sz w:val="40"/>
          <w:szCs w:val="40"/>
        </w:rPr>
        <w:t>ерсум</w:t>
      </w:r>
      <w:r w:rsidRPr="000F7E6D">
        <w:rPr>
          <w:b/>
          <w:noProof/>
          <w:sz w:val="40"/>
          <w:szCs w:val="40"/>
        </w:rPr>
        <w:t>»</w:t>
      </w:r>
    </w:p>
    <w:p w14:paraId="5C04E6F6" w14:textId="77777777" w:rsidR="004A4962" w:rsidRDefault="004A4962" w:rsidP="00B01CBC">
      <w:pPr>
        <w:tabs>
          <w:tab w:val="left" w:pos="9356"/>
        </w:tabs>
        <w:ind w:left="5670" w:firstLine="0"/>
        <w:rPr>
          <w:b/>
          <w:szCs w:val="28"/>
        </w:rPr>
      </w:pPr>
    </w:p>
    <w:p w14:paraId="431D43DC" w14:textId="77777777" w:rsidR="00B01CBC" w:rsidRPr="00B01CBC" w:rsidRDefault="00B01CBC" w:rsidP="00B01CBC">
      <w:pPr>
        <w:tabs>
          <w:tab w:val="left" w:pos="9356"/>
        </w:tabs>
        <w:ind w:left="5670" w:firstLine="0"/>
        <w:rPr>
          <w:b/>
          <w:szCs w:val="28"/>
        </w:rPr>
      </w:pPr>
    </w:p>
    <w:p w14:paraId="54C11641" w14:textId="77777777" w:rsidR="004A4962" w:rsidRPr="00804D3E" w:rsidRDefault="004A4962" w:rsidP="004A4962">
      <w:pPr>
        <w:tabs>
          <w:tab w:val="left" w:pos="3815"/>
        </w:tabs>
        <w:ind w:firstLine="0"/>
        <w:rPr>
          <w:color w:val="244061" w:themeColor="accent1" w:themeShade="80"/>
          <w:szCs w:val="28"/>
        </w:rPr>
      </w:pPr>
    </w:p>
    <w:p w14:paraId="0E7F9275" w14:textId="77777777" w:rsidR="004A4B27" w:rsidRPr="00804D3E" w:rsidRDefault="004A4B27" w:rsidP="004A4962">
      <w:pPr>
        <w:tabs>
          <w:tab w:val="left" w:pos="3815"/>
        </w:tabs>
        <w:ind w:firstLine="0"/>
        <w:rPr>
          <w:color w:val="244061" w:themeColor="accent1" w:themeShade="80"/>
          <w:szCs w:val="28"/>
        </w:rPr>
      </w:pPr>
    </w:p>
    <w:p w14:paraId="4F2259FC" w14:textId="77777777" w:rsidR="004A4B27" w:rsidRPr="00804D3E" w:rsidRDefault="004A4B27" w:rsidP="004A4962">
      <w:pPr>
        <w:tabs>
          <w:tab w:val="left" w:pos="3815"/>
        </w:tabs>
        <w:ind w:firstLine="0"/>
        <w:rPr>
          <w:color w:val="244061" w:themeColor="accent1" w:themeShade="80"/>
          <w:szCs w:val="28"/>
        </w:rPr>
      </w:pPr>
    </w:p>
    <w:p w14:paraId="73E2FD53" w14:textId="77777777" w:rsidR="004A4962" w:rsidRPr="00804D3E" w:rsidRDefault="004A4962" w:rsidP="004A4962">
      <w:pPr>
        <w:tabs>
          <w:tab w:val="left" w:pos="9356"/>
        </w:tabs>
        <w:ind w:firstLine="0"/>
        <w:jc w:val="center"/>
        <w:rPr>
          <w:b/>
          <w:caps/>
          <w:color w:val="244061" w:themeColor="accent1" w:themeShade="80"/>
          <w:sz w:val="32"/>
          <w:szCs w:val="32"/>
        </w:rPr>
      </w:pPr>
    </w:p>
    <w:p w14:paraId="661D3EC1" w14:textId="77777777" w:rsidR="00757CAE" w:rsidRPr="00804D3E" w:rsidRDefault="00757CAE" w:rsidP="00DE6C71">
      <w:pPr>
        <w:spacing w:line="240" w:lineRule="auto"/>
        <w:ind w:firstLine="0"/>
        <w:jc w:val="center"/>
        <w:rPr>
          <w:b/>
          <w:sz w:val="56"/>
          <w:szCs w:val="56"/>
        </w:rPr>
      </w:pPr>
      <w:r w:rsidRPr="00804D3E">
        <w:rPr>
          <w:b/>
          <w:sz w:val="56"/>
          <w:szCs w:val="56"/>
        </w:rPr>
        <w:t xml:space="preserve">ГЕНЕРАЛЬНЫЙ ПЛАН </w:t>
      </w:r>
    </w:p>
    <w:p w14:paraId="0AFD57A5" w14:textId="77777777" w:rsidR="00757CAE" w:rsidRPr="00804D3E" w:rsidRDefault="00757CAE" w:rsidP="00DE6C71">
      <w:pPr>
        <w:spacing w:line="240" w:lineRule="auto"/>
        <w:ind w:firstLine="0"/>
        <w:jc w:val="center"/>
        <w:rPr>
          <w:b/>
          <w:sz w:val="40"/>
          <w:szCs w:val="40"/>
        </w:rPr>
      </w:pPr>
      <w:r w:rsidRPr="00804D3E">
        <w:rPr>
          <w:b/>
          <w:sz w:val="40"/>
          <w:szCs w:val="40"/>
        </w:rPr>
        <w:t xml:space="preserve">МУНИЦИПАЛЬНОГО ОБРАЗОВАНИЯ </w:t>
      </w:r>
    </w:p>
    <w:p w14:paraId="34180D24" w14:textId="77777777" w:rsidR="00804D3E" w:rsidRDefault="00804D3E" w:rsidP="00DE6C71">
      <w:pPr>
        <w:spacing w:line="240" w:lineRule="auto"/>
        <w:ind w:firstLine="0"/>
        <w:jc w:val="center"/>
        <w:rPr>
          <w:sz w:val="36"/>
          <w:szCs w:val="28"/>
        </w:rPr>
      </w:pPr>
    </w:p>
    <w:p w14:paraId="19BCDA66" w14:textId="77777777" w:rsidR="00DE6C71" w:rsidRPr="00804D3E" w:rsidRDefault="00DE6C71" w:rsidP="00DE6C71">
      <w:pPr>
        <w:spacing w:line="240" w:lineRule="auto"/>
        <w:ind w:firstLine="0"/>
        <w:jc w:val="center"/>
        <w:rPr>
          <w:sz w:val="36"/>
          <w:szCs w:val="28"/>
        </w:rPr>
      </w:pPr>
      <w:r w:rsidRPr="00804D3E">
        <w:rPr>
          <w:sz w:val="36"/>
          <w:szCs w:val="28"/>
        </w:rPr>
        <w:t>ВЕРХНЕРУССКИЙ СЕЛЬСОВЕТ</w:t>
      </w:r>
    </w:p>
    <w:p w14:paraId="7D1336FE" w14:textId="77777777" w:rsidR="004A4962" w:rsidRPr="00804D3E" w:rsidRDefault="00DE6C71" w:rsidP="00DE6C71">
      <w:pPr>
        <w:snapToGrid w:val="0"/>
        <w:spacing w:line="240" w:lineRule="auto"/>
        <w:ind w:firstLine="0"/>
        <w:jc w:val="center"/>
        <w:rPr>
          <w:szCs w:val="28"/>
        </w:rPr>
      </w:pPr>
      <w:r w:rsidRPr="00804D3E">
        <w:rPr>
          <w:sz w:val="36"/>
          <w:szCs w:val="28"/>
        </w:rPr>
        <w:t>ШПАКОВСКОГО РАЙОНА</w:t>
      </w:r>
      <w:r w:rsidR="00804D3E">
        <w:rPr>
          <w:sz w:val="36"/>
          <w:szCs w:val="28"/>
        </w:rPr>
        <w:t xml:space="preserve"> </w:t>
      </w:r>
      <w:r w:rsidRPr="00804D3E">
        <w:rPr>
          <w:sz w:val="36"/>
          <w:szCs w:val="28"/>
        </w:rPr>
        <w:t>СТАВРОПОЛЬСКОГО КРАЯ</w:t>
      </w:r>
    </w:p>
    <w:p w14:paraId="6531BA76" w14:textId="77777777" w:rsidR="00AB11BB" w:rsidRDefault="00AB11BB" w:rsidP="004A4962">
      <w:pPr>
        <w:snapToGrid w:val="0"/>
        <w:ind w:firstLine="0"/>
        <w:jc w:val="center"/>
        <w:rPr>
          <w:szCs w:val="28"/>
        </w:rPr>
      </w:pPr>
    </w:p>
    <w:p w14:paraId="3FCB3B60" w14:textId="77777777" w:rsidR="00804D3E" w:rsidRPr="00804D3E" w:rsidRDefault="00804D3E" w:rsidP="004A4962">
      <w:pPr>
        <w:snapToGrid w:val="0"/>
        <w:ind w:firstLine="0"/>
        <w:jc w:val="center"/>
        <w:rPr>
          <w:szCs w:val="28"/>
        </w:rPr>
      </w:pPr>
    </w:p>
    <w:p w14:paraId="72B1AB09" w14:textId="77777777" w:rsidR="004A4962" w:rsidRPr="00804D3E" w:rsidRDefault="004A4962" w:rsidP="004A4962">
      <w:pPr>
        <w:snapToGrid w:val="0"/>
        <w:spacing w:line="240" w:lineRule="auto"/>
        <w:ind w:firstLine="0"/>
        <w:jc w:val="center"/>
        <w:rPr>
          <w:caps/>
          <w:sz w:val="32"/>
          <w:szCs w:val="32"/>
        </w:rPr>
      </w:pPr>
      <w:r w:rsidRPr="00804D3E">
        <w:rPr>
          <w:caps/>
          <w:sz w:val="32"/>
          <w:szCs w:val="32"/>
        </w:rPr>
        <w:t>ТОМ 2.</w:t>
      </w:r>
    </w:p>
    <w:p w14:paraId="24FB7E51" w14:textId="77777777" w:rsidR="004A4962" w:rsidRPr="00804D3E" w:rsidRDefault="004A4962" w:rsidP="004A4962">
      <w:pPr>
        <w:spacing w:line="240" w:lineRule="auto"/>
        <w:ind w:firstLine="0"/>
        <w:jc w:val="center"/>
        <w:rPr>
          <w:sz w:val="32"/>
          <w:szCs w:val="32"/>
        </w:rPr>
      </w:pPr>
      <w:r w:rsidRPr="00804D3E">
        <w:rPr>
          <w:sz w:val="32"/>
          <w:szCs w:val="32"/>
        </w:rPr>
        <w:t>МАТЕРИАЛЫ</w:t>
      </w:r>
      <w:r w:rsidR="00AB11BB" w:rsidRPr="00804D3E">
        <w:rPr>
          <w:sz w:val="32"/>
          <w:szCs w:val="32"/>
        </w:rPr>
        <w:t xml:space="preserve"> </w:t>
      </w:r>
      <w:r w:rsidRPr="00804D3E">
        <w:rPr>
          <w:sz w:val="32"/>
          <w:szCs w:val="32"/>
        </w:rPr>
        <w:t>ПО ОБОСНОВАНИЮ ПРОЕКТА</w:t>
      </w:r>
    </w:p>
    <w:p w14:paraId="5F29C19D" w14:textId="77777777" w:rsidR="004A4962" w:rsidRPr="00804D3E" w:rsidRDefault="004A4962" w:rsidP="004A4962">
      <w:pPr>
        <w:ind w:firstLine="0"/>
      </w:pPr>
    </w:p>
    <w:p w14:paraId="5FF59C38" w14:textId="77777777" w:rsidR="004A4962" w:rsidRPr="00804D3E" w:rsidRDefault="004A4962" w:rsidP="004A4962">
      <w:pPr>
        <w:ind w:firstLine="0"/>
      </w:pPr>
    </w:p>
    <w:p w14:paraId="6C76F7AB" w14:textId="77777777" w:rsidR="00AB11BB" w:rsidRPr="00804D3E" w:rsidRDefault="00AB11BB" w:rsidP="004A4962">
      <w:pPr>
        <w:ind w:firstLine="0"/>
      </w:pPr>
    </w:p>
    <w:p w14:paraId="2B084778" w14:textId="77777777" w:rsidR="00AB11BB" w:rsidRPr="00804D3E" w:rsidRDefault="00AB11BB" w:rsidP="004A4962">
      <w:pPr>
        <w:ind w:firstLine="0"/>
      </w:pPr>
    </w:p>
    <w:p w14:paraId="77AA933E" w14:textId="77777777" w:rsidR="00AB11BB" w:rsidRPr="00804D3E" w:rsidRDefault="00AB11BB" w:rsidP="004A4962">
      <w:pPr>
        <w:ind w:firstLine="0"/>
      </w:pPr>
    </w:p>
    <w:p w14:paraId="65DFAAC1" w14:textId="77777777" w:rsidR="00AB11BB" w:rsidRPr="00804D3E" w:rsidRDefault="00AB11BB" w:rsidP="004A4962">
      <w:pPr>
        <w:ind w:firstLine="0"/>
      </w:pPr>
    </w:p>
    <w:p w14:paraId="50A6AA6B" w14:textId="77777777" w:rsidR="004A4962" w:rsidRPr="00804D3E" w:rsidRDefault="004A4962" w:rsidP="004A4962">
      <w:pPr>
        <w:ind w:firstLine="0"/>
      </w:pPr>
    </w:p>
    <w:tbl>
      <w:tblPr>
        <w:tblW w:w="9991" w:type="dxa"/>
        <w:tblInd w:w="108" w:type="dxa"/>
        <w:tblLayout w:type="fixed"/>
        <w:tblLook w:val="0000" w:firstRow="0" w:lastRow="0" w:firstColumn="0" w:lastColumn="0" w:noHBand="0" w:noVBand="0"/>
      </w:tblPr>
      <w:tblGrid>
        <w:gridCol w:w="4253"/>
        <w:gridCol w:w="5738"/>
      </w:tblGrid>
      <w:tr w:rsidR="004A4962" w:rsidRPr="00804D3E" w14:paraId="6EE0A0A3" w14:textId="77777777" w:rsidTr="00AB11BB">
        <w:trPr>
          <w:trHeight w:val="354"/>
        </w:trPr>
        <w:tc>
          <w:tcPr>
            <w:tcW w:w="4253" w:type="dxa"/>
          </w:tcPr>
          <w:p w14:paraId="24E4B1D3" w14:textId="77777777" w:rsidR="004A4962" w:rsidRPr="00804D3E" w:rsidRDefault="00C818D2" w:rsidP="00AB11BB">
            <w:pPr>
              <w:snapToGrid w:val="0"/>
              <w:ind w:firstLine="0"/>
              <w:jc w:val="left"/>
              <w:rPr>
                <w:b/>
                <w:sz w:val="32"/>
                <w:szCs w:val="32"/>
              </w:rPr>
            </w:pPr>
            <w:r w:rsidRPr="00804D3E">
              <w:rPr>
                <w:b/>
                <w:sz w:val="32"/>
                <w:szCs w:val="32"/>
              </w:rPr>
              <w:t>Д</w:t>
            </w:r>
            <w:r w:rsidR="004A4962" w:rsidRPr="00804D3E">
              <w:rPr>
                <w:b/>
                <w:sz w:val="32"/>
                <w:szCs w:val="32"/>
              </w:rPr>
              <w:t>иректор</w:t>
            </w:r>
          </w:p>
        </w:tc>
        <w:tc>
          <w:tcPr>
            <w:tcW w:w="5738" w:type="dxa"/>
          </w:tcPr>
          <w:p w14:paraId="7486B527" w14:textId="77777777" w:rsidR="004A4962" w:rsidRPr="00804D3E" w:rsidRDefault="00AB11BB" w:rsidP="00AB11BB">
            <w:pPr>
              <w:snapToGrid w:val="0"/>
              <w:ind w:left="2727" w:firstLine="0"/>
              <w:jc w:val="left"/>
              <w:rPr>
                <w:b/>
                <w:sz w:val="32"/>
                <w:szCs w:val="32"/>
              </w:rPr>
            </w:pPr>
            <w:r w:rsidRPr="00804D3E">
              <w:rPr>
                <w:b/>
                <w:sz w:val="32"/>
                <w:szCs w:val="32"/>
              </w:rPr>
              <w:t>М</w:t>
            </w:r>
            <w:r w:rsidR="00F86EEB" w:rsidRPr="00804D3E">
              <w:rPr>
                <w:b/>
                <w:sz w:val="32"/>
                <w:szCs w:val="32"/>
              </w:rPr>
              <w:t>.</w:t>
            </w:r>
            <w:r w:rsidRPr="00804D3E">
              <w:rPr>
                <w:b/>
                <w:sz w:val="32"/>
                <w:szCs w:val="32"/>
              </w:rPr>
              <w:t>В</w:t>
            </w:r>
            <w:r w:rsidR="00F86EEB" w:rsidRPr="00804D3E">
              <w:rPr>
                <w:b/>
                <w:sz w:val="32"/>
                <w:szCs w:val="32"/>
              </w:rPr>
              <w:t xml:space="preserve">. </w:t>
            </w:r>
            <w:r w:rsidRPr="00804D3E">
              <w:rPr>
                <w:b/>
                <w:sz w:val="32"/>
                <w:szCs w:val="32"/>
              </w:rPr>
              <w:t>Черномуров</w:t>
            </w:r>
          </w:p>
        </w:tc>
      </w:tr>
    </w:tbl>
    <w:p w14:paraId="3A7F76A4" w14:textId="77777777" w:rsidR="004A4962" w:rsidRPr="00804D3E" w:rsidRDefault="004A4962" w:rsidP="004A4962">
      <w:pPr>
        <w:autoSpaceDE w:val="0"/>
        <w:autoSpaceDN w:val="0"/>
        <w:adjustRightInd w:val="0"/>
        <w:jc w:val="center"/>
        <w:rPr>
          <w:sz w:val="32"/>
          <w:szCs w:val="32"/>
        </w:rPr>
      </w:pPr>
    </w:p>
    <w:p w14:paraId="46F73AEF" w14:textId="77777777" w:rsidR="004A4B27" w:rsidRDefault="004A4B27" w:rsidP="004A4962">
      <w:pPr>
        <w:autoSpaceDE w:val="0"/>
        <w:autoSpaceDN w:val="0"/>
        <w:adjustRightInd w:val="0"/>
        <w:jc w:val="center"/>
        <w:rPr>
          <w:sz w:val="32"/>
          <w:szCs w:val="32"/>
        </w:rPr>
      </w:pPr>
    </w:p>
    <w:p w14:paraId="159CB5FF" w14:textId="77777777" w:rsidR="00594E5A" w:rsidRDefault="00594E5A" w:rsidP="004A4962">
      <w:pPr>
        <w:autoSpaceDE w:val="0"/>
        <w:autoSpaceDN w:val="0"/>
        <w:adjustRightInd w:val="0"/>
        <w:jc w:val="center"/>
        <w:rPr>
          <w:sz w:val="32"/>
          <w:szCs w:val="32"/>
        </w:rPr>
      </w:pPr>
    </w:p>
    <w:p w14:paraId="37FEC2F1" w14:textId="77777777" w:rsidR="00594E5A" w:rsidRDefault="00594E5A" w:rsidP="004A4962">
      <w:pPr>
        <w:autoSpaceDE w:val="0"/>
        <w:autoSpaceDN w:val="0"/>
        <w:adjustRightInd w:val="0"/>
        <w:jc w:val="center"/>
        <w:rPr>
          <w:sz w:val="32"/>
          <w:szCs w:val="32"/>
        </w:rPr>
      </w:pPr>
    </w:p>
    <w:p w14:paraId="43896015" w14:textId="77777777" w:rsidR="00804D3E" w:rsidRDefault="00804D3E" w:rsidP="004A4962">
      <w:pPr>
        <w:autoSpaceDE w:val="0"/>
        <w:autoSpaceDN w:val="0"/>
        <w:adjustRightInd w:val="0"/>
        <w:jc w:val="center"/>
        <w:rPr>
          <w:sz w:val="32"/>
          <w:szCs w:val="32"/>
        </w:rPr>
      </w:pPr>
    </w:p>
    <w:p w14:paraId="0837D8E1" w14:textId="77777777" w:rsidR="004A4962" w:rsidRPr="00804D3E" w:rsidRDefault="00F86EEB" w:rsidP="00804D3E">
      <w:pPr>
        <w:autoSpaceDE w:val="0"/>
        <w:autoSpaceDN w:val="0"/>
        <w:adjustRightInd w:val="0"/>
        <w:spacing w:line="240" w:lineRule="auto"/>
        <w:jc w:val="center"/>
        <w:rPr>
          <w:b/>
          <w:sz w:val="36"/>
          <w:szCs w:val="36"/>
          <w:highlight w:val="yellow"/>
        </w:rPr>
      </w:pPr>
      <w:r w:rsidRPr="00804D3E">
        <w:rPr>
          <w:b/>
          <w:sz w:val="36"/>
          <w:szCs w:val="36"/>
        </w:rPr>
        <w:t xml:space="preserve">г. Ставрополь, </w:t>
      </w:r>
      <w:r w:rsidR="004A4962" w:rsidRPr="00804D3E">
        <w:rPr>
          <w:b/>
          <w:sz w:val="36"/>
          <w:szCs w:val="36"/>
        </w:rPr>
        <w:t>201</w:t>
      </w:r>
      <w:r w:rsidR="00820454">
        <w:rPr>
          <w:b/>
          <w:sz w:val="36"/>
          <w:szCs w:val="36"/>
        </w:rPr>
        <w:t>8</w:t>
      </w:r>
      <w:r w:rsidR="004A4962" w:rsidRPr="00804D3E">
        <w:rPr>
          <w:b/>
          <w:sz w:val="36"/>
          <w:szCs w:val="36"/>
        </w:rPr>
        <w:br w:type="page"/>
      </w:r>
    </w:p>
    <w:p w14:paraId="6187DBA5" w14:textId="77777777" w:rsidR="00677720" w:rsidRDefault="00677720" w:rsidP="00677720">
      <w:pPr>
        <w:spacing w:line="240" w:lineRule="auto"/>
        <w:ind w:firstLine="0"/>
        <w:jc w:val="center"/>
        <w:rPr>
          <w:b/>
          <w:sz w:val="40"/>
          <w:szCs w:val="40"/>
        </w:rPr>
      </w:pPr>
      <w:r w:rsidRPr="00B01CBC">
        <w:rPr>
          <w:b/>
          <w:sz w:val="40"/>
          <w:szCs w:val="40"/>
        </w:rPr>
        <w:lastRenderedPageBreak/>
        <w:t>СОДЕРЖАНИЕ</w:t>
      </w:r>
    </w:p>
    <w:p w14:paraId="340233B7" w14:textId="77777777" w:rsidR="00677720" w:rsidRPr="00B01CBC" w:rsidRDefault="00677720" w:rsidP="00677720">
      <w:pPr>
        <w:spacing w:line="240" w:lineRule="auto"/>
        <w:ind w:firstLine="0"/>
        <w:jc w:val="center"/>
        <w:rPr>
          <w:b/>
          <w:sz w:val="40"/>
          <w:szCs w:val="40"/>
        </w:rPr>
      </w:pPr>
    </w:p>
    <w:tbl>
      <w:tblPr>
        <w:tblStyle w:val="a3"/>
        <w:tblW w:w="0" w:type="auto"/>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none" w:sz="0" w:space="0" w:color="auto"/>
          <w:insideV w:val="single" w:sz="4" w:space="0" w:color="FFFFFF" w:themeColor="background1"/>
        </w:tblBorders>
        <w:tblLook w:val="04A0" w:firstRow="1" w:lastRow="0" w:firstColumn="1" w:lastColumn="0" w:noHBand="0" w:noVBand="1"/>
      </w:tblPr>
      <w:tblGrid>
        <w:gridCol w:w="7996"/>
        <w:gridCol w:w="1348"/>
      </w:tblGrid>
      <w:tr w:rsidR="00CF4810" w:rsidRPr="00865371" w14:paraId="490F4D86" w14:textId="77777777" w:rsidTr="00AA4AEC">
        <w:tc>
          <w:tcPr>
            <w:tcW w:w="7996" w:type="dxa"/>
            <w:tcBorders>
              <w:bottom w:val="nil"/>
            </w:tcBorders>
            <w:shd w:val="clear" w:color="auto" w:fill="auto"/>
          </w:tcPr>
          <w:p w14:paraId="5386C719" w14:textId="77777777" w:rsidR="00CF4810" w:rsidRPr="00865371" w:rsidRDefault="00CF4810" w:rsidP="00AA4AEC">
            <w:pPr>
              <w:spacing w:line="240" w:lineRule="auto"/>
              <w:ind w:firstLine="0"/>
              <w:jc w:val="left"/>
              <w:rPr>
                <w:b/>
                <w:sz w:val="28"/>
                <w:szCs w:val="28"/>
              </w:rPr>
            </w:pPr>
            <w:r w:rsidRPr="00865371">
              <w:rPr>
                <w:b/>
                <w:sz w:val="28"/>
                <w:szCs w:val="28"/>
              </w:rPr>
              <w:t xml:space="preserve">ГЛАВА </w:t>
            </w:r>
            <w:r w:rsidRPr="00865371">
              <w:rPr>
                <w:b/>
                <w:sz w:val="28"/>
                <w:szCs w:val="28"/>
                <w:lang w:val="en-US"/>
              </w:rPr>
              <w:t>I</w:t>
            </w:r>
            <w:r w:rsidRPr="00865371">
              <w:rPr>
                <w:b/>
                <w:sz w:val="28"/>
                <w:szCs w:val="28"/>
              </w:rPr>
              <w:t xml:space="preserve"> АНАЛИЗ СОВРЕМЕННОГО ИСПОЛЬЗОВАНИЯ ТЕРРИТОРИИ ВЕРХНЕРУССКОГО СЕЛЬСОВЕТА</w:t>
            </w:r>
          </w:p>
          <w:p w14:paraId="7490FF31" w14:textId="77777777" w:rsidR="00CF4810" w:rsidRPr="00865371" w:rsidRDefault="00CF4810" w:rsidP="00AA4AEC">
            <w:pPr>
              <w:spacing w:line="240" w:lineRule="auto"/>
              <w:ind w:firstLine="0"/>
              <w:jc w:val="left"/>
              <w:rPr>
                <w:b/>
                <w:sz w:val="28"/>
                <w:szCs w:val="28"/>
              </w:rPr>
            </w:pPr>
          </w:p>
        </w:tc>
        <w:tc>
          <w:tcPr>
            <w:tcW w:w="1348" w:type="dxa"/>
            <w:tcBorders>
              <w:bottom w:val="nil"/>
            </w:tcBorders>
            <w:shd w:val="clear" w:color="auto" w:fill="auto"/>
            <w:vAlign w:val="center"/>
          </w:tcPr>
          <w:p w14:paraId="799AF754" w14:textId="77777777" w:rsidR="00CF4810" w:rsidRPr="00865371" w:rsidRDefault="00CF4810" w:rsidP="00AA4AEC">
            <w:pPr>
              <w:spacing w:line="240" w:lineRule="auto"/>
              <w:ind w:firstLine="0"/>
              <w:jc w:val="center"/>
              <w:rPr>
                <w:b/>
                <w:sz w:val="28"/>
                <w:szCs w:val="28"/>
              </w:rPr>
            </w:pPr>
            <w:r w:rsidRPr="00865371">
              <w:rPr>
                <w:b/>
                <w:sz w:val="28"/>
                <w:szCs w:val="28"/>
              </w:rPr>
              <w:t>6</w:t>
            </w:r>
          </w:p>
        </w:tc>
      </w:tr>
      <w:tr w:rsidR="00CF4810" w:rsidRPr="00865371" w14:paraId="6B8E72E1" w14:textId="77777777" w:rsidTr="00AA4AEC">
        <w:tc>
          <w:tcPr>
            <w:tcW w:w="7996" w:type="dxa"/>
            <w:tcBorders>
              <w:top w:val="nil"/>
              <w:bottom w:val="single" w:sz="4" w:space="0" w:color="auto"/>
            </w:tcBorders>
            <w:shd w:val="clear" w:color="auto" w:fill="F2F2F2" w:themeFill="background1" w:themeFillShade="F2"/>
          </w:tcPr>
          <w:p w14:paraId="6B1DD8D5" w14:textId="77777777" w:rsidR="00CF4810" w:rsidRPr="00865371" w:rsidRDefault="00CF4810" w:rsidP="00AA4AEC">
            <w:pPr>
              <w:spacing w:line="240" w:lineRule="auto"/>
              <w:ind w:firstLine="0"/>
              <w:jc w:val="left"/>
              <w:rPr>
                <w:sz w:val="28"/>
                <w:szCs w:val="28"/>
              </w:rPr>
            </w:pPr>
            <w:r w:rsidRPr="00865371">
              <w:rPr>
                <w:sz w:val="28"/>
                <w:szCs w:val="28"/>
              </w:rPr>
              <w:t>РАЗДЕЛ 1. ОБЩИЕ СВЕДЕНИЯ О МУНИЦИПАЛЬНОМ ОБРАЗОВАНИИ.</w:t>
            </w:r>
          </w:p>
        </w:tc>
        <w:tc>
          <w:tcPr>
            <w:tcW w:w="1348" w:type="dxa"/>
            <w:tcBorders>
              <w:top w:val="nil"/>
              <w:bottom w:val="single" w:sz="4" w:space="0" w:color="auto"/>
            </w:tcBorders>
            <w:shd w:val="clear" w:color="auto" w:fill="F2F2F2" w:themeFill="background1" w:themeFillShade="F2"/>
            <w:vAlign w:val="center"/>
          </w:tcPr>
          <w:p w14:paraId="73144455" w14:textId="77777777" w:rsidR="00CF4810" w:rsidRPr="00865371" w:rsidRDefault="00CF4810" w:rsidP="00AA4AEC">
            <w:pPr>
              <w:spacing w:line="240" w:lineRule="auto"/>
              <w:ind w:firstLine="0"/>
              <w:jc w:val="center"/>
              <w:rPr>
                <w:sz w:val="28"/>
                <w:szCs w:val="28"/>
              </w:rPr>
            </w:pPr>
            <w:r w:rsidRPr="00865371">
              <w:rPr>
                <w:sz w:val="28"/>
                <w:szCs w:val="28"/>
              </w:rPr>
              <w:t>7</w:t>
            </w:r>
          </w:p>
        </w:tc>
      </w:tr>
      <w:tr w:rsidR="00CF4810" w:rsidRPr="00865371" w14:paraId="260DA7A4" w14:textId="77777777" w:rsidTr="00AA4AEC">
        <w:tc>
          <w:tcPr>
            <w:tcW w:w="7996" w:type="dxa"/>
            <w:tcBorders>
              <w:top w:val="single" w:sz="4" w:space="0" w:color="auto"/>
            </w:tcBorders>
            <w:shd w:val="clear" w:color="auto" w:fill="auto"/>
          </w:tcPr>
          <w:p w14:paraId="52DA0145" w14:textId="77777777" w:rsidR="00CF4810" w:rsidRPr="00865371" w:rsidRDefault="00CF4810" w:rsidP="00AA4AEC">
            <w:pPr>
              <w:spacing w:line="240" w:lineRule="auto"/>
              <w:ind w:left="1134" w:firstLine="0"/>
              <w:jc w:val="left"/>
              <w:rPr>
                <w:sz w:val="28"/>
                <w:szCs w:val="28"/>
              </w:rPr>
            </w:pPr>
            <w:r w:rsidRPr="00865371">
              <w:rPr>
                <w:sz w:val="28"/>
                <w:szCs w:val="28"/>
              </w:rPr>
              <w:t>1.1. Общие сведения о МО</w:t>
            </w:r>
          </w:p>
        </w:tc>
        <w:tc>
          <w:tcPr>
            <w:tcW w:w="1348" w:type="dxa"/>
            <w:tcBorders>
              <w:top w:val="single" w:sz="4" w:space="0" w:color="auto"/>
            </w:tcBorders>
            <w:shd w:val="clear" w:color="auto" w:fill="auto"/>
            <w:vAlign w:val="center"/>
          </w:tcPr>
          <w:p w14:paraId="106FA4B0" w14:textId="77777777" w:rsidR="00CF4810" w:rsidRPr="00865371" w:rsidRDefault="00CF4810" w:rsidP="00AA4AEC">
            <w:pPr>
              <w:spacing w:line="240" w:lineRule="auto"/>
              <w:ind w:firstLine="0"/>
              <w:jc w:val="center"/>
              <w:rPr>
                <w:sz w:val="28"/>
                <w:szCs w:val="28"/>
              </w:rPr>
            </w:pPr>
            <w:r w:rsidRPr="00865371">
              <w:rPr>
                <w:sz w:val="28"/>
                <w:szCs w:val="28"/>
              </w:rPr>
              <w:t>7</w:t>
            </w:r>
          </w:p>
        </w:tc>
      </w:tr>
      <w:tr w:rsidR="00CF4810" w:rsidRPr="00865371" w14:paraId="3D7F4147" w14:textId="77777777" w:rsidTr="00AA4AEC">
        <w:tc>
          <w:tcPr>
            <w:tcW w:w="7996" w:type="dxa"/>
            <w:shd w:val="clear" w:color="auto" w:fill="auto"/>
          </w:tcPr>
          <w:p w14:paraId="74E4FECA" w14:textId="77777777" w:rsidR="00CF4810" w:rsidRPr="00865371" w:rsidRDefault="00CF4810" w:rsidP="00AA4AEC">
            <w:pPr>
              <w:tabs>
                <w:tab w:val="left" w:pos="2282"/>
              </w:tabs>
              <w:spacing w:line="240" w:lineRule="auto"/>
              <w:ind w:left="1134" w:firstLine="0"/>
              <w:jc w:val="left"/>
              <w:rPr>
                <w:sz w:val="28"/>
                <w:szCs w:val="28"/>
              </w:rPr>
            </w:pPr>
            <w:r w:rsidRPr="00865371">
              <w:rPr>
                <w:sz w:val="28"/>
                <w:szCs w:val="28"/>
              </w:rPr>
              <w:t>1.2. Границы планируемого муниципального образования и населенных пунктов, входящих в его состав</w:t>
            </w:r>
          </w:p>
        </w:tc>
        <w:tc>
          <w:tcPr>
            <w:tcW w:w="1348" w:type="dxa"/>
            <w:shd w:val="clear" w:color="auto" w:fill="auto"/>
            <w:vAlign w:val="center"/>
          </w:tcPr>
          <w:p w14:paraId="100F7EC7" w14:textId="77777777" w:rsidR="00CF4810" w:rsidRPr="00865371" w:rsidRDefault="00CF4810" w:rsidP="00AA4AEC">
            <w:pPr>
              <w:spacing w:line="240" w:lineRule="auto"/>
              <w:ind w:firstLine="0"/>
              <w:jc w:val="center"/>
              <w:rPr>
                <w:sz w:val="28"/>
                <w:szCs w:val="28"/>
              </w:rPr>
            </w:pPr>
            <w:r w:rsidRPr="00865371">
              <w:rPr>
                <w:sz w:val="28"/>
                <w:szCs w:val="28"/>
              </w:rPr>
              <w:t>8</w:t>
            </w:r>
          </w:p>
        </w:tc>
      </w:tr>
      <w:tr w:rsidR="00CF4810" w:rsidRPr="00865371" w14:paraId="5E7EC20F" w14:textId="77777777" w:rsidTr="00AA4AEC">
        <w:tc>
          <w:tcPr>
            <w:tcW w:w="7996" w:type="dxa"/>
            <w:shd w:val="clear" w:color="auto" w:fill="auto"/>
          </w:tcPr>
          <w:p w14:paraId="55F82858" w14:textId="77777777" w:rsidR="00CF4810" w:rsidRPr="00865371" w:rsidRDefault="00CF4810" w:rsidP="00AA4AEC">
            <w:pPr>
              <w:spacing w:line="240" w:lineRule="auto"/>
              <w:ind w:left="1134" w:firstLine="0"/>
              <w:jc w:val="left"/>
              <w:rPr>
                <w:sz w:val="28"/>
                <w:szCs w:val="28"/>
              </w:rPr>
            </w:pPr>
            <w:r w:rsidRPr="00865371">
              <w:rPr>
                <w:sz w:val="28"/>
                <w:szCs w:val="28"/>
              </w:rPr>
              <w:t>1.3. Экономико-географическое положение</w:t>
            </w:r>
          </w:p>
        </w:tc>
        <w:tc>
          <w:tcPr>
            <w:tcW w:w="1348" w:type="dxa"/>
            <w:shd w:val="clear" w:color="auto" w:fill="auto"/>
            <w:vAlign w:val="center"/>
          </w:tcPr>
          <w:p w14:paraId="2C3092DC" w14:textId="77777777" w:rsidR="00CF4810" w:rsidRPr="00865371" w:rsidRDefault="00CF4810" w:rsidP="00AA4AEC">
            <w:pPr>
              <w:spacing w:line="240" w:lineRule="auto"/>
              <w:ind w:firstLine="0"/>
              <w:jc w:val="center"/>
              <w:rPr>
                <w:sz w:val="28"/>
                <w:szCs w:val="28"/>
              </w:rPr>
            </w:pPr>
            <w:r w:rsidRPr="00865371">
              <w:rPr>
                <w:sz w:val="28"/>
                <w:szCs w:val="28"/>
              </w:rPr>
              <w:t>10</w:t>
            </w:r>
          </w:p>
        </w:tc>
      </w:tr>
      <w:tr w:rsidR="00CF4810" w:rsidRPr="00865371" w14:paraId="24D168DD" w14:textId="77777777" w:rsidTr="00AA4AEC">
        <w:tc>
          <w:tcPr>
            <w:tcW w:w="7996" w:type="dxa"/>
            <w:shd w:val="clear" w:color="auto" w:fill="auto"/>
          </w:tcPr>
          <w:p w14:paraId="3FE7A5DF" w14:textId="77777777" w:rsidR="00CF4810" w:rsidRPr="00865371" w:rsidRDefault="00CF4810" w:rsidP="00AA4AEC">
            <w:pPr>
              <w:spacing w:line="240" w:lineRule="auto"/>
              <w:ind w:left="1134" w:firstLine="0"/>
              <w:jc w:val="left"/>
              <w:rPr>
                <w:sz w:val="28"/>
                <w:szCs w:val="28"/>
              </w:rPr>
            </w:pPr>
            <w:r w:rsidRPr="00865371">
              <w:rPr>
                <w:sz w:val="28"/>
                <w:szCs w:val="28"/>
              </w:rPr>
              <w:t>1.4. Краткая историческая справка</w:t>
            </w:r>
          </w:p>
        </w:tc>
        <w:tc>
          <w:tcPr>
            <w:tcW w:w="1348" w:type="dxa"/>
            <w:shd w:val="clear" w:color="auto" w:fill="auto"/>
            <w:vAlign w:val="center"/>
          </w:tcPr>
          <w:p w14:paraId="34D32F7C" w14:textId="77777777" w:rsidR="00CF4810" w:rsidRPr="00865371" w:rsidRDefault="00CF4810" w:rsidP="00AA4AEC">
            <w:pPr>
              <w:spacing w:line="240" w:lineRule="auto"/>
              <w:ind w:firstLine="0"/>
              <w:jc w:val="center"/>
              <w:rPr>
                <w:sz w:val="28"/>
                <w:szCs w:val="28"/>
              </w:rPr>
            </w:pPr>
            <w:r w:rsidRPr="00865371">
              <w:rPr>
                <w:sz w:val="28"/>
                <w:szCs w:val="28"/>
              </w:rPr>
              <w:t>14</w:t>
            </w:r>
          </w:p>
        </w:tc>
      </w:tr>
      <w:tr w:rsidR="00CF4810" w:rsidRPr="00865371" w14:paraId="20467950" w14:textId="77777777" w:rsidTr="00AA4AEC">
        <w:tc>
          <w:tcPr>
            <w:tcW w:w="7996" w:type="dxa"/>
            <w:shd w:val="clear" w:color="auto" w:fill="auto"/>
          </w:tcPr>
          <w:p w14:paraId="10B09E56" w14:textId="77777777" w:rsidR="00CF4810" w:rsidRPr="00865371" w:rsidRDefault="00CF4810" w:rsidP="00AA4AEC">
            <w:pPr>
              <w:spacing w:line="240" w:lineRule="auto"/>
              <w:ind w:left="1134" w:firstLine="0"/>
              <w:jc w:val="left"/>
              <w:rPr>
                <w:sz w:val="28"/>
                <w:szCs w:val="28"/>
              </w:rPr>
            </w:pPr>
            <w:r w:rsidRPr="00865371">
              <w:rPr>
                <w:sz w:val="28"/>
                <w:szCs w:val="28"/>
              </w:rPr>
              <w:t>1.</w:t>
            </w:r>
            <w:r w:rsidRPr="00865371">
              <w:rPr>
                <w:sz w:val="28"/>
                <w:szCs w:val="28"/>
                <w:lang w:val="en-US"/>
              </w:rPr>
              <w:t>5</w:t>
            </w:r>
            <w:r w:rsidRPr="00865371">
              <w:rPr>
                <w:sz w:val="28"/>
                <w:szCs w:val="28"/>
              </w:rPr>
              <w:t>. Официальные символы</w:t>
            </w:r>
          </w:p>
        </w:tc>
        <w:tc>
          <w:tcPr>
            <w:tcW w:w="1348" w:type="dxa"/>
            <w:shd w:val="clear" w:color="auto" w:fill="auto"/>
            <w:vAlign w:val="center"/>
          </w:tcPr>
          <w:p w14:paraId="62B6F79F" w14:textId="77777777" w:rsidR="00CF4810" w:rsidRPr="00865371" w:rsidRDefault="00CF4810" w:rsidP="00AA4AEC">
            <w:pPr>
              <w:spacing w:line="240" w:lineRule="auto"/>
              <w:ind w:firstLine="0"/>
              <w:jc w:val="center"/>
              <w:rPr>
                <w:sz w:val="28"/>
                <w:szCs w:val="28"/>
              </w:rPr>
            </w:pPr>
            <w:r w:rsidRPr="00865371">
              <w:rPr>
                <w:sz w:val="28"/>
                <w:szCs w:val="28"/>
              </w:rPr>
              <w:t>15</w:t>
            </w:r>
          </w:p>
        </w:tc>
      </w:tr>
      <w:tr w:rsidR="00CF4810" w:rsidRPr="00865371" w14:paraId="47AD73D3" w14:textId="77777777" w:rsidTr="00AA4AEC">
        <w:tc>
          <w:tcPr>
            <w:tcW w:w="7996" w:type="dxa"/>
            <w:tcBorders>
              <w:top w:val="single" w:sz="4" w:space="0" w:color="FFFFFF" w:themeColor="background1"/>
              <w:bottom w:val="single" w:sz="4" w:space="0" w:color="auto"/>
            </w:tcBorders>
            <w:shd w:val="clear" w:color="auto" w:fill="F2F2F2" w:themeFill="background1" w:themeFillShade="F2"/>
          </w:tcPr>
          <w:p w14:paraId="4AA8B0C7" w14:textId="77777777" w:rsidR="00CF4810" w:rsidRPr="00865371" w:rsidRDefault="00CF4810" w:rsidP="00AA4AEC">
            <w:pPr>
              <w:spacing w:line="240" w:lineRule="auto"/>
              <w:ind w:firstLine="0"/>
              <w:jc w:val="left"/>
              <w:rPr>
                <w:sz w:val="28"/>
                <w:szCs w:val="28"/>
              </w:rPr>
            </w:pPr>
            <w:r w:rsidRPr="00865371">
              <w:rPr>
                <w:sz w:val="28"/>
                <w:szCs w:val="28"/>
              </w:rPr>
              <w:t>РАЗДЕЛ 2. ФИЗИКО-ГЕОГРАФИЧЕСКИЕ УСЛОВИЯ.</w:t>
            </w:r>
          </w:p>
        </w:tc>
        <w:tc>
          <w:tcPr>
            <w:tcW w:w="1348" w:type="dxa"/>
            <w:tcBorders>
              <w:top w:val="single" w:sz="4" w:space="0" w:color="FFFFFF" w:themeColor="background1"/>
              <w:bottom w:val="single" w:sz="4" w:space="0" w:color="auto"/>
            </w:tcBorders>
            <w:shd w:val="clear" w:color="auto" w:fill="F2F2F2" w:themeFill="background1" w:themeFillShade="F2"/>
            <w:vAlign w:val="center"/>
          </w:tcPr>
          <w:p w14:paraId="44929D68" w14:textId="77777777" w:rsidR="00CF4810" w:rsidRPr="00865371" w:rsidRDefault="00CF4810" w:rsidP="00AA4AEC">
            <w:pPr>
              <w:spacing w:line="240" w:lineRule="auto"/>
              <w:ind w:firstLine="0"/>
              <w:jc w:val="center"/>
              <w:rPr>
                <w:sz w:val="28"/>
                <w:szCs w:val="28"/>
              </w:rPr>
            </w:pPr>
            <w:r w:rsidRPr="00865371">
              <w:rPr>
                <w:sz w:val="28"/>
                <w:szCs w:val="28"/>
              </w:rPr>
              <w:t>16</w:t>
            </w:r>
          </w:p>
        </w:tc>
      </w:tr>
      <w:tr w:rsidR="00CF4810" w:rsidRPr="00865371" w14:paraId="4EC5C1BA" w14:textId="77777777" w:rsidTr="00AA4AEC">
        <w:tc>
          <w:tcPr>
            <w:tcW w:w="7996" w:type="dxa"/>
            <w:tcBorders>
              <w:top w:val="single" w:sz="4" w:space="0" w:color="auto"/>
            </w:tcBorders>
            <w:shd w:val="clear" w:color="auto" w:fill="auto"/>
          </w:tcPr>
          <w:p w14:paraId="644145B5" w14:textId="77777777" w:rsidR="00CF4810" w:rsidRPr="00865371" w:rsidRDefault="00CF4810" w:rsidP="00AA4AEC">
            <w:pPr>
              <w:spacing w:line="240" w:lineRule="auto"/>
              <w:ind w:left="1134" w:firstLine="0"/>
              <w:jc w:val="left"/>
              <w:rPr>
                <w:sz w:val="28"/>
                <w:szCs w:val="28"/>
              </w:rPr>
            </w:pPr>
            <w:r w:rsidRPr="00865371">
              <w:rPr>
                <w:sz w:val="28"/>
                <w:szCs w:val="28"/>
              </w:rPr>
              <w:t>2.1. Геологические и геоморфологические особенности территории</w:t>
            </w:r>
          </w:p>
        </w:tc>
        <w:tc>
          <w:tcPr>
            <w:tcW w:w="1348" w:type="dxa"/>
            <w:tcBorders>
              <w:top w:val="single" w:sz="4" w:space="0" w:color="auto"/>
            </w:tcBorders>
            <w:shd w:val="clear" w:color="auto" w:fill="auto"/>
            <w:vAlign w:val="center"/>
          </w:tcPr>
          <w:p w14:paraId="371C2BB6" w14:textId="77777777" w:rsidR="00CF4810" w:rsidRPr="00865371" w:rsidRDefault="00CF4810" w:rsidP="00AA4AEC">
            <w:pPr>
              <w:spacing w:line="240" w:lineRule="auto"/>
              <w:ind w:firstLine="0"/>
              <w:jc w:val="center"/>
              <w:rPr>
                <w:sz w:val="28"/>
                <w:szCs w:val="28"/>
              </w:rPr>
            </w:pPr>
            <w:r w:rsidRPr="00865371">
              <w:rPr>
                <w:sz w:val="28"/>
                <w:szCs w:val="28"/>
              </w:rPr>
              <w:t>16</w:t>
            </w:r>
          </w:p>
        </w:tc>
      </w:tr>
      <w:tr w:rsidR="00CF4810" w:rsidRPr="00865371" w14:paraId="372FF5E3" w14:textId="77777777" w:rsidTr="00AA4AEC">
        <w:tc>
          <w:tcPr>
            <w:tcW w:w="7996" w:type="dxa"/>
            <w:shd w:val="clear" w:color="auto" w:fill="auto"/>
          </w:tcPr>
          <w:p w14:paraId="13A5E9E5" w14:textId="77777777" w:rsidR="00CF4810" w:rsidRPr="00865371" w:rsidRDefault="00CF4810" w:rsidP="00AA4AEC">
            <w:pPr>
              <w:spacing w:line="240" w:lineRule="auto"/>
              <w:ind w:left="1134" w:firstLine="0"/>
              <w:jc w:val="left"/>
              <w:rPr>
                <w:sz w:val="28"/>
                <w:szCs w:val="28"/>
              </w:rPr>
            </w:pPr>
            <w:r w:rsidRPr="00865371">
              <w:rPr>
                <w:sz w:val="28"/>
                <w:szCs w:val="28"/>
              </w:rPr>
              <w:t>2.2. Климатические и агроклиматические условия территории</w:t>
            </w:r>
          </w:p>
        </w:tc>
        <w:tc>
          <w:tcPr>
            <w:tcW w:w="1348" w:type="dxa"/>
            <w:shd w:val="clear" w:color="auto" w:fill="auto"/>
            <w:vAlign w:val="center"/>
          </w:tcPr>
          <w:p w14:paraId="5F0AAA31" w14:textId="77777777" w:rsidR="00CF4810" w:rsidRPr="00865371" w:rsidRDefault="00CF4810" w:rsidP="00AA4AEC">
            <w:pPr>
              <w:spacing w:line="240" w:lineRule="auto"/>
              <w:ind w:firstLine="0"/>
              <w:jc w:val="center"/>
              <w:rPr>
                <w:sz w:val="28"/>
                <w:szCs w:val="28"/>
              </w:rPr>
            </w:pPr>
            <w:r w:rsidRPr="00865371">
              <w:rPr>
                <w:sz w:val="28"/>
                <w:szCs w:val="28"/>
              </w:rPr>
              <w:t>16</w:t>
            </w:r>
          </w:p>
        </w:tc>
      </w:tr>
      <w:tr w:rsidR="00CF4810" w:rsidRPr="00865371" w14:paraId="439283E3" w14:textId="77777777" w:rsidTr="00AA4AEC">
        <w:tc>
          <w:tcPr>
            <w:tcW w:w="7996" w:type="dxa"/>
            <w:shd w:val="clear" w:color="auto" w:fill="auto"/>
          </w:tcPr>
          <w:p w14:paraId="45F8E85F" w14:textId="77777777" w:rsidR="00CF4810" w:rsidRPr="00865371" w:rsidRDefault="00CF4810" w:rsidP="00AA4AEC">
            <w:pPr>
              <w:spacing w:line="240" w:lineRule="auto"/>
              <w:ind w:left="1134" w:firstLine="0"/>
              <w:jc w:val="left"/>
              <w:rPr>
                <w:sz w:val="28"/>
                <w:szCs w:val="28"/>
              </w:rPr>
            </w:pPr>
            <w:r w:rsidRPr="00865371">
              <w:rPr>
                <w:sz w:val="28"/>
                <w:szCs w:val="28"/>
              </w:rPr>
              <w:t>2.3. Гидрологические условия территории</w:t>
            </w:r>
          </w:p>
        </w:tc>
        <w:tc>
          <w:tcPr>
            <w:tcW w:w="1348" w:type="dxa"/>
            <w:shd w:val="clear" w:color="auto" w:fill="auto"/>
            <w:vAlign w:val="center"/>
          </w:tcPr>
          <w:p w14:paraId="78F7555B" w14:textId="77777777" w:rsidR="00CF4810" w:rsidRPr="00865371" w:rsidRDefault="00CF4810" w:rsidP="00AA4AEC">
            <w:pPr>
              <w:spacing w:line="240" w:lineRule="auto"/>
              <w:ind w:firstLine="0"/>
              <w:jc w:val="center"/>
              <w:rPr>
                <w:sz w:val="28"/>
                <w:szCs w:val="28"/>
              </w:rPr>
            </w:pPr>
            <w:r w:rsidRPr="00865371">
              <w:rPr>
                <w:sz w:val="28"/>
                <w:szCs w:val="28"/>
              </w:rPr>
              <w:t>18</w:t>
            </w:r>
          </w:p>
        </w:tc>
      </w:tr>
      <w:tr w:rsidR="00CF4810" w:rsidRPr="00865371" w14:paraId="12A66BAE" w14:textId="77777777" w:rsidTr="00AA4AEC">
        <w:tc>
          <w:tcPr>
            <w:tcW w:w="7996" w:type="dxa"/>
            <w:shd w:val="clear" w:color="auto" w:fill="auto"/>
          </w:tcPr>
          <w:p w14:paraId="66DA70CE" w14:textId="77777777" w:rsidR="00CF4810" w:rsidRPr="00865371" w:rsidRDefault="00CF4810" w:rsidP="00AA4AEC">
            <w:pPr>
              <w:spacing w:line="240" w:lineRule="auto"/>
              <w:ind w:left="1134" w:firstLine="0"/>
              <w:jc w:val="left"/>
              <w:rPr>
                <w:sz w:val="28"/>
                <w:szCs w:val="28"/>
              </w:rPr>
            </w:pPr>
            <w:r w:rsidRPr="00865371">
              <w:rPr>
                <w:sz w:val="28"/>
                <w:szCs w:val="28"/>
              </w:rPr>
              <w:t>2.4. Инженерно-геологические условия</w:t>
            </w:r>
          </w:p>
        </w:tc>
        <w:tc>
          <w:tcPr>
            <w:tcW w:w="1348" w:type="dxa"/>
            <w:shd w:val="clear" w:color="auto" w:fill="auto"/>
            <w:vAlign w:val="center"/>
          </w:tcPr>
          <w:p w14:paraId="65268AC4" w14:textId="77777777" w:rsidR="00CF4810" w:rsidRPr="00865371" w:rsidRDefault="00CF4810" w:rsidP="00AA4AEC">
            <w:pPr>
              <w:spacing w:line="240" w:lineRule="auto"/>
              <w:ind w:firstLine="0"/>
              <w:jc w:val="center"/>
              <w:rPr>
                <w:sz w:val="28"/>
                <w:szCs w:val="28"/>
              </w:rPr>
            </w:pPr>
            <w:r w:rsidRPr="00865371">
              <w:rPr>
                <w:sz w:val="28"/>
                <w:szCs w:val="28"/>
              </w:rPr>
              <w:t>18</w:t>
            </w:r>
          </w:p>
        </w:tc>
      </w:tr>
      <w:tr w:rsidR="00CF4810" w:rsidRPr="00865371" w14:paraId="14CC27D5" w14:textId="77777777" w:rsidTr="00AA4AEC">
        <w:tc>
          <w:tcPr>
            <w:tcW w:w="7996" w:type="dxa"/>
            <w:shd w:val="clear" w:color="auto" w:fill="auto"/>
          </w:tcPr>
          <w:p w14:paraId="157DA9F6" w14:textId="77777777" w:rsidR="00CF4810" w:rsidRPr="00865371" w:rsidRDefault="00CF4810" w:rsidP="00AA4AEC">
            <w:pPr>
              <w:spacing w:line="240" w:lineRule="auto"/>
              <w:ind w:left="1134" w:firstLine="0"/>
              <w:jc w:val="left"/>
              <w:rPr>
                <w:sz w:val="28"/>
                <w:szCs w:val="28"/>
              </w:rPr>
            </w:pPr>
            <w:r w:rsidRPr="00865371">
              <w:rPr>
                <w:sz w:val="28"/>
                <w:szCs w:val="28"/>
              </w:rPr>
              <w:t>2.5. Почвы территории</w:t>
            </w:r>
          </w:p>
        </w:tc>
        <w:tc>
          <w:tcPr>
            <w:tcW w:w="1348" w:type="dxa"/>
            <w:shd w:val="clear" w:color="auto" w:fill="auto"/>
            <w:vAlign w:val="center"/>
          </w:tcPr>
          <w:p w14:paraId="10EDFB3E" w14:textId="77777777" w:rsidR="00CF4810" w:rsidRPr="00865371" w:rsidRDefault="00CF4810" w:rsidP="00AA4AEC">
            <w:pPr>
              <w:spacing w:line="240" w:lineRule="auto"/>
              <w:ind w:firstLine="0"/>
              <w:jc w:val="center"/>
              <w:rPr>
                <w:sz w:val="28"/>
                <w:szCs w:val="28"/>
              </w:rPr>
            </w:pPr>
            <w:r w:rsidRPr="00865371">
              <w:rPr>
                <w:sz w:val="28"/>
                <w:szCs w:val="28"/>
              </w:rPr>
              <w:t>19</w:t>
            </w:r>
          </w:p>
        </w:tc>
      </w:tr>
      <w:tr w:rsidR="00CF4810" w:rsidRPr="00865371" w14:paraId="74C07E9B" w14:textId="77777777" w:rsidTr="00AA4AEC">
        <w:tc>
          <w:tcPr>
            <w:tcW w:w="7996" w:type="dxa"/>
            <w:shd w:val="clear" w:color="auto" w:fill="auto"/>
          </w:tcPr>
          <w:p w14:paraId="7720D398" w14:textId="77777777" w:rsidR="00CF4810" w:rsidRPr="00865371" w:rsidRDefault="00CF4810" w:rsidP="00AA4AEC">
            <w:pPr>
              <w:spacing w:line="240" w:lineRule="auto"/>
              <w:ind w:left="1134" w:firstLine="0"/>
              <w:jc w:val="left"/>
              <w:rPr>
                <w:sz w:val="28"/>
                <w:szCs w:val="28"/>
              </w:rPr>
            </w:pPr>
            <w:r w:rsidRPr="00865371">
              <w:rPr>
                <w:sz w:val="28"/>
                <w:szCs w:val="28"/>
              </w:rPr>
              <w:t>2.6. Растительный и животный мир</w:t>
            </w:r>
          </w:p>
        </w:tc>
        <w:tc>
          <w:tcPr>
            <w:tcW w:w="1348" w:type="dxa"/>
            <w:shd w:val="clear" w:color="auto" w:fill="auto"/>
            <w:vAlign w:val="center"/>
          </w:tcPr>
          <w:p w14:paraId="4162576B" w14:textId="77777777" w:rsidR="00CF4810" w:rsidRPr="00865371" w:rsidRDefault="00CF4810" w:rsidP="00AA4AEC">
            <w:pPr>
              <w:spacing w:line="240" w:lineRule="auto"/>
              <w:ind w:firstLine="0"/>
              <w:jc w:val="center"/>
              <w:rPr>
                <w:sz w:val="28"/>
                <w:szCs w:val="28"/>
              </w:rPr>
            </w:pPr>
            <w:r w:rsidRPr="00865371">
              <w:rPr>
                <w:sz w:val="28"/>
                <w:szCs w:val="28"/>
              </w:rPr>
              <w:t>19</w:t>
            </w:r>
          </w:p>
        </w:tc>
      </w:tr>
      <w:tr w:rsidR="00CF4810" w:rsidRPr="00865371" w14:paraId="4CC16254" w14:textId="77777777" w:rsidTr="00AA4AEC">
        <w:tc>
          <w:tcPr>
            <w:tcW w:w="7996" w:type="dxa"/>
            <w:shd w:val="clear" w:color="auto" w:fill="auto"/>
          </w:tcPr>
          <w:p w14:paraId="17C5FF3D" w14:textId="77777777" w:rsidR="00CF4810" w:rsidRPr="00865371" w:rsidRDefault="00CF4810" w:rsidP="00AA4AEC">
            <w:pPr>
              <w:spacing w:line="240" w:lineRule="auto"/>
              <w:ind w:left="1134" w:firstLine="0"/>
              <w:jc w:val="left"/>
              <w:rPr>
                <w:sz w:val="28"/>
                <w:szCs w:val="28"/>
              </w:rPr>
            </w:pPr>
            <w:r w:rsidRPr="00865371">
              <w:rPr>
                <w:sz w:val="28"/>
                <w:szCs w:val="28"/>
              </w:rPr>
              <w:t>2.7. Характеристика современного землепользования</w:t>
            </w:r>
          </w:p>
        </w:tc>
        <w:tc>
          <w:tcPr>
            <w:tcW w:w="1348" w:type="dxa"/>
            <w:shd w:val="clear" w:color="auto" w:fill="auto"/>
            <w:vAlign w:val="center"/>
          </w:tcPr>
          <w:p w14:paraId="21DD959D" w14:textId="77777777" w:rsidR="00CF4810" w:rsidRPr="00865371" w:rsidRDefault="00CF4810" w:rsidP="00AA4AEC">
            <w:pPr>
              <w:spacing w:line="240" w:lineRule="auto"/>
              <w:ind w:firstLine="0"/>
              <w:jc w:val="center"/>
              <w:rPr>
                <w:sz w:val="28"/>
                <w:szCs w:val="28"/>
              </w:rPr>
            </w:pPr>
            <w:r w:rsidRPr="00865371">
              <w:rPr>
                <w:sz w:val="28"/>
                <w:szCs w:val="28"/>
              </w:rPr>
              <w:t>20</w:t>
            </w:r>
          </w:p>
        </w:tc>
      </w:tr>
      <w:tr w:rsidR="00CF4810" w:rsidRPr="00865371" w14:paraId="228BDF9D" w14:textId="77777777" w:rsidTr="00AA4AEC">
        <w:tc>
          <w:tcPr>
            <w:tcW w:w="7996" w:type="dxa"/>
            <w:shd w:val="clear" w:color="auto" w:fill="auto"/>
          </w:tcPr>
          <w:p w14:paraId="31E6167F" w14:textId="77777777" w:rsidR="00CF4810" w:rsidRPr="00865371" w:rsidRDefault="00CF4810" w:rsidP="00AA4AEC">
            <w:pPr>
              <w:spacing w:line="240" w:lineRule="auto"/>
              <w:ind w:left="1134" w:firstLine="0"/>
              <w:jc w:val="left"/>
              <w:rPr>
                <w:sz w:val="28"/>
                <w:szCs w:val="28"/>
              </w:rPr>
            </w:pPr>
            <w:r w:rsidRPr="00865371">
              <w:rPr>
                <w:sz w:val="28"/>
                <w:szCs w:val="28"/>
              </w:rPr>
              <w:t>2.8. Минерально–сырьевые ресурсы</w:t>
            </w:r>
          </w:p>
        </w:tc>
        <w:tc>
          <w:tcPr>
            <w:tcW w:w="1348" w:type="dxa"/>
            <w:shd w:val="clear" w:color="auto" w:fill="auto"/>
            <w:vAlign w:val="center"/>
          </w:tcPr>
          <w:p w14:paraId="62F9C1C7" w14:textId="77777777" w:rsidR="00CF4810" w:rsidRPr="00865371" w:rsidRDefault="00CF4810" w:rsidP="00AA4AEC">
            <w:pPr>
              <w:spacing w:line="240" w:lineRule="auto"/>
              <w:ind w:firstLine="0"/>
              <w:jc w:val="center"/>
              <w:rPr>
                <w:sz w:val="28"/>
                <w:szCs w:val="28"/>
              </w:rPr>
            </w:pPr>
            <w:r w:rsidRPr="00865371">
              <w:rPr>
                <w:sz w:val="28"/>
                <w:szCs w:val="28"/>
              </w:rPr>
              <w:t>21</w:t>
            </w:r>
          </w:p>
        </w:tc>
      </w:tr>
      <w:tr w:rsidR="00CF4810" w:rsidRPr="00865371" w14:paraId="747EB62B" w14:textId="77777777" w:rsidTr="00AA4AEC">
        <w:tc>
          <w:tcPr>
            <w:tcW w:w="7996" w:type="dxa"/>
            <w:tcBorders>
              <w:top w:val="single" w:sz="4" w:space="0" w:color="FFFFFF" w:themeColor="background1"/>
              <w:bottom w:val="single" w:sz="4" w:space="0" w:color="auto"/>
            </w:tcBorders>
            <w:shd w:val="clear" w:color="auto" w:fill="F2F2F2" w:themeFill="background1" w:themeFillShade="F2"/>
          </w:tcPr>
          <w:p w14:paraId="6B0E4839" w14:textId="77777777" w:rsidR="00CF4810" w:rsidRPr="00865371" w:rsidRDefault="00CF4810" w:rsidP="00AA4AEC">
            <w:pPr>
              <w:spacing w:line="240" w:lineRule="auto"/>
              <w:ind w:firstLine="0"/>
              <w:jc w:val="left"/>
              <w:rPr>
                <w:sz w:val="28"/>
                <w:szCs w:val="28"/>
              </w:rPr>
            </w:pPr>
            <w:r w:rsidRPr="00865371">
              <w:rPr>
                <w:sz w:val="28"/>
                <w:szCs w:val="28"/>
              </w:rPr>
              <w:t>РАЗДЕЛ 3. ПОЛОЖЕНИЕ МУНИЦИПАЛЬНОГО ОБРАЗОВАНИЯ В СИСТЕМЕ РАССЕЛЕНИЯ</w:t>
            </w:r>
          </w:p>
        </w:tc>
        <w:tc>
          <w:tcPr>
            <w:tcW w:w="1348" w:type="dxa"/>
            <w:tcBorders>
              <w:top w:val="single" w:sz="4" w:space="0" w:color="FFFFFF" w:themeColor="background1"/>
              <w:bottom w:val="single" w:sz="4" w:space="0" w:color="auto"/>
            </w:tcBorders>
            <w:shd w:val="clear" w:color="auto" w:fill="F2F2F2" w:themeFill="background1" w:themeFillShade="F2"/>
            <w:vAlign w:val="center"/>
          </w:tcPr>
          <w:p w14:paraId="1DF5A9C5" w14:textId="77777777" w:rsidR="00CF4810" w:rsidRPr="00865371" w:rsidRDefault="00CF4810" w:rsidP="00AA4AEC">
            <w:pPr>
              <w:spacing w:line="240" w:lineRule="auto"/>
              <w:ind w:firstLine="0"/>
              <w:jc w:val="center"/>
              <w:rPr>
                <w:sz w:val="28"/>
                <w:szCs w:val="28"/>
              </w:rPr>
            </w:pPr>
            <w:r w:rsidRPr="00865371">
              <w:rPr>
                <w:sz w:val="28"/>
                <w:szCs w:val="28"/>
              </w:rPr>
              <w:t>22</w:t>
            </w:r>
          </w:p>
        </w:tc>
      </w:tr>
      <w:tr w:rsidR="00CF4810" w:rsidRPr="00865371" w14:paraId="752CCB1A" w14:textId="77777777" w:rsidTr="00AA4AEC">
        <w:tc>
          <w:tcPr>
            <w:tcW w:w="7996" w:type="dxa"/>
            <w:tcBorders>
              <w:top w:val="single" w:sz="4" w:space="0" w:color="auto"/>
            </w:tcBorders>
            <w:shd w:val="clear" w:color="auto" w:fill="auto"/>
          </w:tcPr>
          <w:p w14:paraId="3C1F7407" w14:textId="77777777" w:rsidR="00CF4810" w:rsidRPr="00865371" w:rsidRDefault="00CF4810" w:rsidP="00AA4AEC">
            <w:pPr>
              <w:spacing w:line="240" w:lineRule="auto"/>
              <w:ind w:left="1134" w:firstLine="0"/>
              <w:jc w:val="left"/>
              <w:rPr>
                <w:sz w:val="28"/>
                <w:szCs w:val="28"/>
              </w:rPr>
            </w:pPr>
            <w:r w:rsidRPr="00865371">
              <w:rPr>
                <w:sz w:val="28"/>
                <w:szCs w:val="28"/>
              </w:rPr>
              <w:t xml:space="preserve">3.1. Положение муниципального образования в системе расселения </w:t>
            </w:r>
          </w:p>
        </w:tc>
        <w:tc>
          <w:tcPr>
            <w:tcW w:w="1348" w:type="dxa"/>
            <w:tcBorders>
              <w:top w:val="single" w:sz="4" w:space="0" w:color="auto"/>
            </w:tcBorders>
            <w:shd w:val="clear" w:color="auto" w:fill="auto"/>
            <w:vAlign w:val="center"/>
          </w:tcPr>
          <w:p w14:paraId="1DB2F34E" w14:textId="77777777" w:rsidR="00CF4810" w:rsidRPr="00865371" w:rsidRDefault="00CF4810" w:rsidP="00AA4AEC">
            <w:pPr>
              <w:spacing w:line="240" w:lineRule="auto"/>
              <w:ind w:firstLine="0"/>
              <w:jc w:val="center"/>
              <w:rPr>
                <w:sz w:val="28"/>
                <w:szCs w:val="28"/>
              </w:rPr>
            </w:pPr>
            <w:r w:rsidRPr="00865371">
              <w:rPr>
                <w:sz w:val="28"/>
                <w:szCs w:val="28"/>
              </w:rPr>
              <w:t>22</w:t>
            </w:r>
          </w:p>
        </w:tc>
      </w:tr>
      <w:tr w:rsidR="00CF4810" w:rsidRPr="00865371" w14:paraId="1C6CF8EE" w14:textId="77777777" w:rsidTr="00AA4AEC">
        <w:tc>
          <w:tcPr>
            <w:tcW w:w="7996" w:type="dxa"/>
            <w:shd w:val="clear" w:color="auto" w:fill="auto"/>
          </w:tcPr>
          <w:p w14:paraId="5278A77E" w14:textId="77777777" w:rsidR="00CF4810" w:rsidRPr="00865371" w:rsidRDefault="00CF4810" w:rsidP="00AA4AEC">
            <w:pPr>
              <w:spacing w:line="240" w:lineRule="auto"/>
              <w:ind w:left="1134" w:firstLine="0"/>
              <w:jc w:val="left"/>
              <w:rPr>
                <w:sz w:val="28"/>
                <w:szCs w:val="28"/>
              </w:rPr>
            </w:pPr>
            <w:r w:rsidRPr="00865371">
              <w:rPr>
                <w:sz w:val="28"/>
                <w:szCs w:val="28"/>
              </w:rPr>
              <w:t>3.2. Межселенное культурно-бытовое обслуживание</w:t>
            </w:r>
          </w:p>
        </w:tc>
        <w:tc>
          <w:tcPr>
            <w:tcW w:w="1348" w:type="dxa"/>
            <w:shd w:val="clear" w:color="auto" w:fill="auto"/>
            <w:vAlign w:val="center"/>
          </w:tcPr>
          <w:p w14:paraId="79BE8122" w14:textId="77777777" w:rsidR="00CF4810" w:rsidRPr="00865371" w:rsidRDefault="00CF4810" w:rsidP="00AA4AEC">
            <w:pPr>
              <w:spacing w:line="240" w:lineRule="auto"/>
              <w:ind w:firstLine="0"/>
              <w:jc w:val="center"/>
              <w:rPr>
                <w:sz w:val="28"/>
                <w:szCs w:val="28"/>
              </w:rPr>
            </w:pPr>
            <w:r w:rsidRPr="00865371">
              <w:rPr>
                <w:sz w:val="28"/>
                <w:szCs w:val="28"/>
              </w:rPr>
              <w:t>23</w:t>
            </w:r>
          </w:p>
        </w:tc>
      </w:tr>
      <w:tr w:rsidR="00CF4810" w:rsidRPr="00865371" w14:paraId="24991080" w14:textId="77777777" w:rsidTr="00AA4AEC">
        <w:tc>
          <w:tcPr>
            <w:tcW w:w="7996" w:type="dxa"/>
            <w:tcBorders>
              <w:bottom w:val="nil"/>
            </w:tcBorders>
            <w:shd w:val="clear" w:color="auto" w:fill="auto"/>
          </w:tcPr>
          <w:p w14:paraId="1B967471" w14:textId="77777777" w:rsidR="00CF4810" w:rsidRPr="00865371" w:rsidRDefault="00CF4810" w:rsidP="00AA4AEC">
            <w:pPr>
              <w:spacing w:line="240" w:lineRule="auto"/>
              <w:ind w:left="1134" w:firstLine="0"/>
              <w:jc w:val="left"/>
              <w:rPr>
                <w:sz w:val="28"/>
                <w:szCs w:val="28"/>
              </w:rPr>
            </w:pPr>
            <w:r w:rsidRPr="00865371">
              <w:rPr>
                <w:sz w:val="28"/>
                <w:szCs w:val="28"/>
              </w:rPr>
              <w:t>3.3. Ставропольская агломерация</w:t>
            </w:r>
          </w:p>
        </w:tc>
        <w:tc>
          <w:tcPr>
            <w:tcW w:w="1348" w:type="dxa"/>
            <w:tcBorders>
              <w:bottom w:val="nil"/>
            </w:tcBorders>
            <w:shd w:val="clear" w:color="auto" w:fill="auto"/>
            <w:vAlign w:val="center"/>
          </w:tcPr>
          <w:p w14:paraId="75FDCC71" w14:textId="77777777" w:rsidR="00CF4810" w:rsidRPr="00865371" w:rsidRDefault="00CF4810" w:rsidP="00AA4AEC">
            <w:pPr>
              <w:spacing w:line="240" w:lineRule="auto"/>
              <w:ind w:firstLine="0"/>
              <w:jc w:val="center"/>
              <w:rPr>
                <w:sz w:val="28"/>
                <w:szCs w:val="28"/>
              </w:rPr>
            </w:pPr>
            <w:r w:rsidRPr="00865371">
              <w:rPr>
                <w:sz w:val="28"/>
                <w:szCs w:val="28"/>
              </w:rPr>
              <w:t>25</w:t>
            </w:r>
          </w:p>
        </w:tc>
      </w:tr>
      <w:tr w:rsidR="00CF4810" w:rsidRPr="00865371" w14:paraId="45AC93F4" w14:textId="77777777" w:rsidTr="00AA4AEC">
        <w:tc>
          <w:tcPr>
            <w:tcW w:w="7996" w:type="dxa"/>
            <w:tcBorders>
              <w:top w:val="nil"/>
              <w:bottom w:val="single" w:sz="4" w:space="0" w:color="auto"/>
            </w:tcBorders>
            <w:shd w:val="clear" w:color="auto" w:fill="F2F2F2" w:themeFill="background1" w:themeFillShade="F2"/>
          </w:tcPr>
          <w:p w14:paraId="1F1AC54F" w14:textId="77777777" w:rsidR="00CF4810" w:rsidRPr="00865371" w:rsidRDefault="00CF4810" w:rsidP="00AA4AEC">
            <w:pPr>
              <w:spacing w:line="240" w:lineRule="auto"/>
              <w:ind w:firstLine="0"/>
              <w:jc w:val="left"/>
              <w:rPr>
                <w:sz w:val="28"/>
                <w:szCs w:val="28"/>
              </w:rPr>
            </w:pPr>
            <w:r w:rsidRPr="00865371">
              <w:rPr>
                <w:sz w:val="28"/>
                <w:szCs w:val="28"/>
              </w:rPr>
              <w:t xml:space="preserve">РАЗДЕЛ 4. НАСЕЛЕНИЕ. </w:t>
            </w:r>
          </w:p>
        </w:tc>
        <w:tc>
          <w:tcPr>
            <w:tcW w:w="1348" w:type="dxa"/>
            <w:tcBorders>
              <w:top w:val="nil"/>
              <w:bottom w:val="single" w:sz="4" w:space="0" w:color="auto"/>
            </w:tcBorders>
            <w:shd w:val="clear" w:color="auto" w:fill="F2F2F2" w:themeFill="background1" w:themeFillShade="F2"/>
            <w:vAlign w:val="center"/>
          </w:tcPr>
          <w:p w14:paraId="61103420" w14:textId="77777777" w:rsidR="00CF4810" w:rsidRPr="00865371" w:rsidRDefault="00CF4810" w:rsidP="00AA4AEC">
            <w:pPr>
              <w:spacing w:line="240" w:lineRule="auto"/>
              <w:ind w:firstLine="0"/>
              <w:jc w:val="center"/>
              <w:rPr>
                <w:sz w:val="28"/>
                <w:szCs w:val="28"/>
              </w:rPr>
            </w:pPr>
            <w:r w:rsidRPr="00865371">
              <w:rPr>
                <w:sz w:val="28"/>
                <w:szCs w:val="28"/>
              </w:rPr>
              <w:t>30</w:t>
            </w:r>
          </w:p>
        </w:tc>
      </w:tr>
      <w:tr w:rsidR="00CF4810" w:rsidRPr="00865371" w14:paraId="2CC1BF50" w14:textId="77777777" w:rsidTr="00AA4AEC">
        <w:tc>
          <w:tcPr>
            <w:tcW w:w="7996" w:type="dxa"/>
            <w:tcBorders>
              <w:top w:val="single" w:sz="4" w:space="0" w:color="auto"/>
            </w:tcBorders>
            <w:shd w:val="clear" w:color="auto" w:fill="auto"/>
          </w:tcPr>
          <w:p w14:paraId="08B4D9CD" w14:textId="77777777" w:rsidR="00CF4810" w:rsidRPr="00865371" w:rsidRDefault="00CF4810" w:rsidP="00AA4AEC">
            <w:pPr>
              <w:spacing w:line="240" w:lineRule="auto"/>
              <w:ind w:left="1134" w:firstLine="0"/>
              <w:jc w:val="left"/>
              <w:rPr>
                <w:sz w:val="28"/>
                <w:szCs w:val="28"/>
              </w:rPr>
            </w:pPr>
            <w:r w:rsidRPr="00865371">
              <w:rPr>
                <w:sz w:val="28"/>
                <w:szCs w:val="28"/>
              </w:rPr>
              <w:t>4.1. Динамика численности населения</w:t>
            </w:r>
          </w:p>
        </w:tc>
        <w:tc>
          <w:tcPr>
            <w:tcW w:w="1348" w:type="dxa"/>
            <w:tcBorders>
              <w:top w:val="single" w:sz="4" w:space="0" w:color="auto"/>
            </w:tcBorders>
            <w:shd w:val="clear" w:color="auto" w:fill="auto"/>
            <w:vAlign w:val="center"/>
          </w:tcPr>
          <w:p w14:paraId="1D143F01" w14:textId="77777777" w:rsidR="00CF4810" w:rsidRPr="00865371" w:rsidRDefault="00CF4810" w:rsidP="00AA4AEC">
            <w:pPr>
              <w:spacing w:line="240" w:lineRule="auto"/>
              <w:ind w:firstLine="0"/>
              <w:jc w:val="center"/>
              <w:rPr>
                <w:sz w:val="28"/>
                <w:szCs w:val="28"/>
              </w:rPr>
            </w:pPr>
            <w:r w:rsidRPr="00865371">
              <w:rPr>
                <w:sz w:val="28"/>
                <w:szCs w:val="28"/>
              </w:rPr>
              <w:t>30</w:t>
            </w:r>
          </w:p>
        </w:tc>
      </w:tr>
      <w:tr w:rsidR="00CF4810" w:rsidRPr="00865371" w14:paraId="37893A7E" w14:textId="77777777" w:rsidTr="00AA4AEC">
        <w:tc>
          <w:tcPr>
            <w:tcW w:w="7996" w:type="dxa"/>
            <w:shd w:val="clear" w:color="auto" w:fill="auto"/>
          </w:tcPr>
          <w:p w14:paraId="1FD53183" w14:textId="77777777" w:rsidR="00CF4810" w:rsidRPr="00865371" w:rsidRDefault="00CF4810" w:rsidP="00AA4AEC">
            <w:pPr>
              <w:spacing w:line="240" w:lineRule="auto"/>
              <w:ind w:left="1134" w:firstLine="0"/>
              <w:jc w:val="left"/>
              <w:rPr>
                <w:sz w:val="28"/>
                <w:szCs w:val="28"/>
              </w:rPr>
            </w:pPr>
            <w:r w:rsidRPr="00865371">
              <w:rPr>
                <w:sz w:val="28"/>
                <w:szCs w:val="28"/>
              </w:rPr>
              <w:t>4.2. Демографические и миграционные процессы</w:t>
            </w:r>
          </w:p>
        </w:tc>
        <w:tc>
          <w:tcPr>
            <w:tcW w:w="1348" w:type="dxa"/>
            <w:shd w:val="clear" w:color="auto" w:fill="auto"/>
            <w:vAlign w:val="center"/>
          </w:tcPr>
          <w:p w14:paraId="50D93313" w14:textId="77777777" w:rsidR="00CF4810" w:rsidRPr="00865371" w:rsidRDefault="00CF4810" w:rsidP="00AA4AEC">
            <w:pPr>
              <w:spacing w:line="240" w:lineRule="auto"/>
              <w:ind w:firstLine="0"/>
              <w:jc w:val="center"/>
              <w:rPr>
                <w:sz w:val="28"/>
                <w:szCs w:val="28"/>
              </w:rPr>
            </w:pPr>
            <w:r w:rsidRPr="00865371">
              <w:rPr>
                <w:sz w:val="28"/>
                <w:szCs w:val="28"/>
              </w:rPr>
              <w:t>31</w:t>
            </w:r>
          </w:p>
        </w:tc>
      </w:tr>
      <w:tr w:rsidR="00CF4810" w:rsidRPr="00865371" w14:paraId="418CEE57" w14:textId="77777777" w:rsidTr="00AA4AEC">
        <w:tc>
          <w:tcPr>
            <w:tcW w:w="7996" w:type="dxa"/>
            <w:tcBorders>
              <w:bottom w:val="nil"/>
            </w:tcBorders>
            <w:shd w:val="clear" w:color="auto" w:fill="auto"/>
          </w:tcPr>
          <w:p w14:paraId="2695BE67" w14:textId="77777777" w:rsidR="00CF4810" w:rsidRPr="00865371" w:rsidRDefault="00CF4810" w:rsidP="00AA4AEC">
            <w:pPr>
              <w:spacing w:line="240" w:lineRule="auto"/>
              <w:ind w:left="1134" w:firstLine="0"/>
              <w:jc w:val="left"/>
              <w:rPr>
                <w:sz w:val="28"/>
                <w:szCs w:val="28"/>
              </w:rPr>
            </w:pPr>
            <w:r w:rsidRPr="00865371">
              <w:rPr>
                <w:sz w:val="28"/>
                <w:szCs w:val="28"/>
              </w:rPr>
              <w:t>4.3. Прогноз численности населения</w:t>
            </w:r>
          </w:p>
        </w:tc>
        <w:tc>
          <w:tcPr>
            <w:tcW w:w="1348" w:type="dxa"/>
            <w:tcBorders>
              <w:bottom w:val="nil"/>
            </w:tcBorders>
            <w:shd w:val="clear" w:color="auto" w:fill="auto"/>
            <w:vAlign w:val="center"/>
          </w:tcPr>
          <w:p w14:paraId="59B64BF5" w14:textId="77777777" w:rsidR="00CF4810" w:rsidRPr="00865371" w:rsidRDefault="00CF4810" w:rsidP="00AA4AEC">
            <w:pPr>
              <w:spacing w:line="240" w:lineRule="auto"/>
              <w:ind w:firstLine="0"/>
              <w:jc w:val="center"/>
              <w:rPr>
                <w:sz w:val="28"/>
                <w:szCs w:val="28"/>
              </w:rPr>
            </w:pPr>
            <w:r w:rsidRPr="00865371">
              <w:rPr>
                <w:sz w:val="28"/>
                <w:szCs w:val="28"/>
              </w:rPr>
              <w:t>32</w:t>
            </w:r>
          </w:p>
        </w:tc>
      </w:tr>
      <w:tr w:rsidR="00CF4810" w:rsidRPr="00865371" w14:paraId="4DA98D58" w14:textId="77777777" w:rsidTr="00AA4AEC">
        <w:tc>
          <w:tcPr>
            <w:tcW w:w="7996" w:type="dxa"/>
            <w:tcBorders>
              <w:top w:val="nil"/>
              <w:bottom w:val="single" w:sz="4" w:space="0" w:color="auto"/>
            </w:tcBorders>
            <w:shd w:val="clear" w:color="auto" w:fill="F2F2F2" w:themeFill="background1" w:themeFillShade="F2"/>
          </w:tcPr>
          <w:p w14:paraId="56A04E81" w14:textId="77777777" w:rsidR="00CF4810" w:rsidRPr="00865371" w:rsidRDefault="00CF4810" w:rsidP="00AA4AEC">
            <w:pPr>
              <w:spacing w:line="240" w:lineRule="auto"/>
              <w:ind w:firstLine="0"/>
              <w:jc w:val="left"/>
              <w:rPr>
                <w:sz w:val="28"/>
                <w:szCs w:val="28"/>
              </w:rPr>
            </w:pPr>
            <w:r w:rsidRPr="00865371">
              <w:rPr>
                <w:sz w:val="28"/>
                <w:szCs w:val="28"/>
              </w:rPr>
              <w:t>РАЗДЕЛ 5. СОЦИАЛЬНАЯ ИНФРАСТРУКТУРА, БЫТОВОЕ И СОЦИАЛЬНОЕ ОБСЛУЖИВАНИЕ НАСЕЛЕНИЯ</w:t>
            </w:r>
          </w:p>
        </w:tc>
        <w:tc>
          <w:tcPr>
            <w:tcW w:w="1348" w:type="dxa"/>
            <w:tcBorders>
              <w:top w:val="nil"/>
              <w:bottom w:val="single" w:sz="4" w:space="0" w:color="auto"/>
            </w:tcBorders>
            <w:shd w:val="clear" w:color="auto" w:fill="F2F2F2" w:themeFill="background1" w:themeFillShade="F2"/>
            <w:vAlign w:val="center"/>
          </w:tcPr>
          <w:p w14:paraId="5EF08EF7" w14:textId="77777777" w:rsidR="00CF4810" w:rsidRPr="00865371" w:rsidRDefault="00CF4810" w:rsidP="00AA4AEC">
            <w:pPr>
              <w:spacing w:line="240" w:lineRule="auto"/>
              <w:ind w:firstLine="0"/>
              <w:jc w:val="center"/>
              <w:rPr>
                <w:sz w:val="28"/>
                <w:szCs w:val="28"/>
              </w:rPr>
            </w:pPr>
            <w:r w:rsidRPr="00865371">
              <w:rPr>
                <w:sz w:val="28"/>
                <w:szCs w:val="28"/>
              </w:rPr>
              <w:t>33</w:t>
            </w:r>
          </w:p>
        </w:tc>
      </w:tr>
      <w:tr w:rsidR="00CF4810" w:rsidRPr="00865371" w14:paraId="44A85347" w14:textId="77777777" w:rsidTr="00AA4AEC">
        <w:tc>
          <w:tcPr>
            <w:tcW w:w="7996" w:type="dxa"/>
            <w:tcBorders>
              <w:top w:val="single" w:sz="4" w:space="0" w:color="auto"/>
            </w:tcBorders>
            <w:shd w:val="clear" w:color="auto" w:fill="auto"/>
          </w:tcPr>
          <w:p w14:paraId="7CA04D38" w14:textId="77777777" w:rsidR="00CF4810" w:rsidRPr="00865371" w:rsidRDefault="00CF4810" w:rsidP="00AA4AEC">
            <w:pPr>
              <w:spacing w:line="240" w:lineRule="auto"/>
              <w:ind w:left="1134" w:firstLine="0"/>
              <w:jc w:val="left"/>
              <w:rPr>
                <w:sz w:val="28"/>
                <w:szCs w:val="28"/>
              </w:rPr>
            </w:pPr>
            <w:r w:rsidRPr="00865371">
              <w:rPr>
                <w:sz w:val="28"/>
                <w:szCs w:val="28"/>
              </w:rPr>
              <w:t>5.1. Образование</w:t>
            </w:r>
          </w:p>
        </w:tc>
        <w:tc>
          <w:tcPr>
            <w:tcW w:w="1348" w:type="dxa"/>
            <w:tcBorders>
              <w:top w:val="single" w:sz="4" w:space="0" w:color="auto"/>
            </w:tcBorders>
            <w:shd w:val="clear" w:color="auto" w:fill="auto"/>
            <w:vAlign w:val="center"/>
          </w:tcPr>
          <w:p w14:paraId="2CBF5EE5" w14:textId="77777777" w:rsidR="00CF4810" w:rsidRPr="00865371" w:rsidRDefault="00CF4810" w:rsidP="00AA4AEC">
            <w:pPr>
              <w:spacing w:line="240" w:lineRule="auto"/>
              <w:ind w:firstLine="0"/>
              <w:jc w:val="center"/>
              <w:rPr>
                <w:sz w:val="28"/>
                <w:szCs w:val="28"/>
              </w:rPr>
            </w:pPr>
            <w:r w:rsidRPr="00865371">
              <w:rPr>
                <w:sz w:val="28"/>
                <w:szCs w:val="28"/>
              </w:rPr>
              <w:t>33</w:t>
            </w:r>
          </w:p>
        </w:tc>
      </w:tr>
      <w:tr w:rsidR="00CF4810" w:rsidRPr="00865371" w14:paraId="394E76D7" w14:textId="77777777" w:rsidTr="00AA4AEC">
        <w:tc>
          <w:tcPr>
            <w:tcW w:w="7996" w:type="dxa"/>
            <w:shd w:val="clear" w:color="auto" w:fill="auto"/>
          </w:tcPr>
          <w:p w14:paraId="088FADB4" w14:textId="77777777" w:rsidR="00CF4810" w:rsidRPr="00865371" w:rsidRDefault="00CF4810" w:rsidP="00AA4AEC">
            <w:pPr>
              <w:spacing w:line="240" w:lineRule="auto"/>
              <w:ind w:left="1134" w:firstLine="0"/>
              <w:jc w:val="left"/>
              <w:rPr>
                <w:sz w:val="28"/>
                <w:szCs w:val="28"/>
              </w:rPr>
            </w:pPr>
            <w:r w:rsidRPr="00865371">
              <w:rPr>
                <w:sz w:val="28"/>
                <w:szCs w:val="28"/>
              </w:rPr>
              <w:t>5.2. Здравоохранение</w:t>
            </w:r>
          </w:p>
        </w:tc>
        <w:tc>
          <w:tcPr>
            <w:tcW w:w="1348" w:type="dxa"/>
            <w:shd w:val="clear" w:color="auto" w:fill="auto"/>
            <w:vAlign w:val="center"/>
          </w:tcPr>
          <w:p w14:paraId="0B077CE1" w14:textId="77777777" w:rsidR="00CF4810" w:rsidRPr="00865371" w:rsidRDefault="00CF4810" w:rsidP="00AA4AEC">
            <w:pPr>
              <w:spacing w:line="240" w:lineRule="auto"/>
              <w:ind w:firstLine="0"/>
              <w:jc w:val="center"/>
              <w:rPr>
                <w:sz w:val="28"/>
                <w:szCs w:val="28"/>
              </w:rPr>
            </w:pPr>
            <w:r w:rsidRPr="00865371">
              <w:rPr>
                <w:sz w:val="28"/>
                <w:szCs w:val="28"/>
              </w:rPr>
              <w:t>33</w:t>
            </w:r>
          </w:p>
        </w:tc>
      </w:tr>
      <w:tr w:rsidR="00CF4810" w:rsidRPr="00865371" w14:paraId="07AFF6AA" w14:textId="77777777" w:rsidTr="00AA4AEC">
        <w:tc>
          <w:tcPr>
            <w:tcW w:w="7996" w:type="dxa"/>
            <w:shd w:val="clear" w:color="auto" w:fill="auto"/>
          </w:tcPr>
          <w:p w14:paraId="1231EB4D" w14:textId="77777777" w:rsidR="00CF4810" w:rsidRPr="00865371" w:rsidRDefault="00CF4810" w:rsidP="00AA4AEC">
            <w:pPr>
              <w:spacing w:line="240" w:lineRule="auto"/>
              <w:ind w:left="1134" w:firstLine="0"/>
              <w:jc w:val="left"/>
              <w:rPr>
                <w:sz w:val="28"/>
                <w:szCs w:val="28"/>
              </w:rPr>
            </w:pPr>
            <w:r w:rsidRPr="00865371">
              <w:rPr>
                <w:sz w:val="28"/>
                <w:szCs w:val="28"/>
              </w:rPr>
              <w:t>5.3. Культурное обслуживание</w:t>
            </w:r>
          </w:p>
        </w:tc>
        <w:tc>
          <w:tcPr>
            <w:tcW w:w="1348" w:type="dxa"/>
            <w:shd w:val="clear" w:color="auto" w:fill="auto"/>
            <w:vAlign w:val="center"/>
          </w:tcPr>
          <w:p w14:paraId="201CB09B" w14:textId="77777777" w:rsidR="00CF4810" w:rsidRPr="00865371" w:rsidRDefault="00CF4810" w:rsidP="00AA4AEC">
            <w:pPr>
              <w:spacing w:line="240" w:lineRule="auto"/>
              <w:ind w:firstLine="0"/>
              <w:jc w:val="center"/>
              <w:rPr>
                <w:sz w:val="28"/>
                <w:szCs w:val="28"/>
              </w:rPr>
            </w:pPr>
            <w:r w:rsidRPr="00865371">
              <w:rPr>
                <w:sz w:val="28"/>
                <w:szCs w:val="28"/>
              </w:rPr>
              <w:t>34</w:t>
            </w:r>
          </w:p>
        </w:tc>
      </w:tr>
      <w:tr w:rsidR="00CF4810" w:rsidRPr="00865371" w14:paraId="61849BD8" w14:textId="77777777" w:rsidTr="00AA4AEC">
        <w:tc>
          <w:tcPr>
            <w:tcW w:w="7996" w:type="dxa"/>
            <w:tcBorders>
              <w:bottom w:val="nil"/>
            </w:tcBorders>
            <w:shd w:val="clear" w:color="auto" w:fill="auto"/>
          </w:tcPr>
          <w:p w14:paraId="04968EC2" w14:textId="77777777" w:rsidR="00CF4810" w:rsidRPr="00865371" w:rsidRDefault="00CF4810" w:rsidP="00AA4AEC">
            <w:pPr>
              <w:spacing w:line="240" w:lineRule="auto"/>
              <w:ind w:left="1134" w:firstLine="0"/>
              <w:jc w:val="left"/>
              <w:rPr>
                <w:sz w:val="28"/>
                <w:szCs w:val="28"/>
              </w:rPr>
            </w:pPr>
            <w:r w:rsidRPr="00865371">
              <w:rPr>
                <w:sz w:val="28"/>
                <w:szCs w:val="28"/>
              </w:rPr>
              <w:t>5.4. Физическая культура и спорт</w:t>
            </w:r>
          </w:p>
        </w:tc>
        <w:tc>
          <w:tcPr>
            <w:tcW w:w="1348" w:type="dxa"/>
            <w:tcBorders>
              <w:bottom w:val="nil"/>
            </w:tcBorders>
            <w:shd w:val="clear" w:color="auto" w:fill="auto"/>
            <w:vAlign w:val="center"/>
          </w:tcPr>
          <w:p w14:paraId="1EEF6865" w14:textId="77777777" w:rsidR="00CF4810" w:rsidRPr="00865371" w:rsidRDefault="00CF4810" w:rsidP="00AA4AEC">
            <w:pPr>
              <w:spacing w:line="240" w:lineRule="auto"/>
              <w:ind w:firstLine="0"/>
              <w:jc w:val="center"/>
              <w:rPr>
                <w:sz w:val="28"/>
                <w:szCs w:val="28"/>
              </w:rPr>
            </w:pPr>
            <w:r w:rsidRPr="00865371">
              <w:rPr>
                <w:sz w:val="28"/>
                <w:szCs w:val="28"/>
              </w:rPr>
              <w:t>35</w:t>
            </w:r>
          </w:p>
        </w:tc>
      </w:tr>
      <w:tr w:rsidR="00CF4810" w:rsidRPr="00865371" w14:paraId="54893427" w14:textId="77777777" w:rsidTr="00AA4AEC">
        <w:tc>
          <w:tcPr>
            <w:tcW w:w="7996" w:type="dxa"/>
            <w:tcBorders>
              <w:top w:val="nil"/>
              <w:bottom w:val="single" w:sz="4" w:space="0" w:color="auto"/>
            </w:tcBorders>
            <w:shd w:val="clear" w:color="auto" w:fill="F2F2F2" w:themeFill="background1" w:themeFillShade="F2"/>
          </w:tcPr>
          <w:p w14:paraId="375B8D4E" w14:textId="77777777" w:rsidR="00CF4810" w:rsidRPr="00865371" w:rsidRDefault="00CF4810" w:rsidP="00AA4AEC">
            <w:pPr>
              <w:spacing w:line="240" w:lineRule="auto"/>
              <w:ind w:firstLine="0"/>
              <w:jc w:val="left"/>
              <w:rPr>
                <w:sz w:val="28"/>
                <w:szCs w:val="28"/>
              </w:rPr>
            </w:pPr>
            <w:r w:rsidRPr="00865371">
              <w:rPr>
                <w:sz w:val="28"/>
                <w:szCs w:val="28"/>
              </w:rPr>
              <w:t>РАЗДЕЛ 6.СОВРЕМЕННОЕ СОСТОЯНИЕ РАЗВИТИЯ ЭКОНОМИКИ ПОСЕЛЕНИЯ</w:t>
            </w:r>
          </w:p>
        </w:tc>
        <w:tc>
          <w:tcPr>
            <w:tcW w:w="1348" w:type="dxa"/>
            <w:tcBorders>
              <w:top w:val="nil"/>
              <w:bottom w:val="single" w:sz="4" w:space="0" w:color="auto"/>
            </w:tcBorders>
            <w:shd w:val="clear" w:color="auto" w:fill="F2F2F2" w:themeFill="background1" w:themeFillShade="F2"/>
            <w:vAlign w:val="center"/>
          </w:tcPr>
          <w:p w14:paraId="4E48A906" w14:textId="77777777" w:rsidR="00CF4810" w:rsidRPr="00865371" w:rsidRDefault="00CF4810" w:rsidP="00AA4AEC">
            <w:pPr>
              <w:spacing w:line="240" w:lineRule="auto"/>
              <w:ind w:firstLine="0"/>
              <w:jc w:val="center"/>
              <w:rPr>
                <w:sz w:val="28"/>
                <w:szCs w:val="28"/>
              </w:rPr>
            </w:pPr>
            <w:r w:rsidRPr="00865371">
              <w:rPr>
                <w:sz w:val="28"/>
                <w:szCs w:val="28"/>
              </w:rPr>
              <w:t>35</w:t>
            </w:r>
          </w:p>
        </w:tc>
      </w:tr>
      <w:tr w:rsidR="00CF4810" w:rsidRPr="00865371" w14:paraId="7B1D25A7" w14:textId="77777777" w:rsidTr="00AA4AEC">
        <w:trPr>
          <w:trHeight w:val="96"/>
        </w:trPr>
        <w:tc>
          <w:tcPr>
            <w:tcW w:w="7996" w:type="dxa"/>
            <w:tcBorders>
              <w:top w:val="single" w:sz="4" w:space="0" w:color="auto"/>
              <w:bottom w:val="nil"/>
            </w:tcBorders>
            <w:shd w:val="clear" w:color="auto" w:fill="auto"/>
          </w:tcPr>
          <w:p w14:paraId="2EA2A85E" w14:textId="77777777" w:rsidR="00CF4810" w:rsidRPr="00865371" w:rsidRDefault="00CF4810" w:rsidP="00AA4AEC">
            <w:pPr>
              <w:spacing w:line="240" w:lineRule="auto"/>
              <w:ind w:left="1134" w:firstLine="0"/>
              <w:jc w:val="left"/>
              <w:rPr>
                <w:sz w:val="28"/>
                <w:szCs w:val="28"/>
              </w:rPr>
            </w:pPr>
            <w:r w:rsidRPr="00865371">
              <w:rPr>
                <w:sz w:val="28"/>
                <w:szCs w:val="28"/>
              </w:rPr>
              <w:t>6.1. Анализ состояния и перспектив развития экономики поселения</w:t>
            </w:r>
          </w:p>
        </w:tc>
        <w:tc>
          <w:tcPr>
            <w:tcW w:w="1348" w:type="dxa"/>
            <w:tcBorders>
              <w:top w:val="single" w:sz="4" w:space="0" w:color="auto"/>
              <w:bottom w:val="nil"/>
            </w:tcBorders>
            <w:shd w:val="clear" w:color="auto" w:fill="auto"/>
            <w:vAlign w:val="center"/>
          </w:tcPr>
          <w:p w14:paraId="3121DCB7" w14:textId="77777777" w:rsidR="00CF4810" w:rsidRPr="00865371" w:rsidRDefault="00CF4810" w:rsidP="00AA4AEC">
            <w:pPr>
              <w:spacing w:line="240" w:lineRule="auto"/>
              <w:ind w:firstLine="0"/>
              <w:jc w:val="center"/>
              <w:rPr>
                <w:sz w:val="28"/>
                <w:szCs w:val="28"/>
              </w:rPr>
            </w:pPr>
            <w:r w:rsidRPr="00865371">
              <w:rPr>
                <w:sz w:val="28"/>
                <w:szCs w:val="28"/>
              </w:rPr>
              <w:t>35</w:t>
            </w:r>
          </w:p>
        </w:tc>
      </w:tr>
      <w:tr w:rsidR="00CF4810" w:rsidRPr="00865371" w14:paraId="314734CE" w14:textId="77777777" w:rsidTr="00AA4AEC">
        <w:tc>
          <w:tcPr>
            <w:tcW w:w="7996" w:type="dxa"/>
            <w:tcBorders>
              <w:top w:val="nil"/>
              <w:bottom w:val="single" w:sz="4" w:space="0" w:color="auto"/>
            </w:tcBorders>
            <w:shd w:val="clear" w:color="auto" w:fill="F2F2F2" w:themeFill="background1" w:themeFillShade="F2"/>
          </w:tcPr>
          <w:p w14:paraId="283A7B52" w14:textId="77777777" w:rsidR="00CF4810" w:rsidRPr="00865371" w:rsidRDefault="00CF4810" w:rsidP="00AA4AEC">
            <w:pPr>
              <w:spacing w:line="240" w:lineRule="auto"/>
              <w:ind w:firstLine="0"/>
              <w:jc w:val="left"/>
              <w:rPr>
                <w:sz w:val="28"/>
                <w:szCs w:val="28"/>
              </w:rPr>
            </w:pPr>
            <w:r w:rsidRPr="00865371">
              <w:rPr>
                <w:sz w:val="28"/>
                <w:szCs w:val="28"/>
              </w:rPr>
              <w:lastRenderedPageBreak/>
              <w:t>РАЗДЕЛ 7. СОВРЕМЕННАЯ АРХИТЕКТУРНО-ПЛАНИРОВОЧНАЯ ОРГАНИЗАЦИЯ ТЕРРИТОРИИ. ОБОСНОВАНИЕ ВАРИАНТОВ РАЗМЕЩЕНИЯ ОБЪЕКТОВ МЕСТНОГО ЗНАЧЕНИЯ МУНИЦИПАЛЬНОГО ОБРАЗОВАНИЯ</w:t>
            </w:r>
          </w:p>
        </w:tc>
        <w:tc>
          <w:tcPr>
            <w:tcW w:w="1348" w:type="dxa"/>
            <w:tcBorders>
              <w:top w:val="nil"/>
              <w:bottom w:val="single" w:sz="4" w:space="0" w:color="auto"/>
            </w:tcBorders>
            <w:shd w:val="clear" w:color="auto" w:fill="F2F2F2" w:themeFill="background1" w:themeFillShade="F2"/>
            <w:vAlign w:val="center"/>
          </w:tcPr>
          <w:p w14:paraId="6699B1CF" w14:textId="77777777" w:rsidR="00CF4810" w:rsidRPr="00865371" w:rsidRDefault="00CF4810" w:rsidP="00AA4AEC">
            <w:pPr>
              <w:spacing w:line="240" w:lineRule="auto"/>
              <w:ind w:firstLine="0"/>
              <w:jc w:val="center"/>
              <w:rPr>
                <w:sz w:val="28"/>
                <w:szCs w:val="28"/>
              </w:rPr>
            </w:pPr>
            <w:r w:rsidRPr="00865371">
              <w:rPr>
                <w:sz w:val="28"/>
                <w:szCs w:val="28"/>
              </w:rPr>
              <w:t>36</w:t>
            </w:r>
          </w:p>
        </w:tc>
      </w:tr>
      <w:tr w:rsidR="00CF4810" w:rsidRPr="00865371" w14:paraId="2D178F85" w14:textId="77777777" w:rsidTr="00AA4AEC">
        <w:tc>
          <w:tcPr>
            <w:tcW w:w="7996" w:type="dxa"/>
            <w:tcBorders>
              <w:top w:val="single" w:sz="4" w:space="0" w:color="auto"/>
            </w:tcBorders>
            <w:shd w:val="clear" w:color="auto" w:fill="auto"/>
          </w:tcPr>
          <w:p w14:paraId="13C19E2D" w14:textId="77777777" w:rsidR="00CF4810" w:rsidRPr="00865371" w:rsidRDefault="00CF4810" w:rsidP="00AA4AEC">
            <w:pPr>
              <w:spacing w:line="240" w:lineRule="auto"/>
              <w:ind w:left="1134" w:firstLine="0"/>
              <w:jc w:val="left"/>
              <w:rPr>
                <w:sz w:val="28"/>
                <w:szCs w:val="28"/>
              </w:rPr>
            </w:pPr>
            <w:r w:rsidRPr="00865371">
              <w:rPr>
                <w:sz w:val="28"/>
                <w:szCs w:val="28"/>
              </w:rPr>
              <w:t>7.1. Планировочная организация территории</w:t>
            </w:r>
          </w:p>
        </w:tc>
        <w:tc>
          <w:tcPr>
            <w:tcW w:w="1348" w:type="dxa"/>
            <w:tcBorders>
              <w:top w:val="single" w:sz="4" w:space="0" w:color="auto"/>
            </w:tcBorders>
            <w:shd w:val="clear" w:color="auto" w:fill="auto"/>
            <w:vAlign w:val="center"/>
          </w:tcPr>
          <w:p w14:paraId="05DDE7F0" w14:textId="77777777" w:rsidR="00CF4810" w:rsidRPr="00865371" w:rsidRDefault="00CF4810" w:rsidP="00AA4AEC">
            <w:pPr>
              <w:spacing w:line="240" w:lineRule="auto"/>
              <w:ind w:firstLine="0"/>
              <w:jc w:val="center"/>
              <w:rPr>
                <w:sz w:val="28"/>
                <w:szCs w:val="28"/>
              </w:rPr>
            </w:pPr>
            <w:r w:rsidRPr="00865371">
              <w:rPr>
                <w:sz w:val="28"/>
                <w:szCs w:val="28"/>
              </w:rPr>
              <w:t>36</w:t>
            </w:r>
          </w:p>
        </w:tc>
      </w:tr>
      <w:tr w:rsidR="00CF4810" w:rsidRPr="00865371" w14:paraId="693C475E" w14:textId="77777777" w:rsidTr="00AA4AEC">
        <w:tc>
          <w:tcPr>
            <w:tcW w:w="7996" w:type="dxa"/>
            <w:shd w:val="clear" w:color="auto" w:fill="auto"/>
          </w:tcPr>
          <w:p w14:paraId="7BE9B708" w14:textId="77777777" w:rsidR="00CF4810" w:rsidRPr="00865371" w:rsidRDefault="00CF4810" w:rsidP="00AA4AEC">
            <w:pPr>
              <w:spacing w:line="240" w:lineRule="auto"/>
              <w:ind w:left="1134" w:firstLine="0"/>
              <w:jc w:val="left"/>
              <w:rPr>
                <w:sz w:val="28"/>
                <w:szCs w:val="28"/>
              </w:rPr>
            </w:pPr>
            <w:r w:rsidRPr="00865371">
              <w:rPr>
                <w:sz w:val="28"/>
                <w:szCs w:val="28"/>
              </w:rPr>
              <w:t>7.2. Функциональное зонирование территории</w:t>
            </w:r>
          </w:p>
        </w:tc>
        <w:tc>
          <w:tcPr>
            <w:tcW w:w="1348" w:type="dxa"/>
            <w:shd w:val="clear" w:color="auto" w:fill="auto"/>
            <w:vAlign w:val="center"/>
          </w:tcPr>
          <w:p w14:paraId="501FA651" w14:textId="77777777" w:rsidR="00CF4810" w:rsidRPr="00865371" w:rsidRDefault="00CF4810" w:rsidP="00AA4AEC">
            <w:pPr>
              <w:spacing w:line="240" w:lineRule="auto"/>
              <w:ind w:firstLine="0"/>
              <w:jc w:val="center"/>
              <w:rPr>
                <w:sz w:val="28"/>
                <w:szCs w:val="28"/>
              </w:rPr>
            </w:pPr>
            <w:r w:rsidRPr="00865371">
              <w:rPr>
                <w:sz w:val="28"/>
                <w:szCs w:val="28"/>
              </w:rPr>
              <w:t>37</w:t>
            </w:r>
          </w:p>
        </w:tc>
      </w:tr>
      <w:tr w:rsidR="00CF4810" w:rsidRPr="00865371" w14:paraId="0CB38963" w14:textId="77777777" w:rsidTr="00AA4AEC">
        <w:tc>
          <w:tcPr>
            <w:tcW w:w="7996" w:type="dxa"/>
            <w:shd w:val="clear" w:color="auto" w:fill="auto"/>
          </w:tcPr>
          <w:p w14:paraId="488AC81A" w14:textId="77777777" w:rsidR="00CF4810" w:rsidRPr="00865371" w:rsidRDefault="00CF4810" w:rsidP="00AA4AEC">
            <w:pPr>
              <w:spacing w:line="240" w:lineRule="auto"/>
              <w:ind w:left="1134" w:firstLine="0"/>
              <w:jc w:val="left"/>
              <w:rPr>
                <w:sz w:val="28"/>
                <w:szCs w:val="28"/>
              </w:rPr>
            </w:pPr>
            <w:r w:rsidRPr="00865371">
              <w:rPr>
                <w:sz w:val="28"/>
                <w:szCs w:val="28"/>
              </w:rPr>
              <w:t>7.3. Сведения о планах (стратегиях) и программах комплексного социально–экономического развития муниципального образования</w:t>
            </w:r>
          </w:p>
        </w:tc>
        <w:tc>
          <w:tcPr>
            <w:tcW w:w="1348" w:type="dxa"/>
            <w:shd w:val="clear" w:color="auto" w:fill="auto"/>
            <w:vAlign w:val="center"/>
          </w:tcPr>
          <w:p w14:paraId="0F2B56F4" w14:textId="77777777" w:rsidR="00CF4810" w:rsidRPr="00865371" w:rsidRDefault="00CF4810" w:rsidP="00AA4AEC">
            <w:pPr>
              <w:spacing w:line="240" w:lineRule="auto"/>
              <w:ind w:firstLine="0"/>
              <w:jc w:val="center"/>
              <w:rPr>
                <w:sz w:val="28"/>
                <w:szCs w:val="28"/>
              </w:rPr>
            </w:pPr>
            <w:r w:rsidRPr="00865371">
              <w:rPr>
                <w:sz w:val="28"/>
                <w:szCs w:val="28"/>
              </w:rPr>
              <w:t>40</w:t>
            </w:r>
          </w:p>
        </w:tc>
      </w:tr>
      <w:tr w:rsidR="00CF4810" w:rsidRPr="00865371" w14:paraId="39FA99DB" w14:textId="77777777" w:rsidTr="00AA4AEC">
        <w:tc>
          <w:tcPr>
            <w:tcW w:w="7996" w:type="dxa"/>
            <w:shd w:val="clear" w:color="auto" w:fill="auto"/>
          </w:tcPr>
          <w:p w14:paraId="5EAA5E06" w14:textId="77777777" w:rsidR="00CF4810" w:rsidRPr="00865371" w:rsidRDefault="00CF4810" w:rsidP="00AA4AEC">
            <w:pPr>
              <w:spacing w:line="240" w:lineRule="auto"/>
              <w:ind w:left="1134" w:firstLine="0"/>
              <w:jc w:val="left"/>
              <w:rPr>
                <w:sz w:val="28"/>
                <w:szCs w:val="28"/>
              </w:rPr>
            </w:pPr>
            <w:r w:rsidRPr="00865371">
              <w:rPr>
                <w:sz w:val="28"/>
                <w:szCs w:val="28"/>
              </w:rPr>
              <w:t>7.4. Сведения о документах территориального планирования вышестоящего уровня</w:t>
            </w:r>
          </w:p>
        </w:tc>
        <w:tc>
          <w:tcPr>
            <w:tcW w:w="1348" w:type="dxa"/>
            <w:shd w:val="clear" w:color="auto" w:fill="auto"/>
            <w:vAlign w:val="center"/>
          </w:tcPr>
          <w:p w14:paraId="48E5FBD3" w14:textId="77777777" w:rsidR="00CF4810" w:rsidRPr="00865371" w:rsidRDefault="00CF4810" w:rsidP="00AA4AEC">
            <w:pPr>
              <w:spacing w:line="240" w:lineRule="auto"/>
              <w:ind w:firstLine="0"/>
              <w:jc w:val="center"/>
              <w:rPr>
                <w:sz w:val="28"/>
                <w:szCs w:val="28"/>
              </w:rPr>
            </w:pPr>
            <w:r w:rsidRPr="00865371">
              <w:rPr>
                <w:sz w:val="28"/>
                <w:szCs w:val="28"/>
              </w:rPr>
              <w:t>44</w:t>
            </w:r>
          </w:p>
        </w:tc>
      </w:tr>
      <w:tr w:rsidR="00CF4810" w:rsidRPr="00865371" w14:paraId="6785EC28" w14:textId="77777777" w:rsidTr="00AA4AEC">
        <w:tc>
          <w:tcPr>
            <w:tcW w:w="7996" w:type="dxa"/>
            <w:shd w:val="clear" w:color="auto" w:fill="auto"/>
          </w:tcPr>
          <w:p w14:paraId="5DED35FB" w14:textId="77777777" w:rsidR="00CF4810" w:rsidRPr="00865371" w:rsidRDefault="00CF4810" w:rsidP="00AA4AEC">
            <w:pPr>
              <w:spacing w:line="240" w:lineRule="auto"/>
              <w:ind w:left="1134" w:firstLine="0"/>
              <w:jc w:val="left"/>
              <w:rPr>
                <w:sz w:val="28"/>
                <w:szCs w:val="28"/>
              </w:rPr>
            </w:pPr>
            <w:r w:rsidRPr="00865371">
              <w:rPr>
                <w:sz w:val="28"/>
                <w:szCs w:val="28"/>
              </w:rPr>
              <w:t>7.5. Документация по планировке территории, разработанная и утвержденная применительно к территории поселения</w:t>
            </w:r>
          </w:p>
        </w:tc>
        <w:tc>
          <w:tcPr>
            <w:tcW w:w="1348" w:type="dxa"/>
            <w:shd w:val="clear" w:color="auto" w:fill="auto"/>
            <w:vAlign w:val="center"/>
          </w:tcPr>
          <w:p w14:paraId="703CCCB3" w14:textId="77777777" w:rsidR="00CF4810" w:rsidRPr="00865371" w:rsidRDefault="00CF4810" w:rsidP="00AA4AEC">
            <w:pPr>
              <w:spacing w:line="240" w:lineRule="auto"/>
              <w:ind w:firstLine="0"/>
              <w:jc w:val="center"/>
              <w:rPr>
                <w:sz w:val="28"/>
                <w:szCs w:val="28"/>
              </w:rPr>
            </w:pPr>
            <w:r w:rsidRPr="00865371">
              <w:rPr>
                <w:sz w:val="28"/>
                <w:szCs w:val="28"/>
              </w:rPr>
              <w:t>45</w:t>
            </w:r>
          </w:p>
        </w:tc>
      </w:tr>
      <w:tr w:rsidR="00CF4810" w:rsidRPr="00865371" w14:paraId="45A5FB38" w14:textId="77777777" w:rsidTr="00AA4AEC">
        <w:tc>
          <w:tcPr>
            <w:tcW w:w="7996" w:type="dxa"/>
            <w:shd w:val="clear" w:color="auto" w:fill="auto"/>
          </w:tcPr>
          <w:p w14:paraId="17C1A18F" w14:textId="77777777" w:rsidR="00CF4810" w:rsidRPr="00865371" w:rsidRDefault="00CF4810" w:rsidP="00AA4AEC">
            <w:pPr>
              <w:spacing w:line="240" w:lineRule="auto"/>
              <w:ind w:left="1134" w:firstLine="0"/>
              <w:jc w:val="left"/>
              <w:rPr>
                <w:sz w:val="28"/>
                <w:szCs w:val="28"/>
              </w:rPr>
            </w:pPr>
            <w:r w:rsidRPr="00865371">
              <w:rPr>
                <w:sz w:val="28"/>
                <w:szCs w:val="28"/>
              </w:rPr>
              <w:t>7.6. Транспортная инфраструктура</w:t>
            </w:r>
          </w:p>
        </w:tc>
        <w:tc>
          <w:tcPr>
            <w:tcW w:w="1348" w:type="dxa"/>
            <w:shd w:val="clear" w:color="auto" w:fill="auto"/>
            <w:vAlign w:val="center"/>
          </w:tcPr>
          <w:p w14:paraId="7A5FBB6B" w14:textId="77777777" w:rsidR="00CF4810" w:rsidRPr="00865371" w:rsidRDefault="00CF4810" w:rsidP="00AA4AEC">
            <w:pPr>
              <w:spacing w:line="240" w:lineRule="auto"/>
              <w:ind w:firstLine="0"/>
              <w:jc w:val="center"/>
              <w:rPr>
                <w:sz w:val="28"/>
                <w:szCs w:val="28"/>
              </w:rPr>
            </w:pPr>
            <w:r w:rsidRPr="00865371">
              <w:rPr>
                <w:sz w:val="28"/>
                <w:szCs w:val="28"/>
              </w:rPr>
              <w:t>47</w:t>
            </w:r>
          </w:p>
        </w:tc>
      </w:tr>
      <w:tr w:rsidR="00CF4810" w:rsidRPr="00865371" w14:paraId="30AE7E61" w14:textId="77777777" w:rsidTr="00AA4AEC">
        <w:tc>
          <w:tcPr>
            <w:tcW w:w="7996" w:type="dxa"/>
            <w:tcBorders>
              <w:bottom w:val="nil"/>
            </w:tcBorders>
            <w:shd w:val="clear" w:color="auto" w:fill="auto"/>
          </w:tcPr>
          <w:p w14:paraId="0BA37D39" w14:textId="77777777" w:rsidR="00CF4810" w:rsidRPr="00865371" w:rsidRDefault="00CF4810" w:rsidP="00AA4AEC">
            <w:pPr>
              <w:spacing w:line="240" w:lineRule="auto"/>
              <w:ind w:left="1134" w:firstLine="0"/>
              <w:jc w:val="left"/>
              <w:rPr>
                <w:sz w:val="28"/>
                <w:szCs w:val="28"/>
              </w:rPr>
            </w:pPr>
            <w:r w:rsidRPr="00865371">
              <w:rPr>
                <w:sz w:val="28"/>
                <w:szCs w:val="28"/>
              </w:rPr>
              <w:t>7.7. Инженерная инфраструктура</w:t>
            </w:r>
          </w:p>
        </w:tc>
        <w:tc>
          <w:tcPr>
            <w:tcW w:w="1348" w:type="dxa"/>
            <w:tcBorders>
              <w:bottom w:val="nil"/>
            </w:tcBorders>
            <w:shd w:val="clear" w:color="auto" w:fill="auto"/>
            <w:vAlign w:val="center"/>
          </w:tcPr>
          <w:p w14:paraId="1A079A13" w14:textId="77777777" w:rsidR="00CF4810" w:rsidRPr="00865371" w:rsidRDefault="00CF4810" w:rsidP="00AA4AEC">
            <w:pPr>
              <w:spacing w:line="240" w:lineRule="auto"/>
              <w:ind w:firstLine="0"/>
              <w:jc w:val="center"/>
              <w:rPr>
                <w:sz w:val="28"/>
                <w:szCs w:val="28"/>
              </w:rPr>
            </w:pPr>
            <w:r w:rsidRPr="00865371">
              <w:rPr>
                <w:sz w:val="28"/>
                <w:szCs w:val="28"/>
              </w:rPr>
              <w:t>47</w:t>
            </w:r>
          </w:p>
        </w:tc>
      </w:tr>
      <w:tr w:rsidR="00CF4810" w:rsidRPr="00865371" w14:paraId="52447B7E" w14:textId="77777777" w:rsidTr="00AA4AEC">
        <w:tc>
          <w:tcPr>
            <w:tcW w:w="7996" w:type="dxa"/>
            <w:tcBorders>
              <w:top w:val="nil"/>
              <w:bottom w:val="single" w:sz="4" w:space="0" w:color="auto"/>
            </w:tcBorders>
            <w:shd w:val="clear" w:color="auto" w:fill="F2F2F2" w:themeFill="background1" w:themeFillShade="F2"/>
          </w:tcPr>
          <w:p w14:paraId="313320E9" w14:textId="77777777" w:rsidR="00CF4810" w:rsidRPr="00865371" w:rsidRDefault="00CF4810" w:rsidP="00AA4AEC">
            <w:pPr>
              <w:spacing w:line="240" w:lineRule="auto"/>
              <w:ind w:firstLine="0"/>
              <w:jc w:val="left"/>
              <w:rPr>
                <w:sz w:val="28"/>
                <w:szCs w:val="28"/>
              </w:rPr>
            </w:pPr>
            <w:r w:rsidRPr="00865371">
              <w:rPr>
                <w:sz w:val="28"/>
                <w:szCs w:val="28"/>
              </w:rPr>
              <w:t>РАЗДЕЛ 8. ОБЪЕКТЫ КУЛЬТУРНОГО НАСЛЕДИЯ</w:t>
            </w:r>
          </w:p>
        </w:tc>
        <w:tc>
          <w:tcPr>
            <w:tcW w:w="1348" w:type="dxa"/>
            <w:tcBorders>
              <w:top w:val="nil"/>
              <w:bottom w:val="single" w:sz="4" w:space="0" w:color="auto"/>
            </w:tcBorders>
            <w:shd w:val="clear" w:color="auto" w:fill="F2F2F2" w:themeFill="background1" w:themeFillShade="F2"/>
            <w:vAlign w:val="center"/>
          </w:tcPr>
          <w:p w14:paraId="1182640A" w14:textId="77777777" w:rsidR="00CF4810" w:rsidRPr="00865371" w:rsidRDefault="00CF4810" w:rsidP="00AA4AEC">
            <w:pPr>
              <w:spacing w:line="240" w:lineRule="auto"/>
              <w:ind w:firstLine="0"/>
              <w:jc w:val="center"/>
              <w:rPr>
                <w:sz w:val="28"/>
                <w:szCs w:val="28"/>
              </w:rPr>
            </w:pPr>
            <w:r w:rsidRPr="00865371">
              <w:rPr>
                <w:sz w:val="28"/>
                <w:szCs w:val="28"/>
              </w:rPr>
              <w:t>49</w:t>
            </w:r>
          </w:p>
        </w:tc>
      </w:tr>
      <w:tr w:rsidR="00CF4810" w:rsidRPr="00865371" w14:paraId="27F12FB8" w14:textId="77777777" w:rsidTr="00AA4AEC">
        <w:tc>
          <w:tcPr>
            <w:tcW w:w="7996" w:type="dxa"/>
            <w:tcBorders>
              <w:top w:val="single" w:sz="4" w:space="0" w:color="auto"/>
              <w:bottom w:val="nil"/>
            </w:tcBorders>
            <w:shd w:val="clear" w:color="auto" w:fill="auto"/>
          </w:tcPr>
          <w:p w14:paraId="284282E4" w14:textId="77777777" w:rsidR="00CF4810" w:rsidRPr="00865371" w:rsidRDefault="00CF4810" w:rsidP="00AA4AEC">
            <w:pPr>
              <w:spacing w:line="240" w:lineRule="auto"/>
              <w:ind w:left="1163" w:firstLine="0"/>
              <w:jc w:val="left"/>
              <w:rPr>
                <w:sz w:val="28"/>
                <w:szCs w:val="28"/>
              </w:rPr>
            </w:pPr>
            <w:r w:rsidRPr="00CF4810">
              <w:rPr>
                <w:sz w:val="28"/>
                <w:szCs w:val="28"/>
              </w:rPr>
              <w:t>8.1. Объекты культурного наследия (памятники истории и культуры)</w:t>
            </w:r>
          </w:p>
        </w:tc>
        <w:tc>
          <w:tcPr>
            <w:tcW w:w="1348" w:type="dxa"/>
            <w:tcBorders>
              <w:top w:val="single" w:sz="4" w:space="0" w:color="auto"/>
              <w:bottom w:val="nil"/>
            </w:tcBorders>
            <w:shd w:val="clear" w:color="auto" w:fill="auto"/>
            <w:vAlign w:val="center"/>
          </w:tcPr>
          <w:p w14:paraId="1AA430CF" w14:textId="77777777" w:rsidR="00CF4810" w:rsidRPr="00865371" w:rsidRDefault="00CF4810" w:rsidP="00AA4AEC">
            <w:pPr>
              <w:spacing w:line="240" w:lineRule="auto"/>
              <w:ind w:firstLine="0"/>
              <w:jc w:val="center"/>
              <w:rPr>
                <w:sz w:val="28"/>
                <w:szCs w:val="28"/>
              </w:rPr>
            </w:pPr>
            <w:r>
              <w:rPr>
                <w:sz w:val="28"/>
                <w:szCs w:val="28"/>
              </w:rPr>
              <w:t>49</w:t>
            </w:r>
          </w:p>
        </w:tc>
      </w:tr>
      <w:tr w:rsidR="00CF4810" w:rsidRPr="00865371" w14:paraId="5E46A20A" w14:textId="77777777" w:rsidTr="00AA4AEC">
        <w:tc>
          <w:tcPr>
            <w:tcW w:w="7996" w:type="dxa"/>
            <w:tcBorders>
              <w:top w:val="nil"/>
              <w:bottom w:val="nil"/>
            </w:tcBorders>
            <w:shd w:val="clear" w:color="auto" w:fill="auto"/>
          </w:tcPr>
          <w:p w14:paraId="6AC07A5C" w14:textId="77777777" w:rsidR="00CF4810" w:rsidRPr="00865371" w:rsidRDefault="00CF4810" w:rsidP="00AA4AEC">
            <w:pPr>
              <w:spacing w:line="240" w:lineRule="auto"/>
              <w:ind w:left="1163" w:firstLine="0"/>
              <w:jc w:val="left"/>
              <w:rPr>
                <w:sz w:val="28"/>
                <w:szCs w:val="28"/>
              </w:rPr>
            </w:pPr>
            <w:r w:rsidRPr="00CF4810">
              <w:rPr>
                <w:sz w:val="28"/>
                <w:szCs w:val="28"/>
              </w:rPr>
              <w:t>8.2. Мероприятия по сохранению объектов культурного наследия</w:t>
            </w:r>
          </w:p>
        </w:tc>
        <w:tc>
          <w:tcPr>
            <w:tcW w:w="1348" w:type="dxa"/>
            <w:tcBorders>
              <w:top w:val="nil"/>
              <w:bottom w:val="nil"/>
            </w:tcBorders>
            <w:shd w:val="clear" w:color="auto" w:fill="auto"/>
            <w:vAlign w:val="center"/>
          </w:tcPr>
          <w:p w14:paraId="7523176D" w14:textId="77777777" w:rsidR="00CF4810" w:rsidRPr="00865371" w:rsidRDefault="00CF4810" w:rsidP="00AA4AEC">
            <w:pPr>
              <w:spacing w:line="240" w:lineRule="auto"/>
              <w:ind w:firstLine="0"/>
              <w:jc w:val="center"/>
              <w:rPr>
                <w:sz w:val="28"/>
                <w:szCs w:val="28"/>
              </w:rPr>
            </w:pPr>
            <w:r>
              <w:rPr>
                <w:sz w:val="28"/>
                <w:szCs w:val="28"/>
              </w:rPr>
              <w:t>49</w:t>
            </w:r>
          </w:p>
        </w:tc>
      </w:tr>
      <w:tr w:rsidR="00CF4810" w:rsidRPr="00865371" w14:paraId="2E2005C7" w14:textId="77777777" w:rsidTr="00AA4AEC">
        <w:tc>
          <w:tcPr>
            <w:tcW w:w="7996" w:type="dxa"/>
            <w:tcBorders>
              <w:top w:val="nil"/>
              <w:bottom w:val="single" w:sz="4" w:space="0" w:color="auto"/>
            </w:tcBorders>
            <w:shd w:val="clear" w:color="auto" w:fill="F2F2F2" w:themeFill="background1" w:themeFillShade="F2"/>
          </w:tcPr>
          <w:p w14:paraId="56C333C5" w14:textId="77777777" w:rsidR="00CF4810" w:rsidRPr="00865371" w:rsidRDefault="00CF4810" w:rsidP="00AA4AEC">
            <w:pPr>
              <w:spacing w:line="240" w:lineRule="auto"/>
              <w:ind w:firstLine="0"/>
              <w:jc w:val="left"/>
              <w:rPr>
                <w:sz w:val="28"/>
                <w:szCs w:val="28"/>
              </w:rPr>
            </w:pPr>
            <w:r w:rsidRPr="00865371">
              <w:rPr>
                <w:sz w:val="28"/>
                <w:szCs w:val="28"/>
              </w:rPr>
              <w:t>РАЗДЕЛ 9. СОСТОЯНИЕ ОКРУЖАЮЩЕЙ СРЕДЫ ТЕРРИТОРИИ МО.</w:t>
            </w:r>
          </w:p>
          <w:p w14:paraId="19A5FA1D" w14:textId="77777777" w:rsidR="00CF4810" w:rsidRPr="00865371" w:rsidRDefault="00CF4810" w:rsidP="00AA4AEC">
            <w:pPr>
              <w:spacing w:line="240" w:lineRule="auto"/>
              <w:ind w:firstLine="0"/>
              <w:jc w:val="left"/>
              <w:rPr>
                <w:sz w:val="28"/>
                <w:szCs w:val="28"/>
              </w:rPr>
            </w:pPr>
            <w:r w:rsidRPr="00865371">
              <w:rPr>
                <w:sz w:val="28"/>
                <w:szCs w:val="28"/>
              </w:rPr>
              <w:t>ОБЪЕКТЫ СПЕЦИАЛЬНОГО ПОЛЬЗОВАНИЯ. ООПТ. ЛЕСНОЙ ФОНД. ВОДНЫЕ ОБЪЕКТЫ ОБЩЕГО ПОЛЬЗОВАНИЯ</w:t>
            </w:r>
          </w:p>
        </w:tc>
        <w:tc>
          <w:tcPr>
            <w:tcW w:w="1348" w:type="dxa"/>
            <w:tcBorders>
              <w:top w:val="nil"/>
              <w:bottom w:val="single" w:sz="4" w:space="0" w:color="auto"/>
            </w:tcBorders>
            <w:shd w:val="clear" w:color="auto" w:fill="F2F2F2" w:themeFill="background1" w:themeFillShade="F2"/>
            <w:vAlign w:val="center"/>
          </w:tcPr>
          <w:p w14:paraId="0F78F372" w14:textId="77777777" w:rsidR="00CF4810" w:rsidRPr="00865371" w:rsidRDefault="00CF4810" w:rsidP="00AA4AEC">
            <w:pPr>
              <w:spacing w:line="240" w:lineRule="auto"/>
              <w:ind w:firstLine="0"/>
              <w:jc w:val="center"/>
              <w:rPr>
                <w:sz w:val="28"/>
                <w:szCs w:val="28"/>
              </w:rPr>
            </w:pPr>
            <w:r w:rsidRPr="00865371">
              <w:rPr>
                <w:sz w:val="28"/>
                <w:szCs w:val="28"/>
              </w:rPr>
              <w:t>5</w:t>
            </w:r>
            <w:r>
              <w:rPr>
                <w:sz w:val="28"/>
                <w:szCs w:val="28"/>
              </w:rPr>
              <w:t>2</w:t>
            </w:r>
          </w:p>
        </w:tc>
      </w:tr>
      <w:tr w:rsidR="00CF4810" w:rsidRPr="00865371" w14:paraId="54E55FAE" w14:textId="77777777" w:rsidTr="00AA4AEC">
        <w:tc>
          <w:tcPr>
            <w:tcW w:w="7996" w:type="dxa"/>
            <w:tcBorders>
              <w:top w:val="single" w:sz="4" w:space="0" w:color="auto"/>
            </w:tcBorders>
            <w:shd w:val="clear" w:color="auto" w:fill="auto"/>
          </w:tcPr>
          <w:p w14:paraId="1D8A60F6" w14:textId="77777777" w:rsidR="00CF4810" w:rsidRPr="00865371" w:rsidRDefault="00CF4810" w:rsidP="00AA4AEC">
            <w:pPr>
              <w:spacing w:line="240" w:lineRule="auto"/>
              <w:ind w:left="1134" w:firstLine="0"/>
              <w:jc w:val="left"/>
              <w:rPr>
                <w:sz w:val="28"/>
                <w:szCs w:val="28"/>
              </w:rPr>
            </w:pPr>
            <w:r w:rsidRPr="00865371">
              <w:rPr>
                <w:sz w:val="28"/>
                <w:szCs w:val="28"/>
              </w:rPr>
              <w:t>9.1. Общий анализ экологического состояния и особенностей территории</w:t>
            </w:r>
          </w:p>
        </w:tc>
        <w:tc>
          <w:tcPr>
            <w:tcW w:w="1348" w:type="dxa"/>
            <w:tcBorders>
              <w:top w:val="single" w:sz="4" w:space="0" w:color="auto"/>
            </w:tcBorders>
            <w:shd w:val="clear" w:color="auto" w:fill="auto"/>
            <w:vAlign w:val="center"/>
          </w:tcPr>
          <w:p w14:paraId="60B683A6" w14:textId="77777777" w:rsidR="00CF4810" w:rsidRPr="00865371" w:rsidRDefault="00CF4810" w:rsidP="00AA4AEC">
            <w:pPr>
              <w:spacing w:line="240" w:lineRule="auto"/>
              <w:ind w:firstLine="0"/>
              <w:jc w:val="center"/>
              <w:rPr>
                <w:sz w:val="28"/>
                <w:szCs w:val="28"/>
              </w:rPr>
            </w:pPr>
            <w:r w:rsidRPr="00865371">
              <w:rPr>
                <w:sz w:val="28"/>
                <w:szCs w:val="28"/>
              </w:rPr>
              <w:t>5</w:t>
            </w:r>
            <w:r>
              <w:rPr>
                <w:sz w:val="28"/>
                <w:szCs w:val="28"/>
              </w:rPr>
              <w:t>2</w:t>
            </w:r>
          </w:p>
        </w:tc>
      </w:tr>
      <w:tr w:rsidR="00CF4810" w:rsidRPr="00865371" w14:paraId="436080BC" w14:textId="77777777" w:rsidTr="00AA4AEC">
        <w:tc>
          <w:tcPr>
            <w:tcW w:w="7996" w:type="dxa"/>
            <w:shd w:val="clear" w:color="auto" w:fill="auto"/>
          </w:tcPr>
          <w:p w14:paraId="7E947105" w14:textId="77777777" w:rsidR="00CF4810" w:rsidRPr="00865371" w:rsidRDefault="00CF4810" w:rsidP="00AA4AEC">
            <w:pPr>
              <w:spacing w:line="240" w:lineRule="auto"/>
              <w:ind w:left="1134" w:firstLine="0"/>
              <w:jc w:val="left"/>
              <w:rPr>
                <w:sz w:val="28"/>
                <w:szCs w:val="28"/>
              </w:rPr>
            </w:pPr>
            <w:r w:rsidRPr="00865371">
              <w:rPr>
                <w:sz w:val="28"/>
                <w:szCs w:val="28"/>
              </w:rPr>
              <w:t>9.2. Отходы производства и потребления</w:t>
            </w:r>
          </w:p>
        </w:tc>
        <w:tc>
          <w:tcPr>
            <w:tcW w:w="1348" w:type="dxa"/>
            <w:shd w:val="clear" w:color="auto" w:fill="auto"/>
            <w:vAlign w:val="center"/>
          </w:tcPr>
          <w:p w14:paraId="1FC0D2B7" w14:textId="77777777" w:rsidR="00CF4810" w:rsidRPr="00865371" w:rsidRDefault="00CF4810" w:rsidP="00AA4AEC">
            <w:pPr>
              <w:spacing w:line="240" w:lineRule="auto"/>
              <w:ind w:firstLine="0"/>
              <w:jc w:val="center"/>
              <w:rPr>
                <w:sz w:val="28"/>
                <w:szCs w:val="28"/>
              </w:rPr>
            </w:pPr>
            <w:r w:rsidRPr="00865371">
              <w:rPr>
                <w:sz w:val="28"/>
                <w:szCs w:val="28"/>
              </w:rPr>
              <w:t>5</w:t>
            </w:r>
            <w:r>
              <w:rPr>
                <w:sz w:val="28"/>
                <w:szCs w:val="28"/>
              </w:rPr>
              <w:t>4</w:t>
            </w:r>
          </w:p>
        </w:tc>
      </w:tr>
      <w:tr w:rsidR="00CF4810" w:rsidRPr="00865371" w14:paraId="3564F307" w14:textId="77777777" w:rsidTr="00AA4AEC">
        <w:tc>
          <w:tcPr>
            <w:tcW w:w="7996" w:type="dxa"/>
            <w:shd w:val="clear" w:color="auto" w:fill="auto"/>
          </w:tcPr>
          <w:p w14:paraId="6837865C" w14:textId="77777777" w:rsidR="00CF4810" w:rsidRPr="00865371" w:rsidRDefault="00CF4810" w:rsidP="00AA4AEC">
            <w:pPr>
              <w:spacing w:line="240" w:lineRule="auto"/>
              <w:ind w:left="1134" w:firstLine="0"/>
              <w:jc w:val="left"/>
              <w:rPr>
                <w:sz w:val="28"/>
                <w:szCs w:val="28"/>
              </w:rPr>
            </w:pPr>
            <w:r w:rsidRPr="00865371">
              <w:rPr>
                <w:sz w:val="28"/>
                <w:szCs w:val="28"/>
              </w:rPr>
              <w:t>9.3. Захоронение биологических отходов</w:t>
            </w:r>
          </w:p>
        </w:tc>
        <w:tc>
          <w:tcPr>
            <w:tcW w:w="1348" w:type="dxa"/>
            <w:shd w:val="clear" w:color="auto" w:fill="auto"/>
            <w:vAlign w:val="center"/>
          </w:tcPr>
          <w:p w14:paraId="352A5E00" w14:textId="77777777" w:rsidR="00CF4810" w:rsidRPr="00865371" w:rsidRDefault="00CF4810" w:rsidP="00AA4AEC">
            <w:pPr>
              <w:spacing w:line="240" w:lineRule="auto"/>
              <w:ind w:firstLine="0"/>
              <w:jc w:val="center"/>
              <w:rPr>
                <w:sz w:val="28"/>
                <w:szCs w:val="28"/>
              </w:rPr>
            </w:pPr>
            <w:r>
              <w:rPr>
                <w:sz w:val="28"/>
                <w:szCs w:val="28"/>
              </w:rPr>
              <w:t>55</w:t>
            </w:r>
          </w:p>
        </w:tc>
      </w:tr>
      <w:tr w:rsidR="00CF4810" w:rsidRPr="00865371" w14:paraId="0741A048" w14:textId="77777777" w:rsidTr="00AA4AEC">
        <w:tc>
          <w:tcPr>
            <w:tcW w:w="7996" w:type="dxa"/>
            <w:shd w:val="clear" w:color="auto" w:fill="auto"/>
          </w:tcPr>
          <w:p w14:paraId="7CCC22E3" w14:textId="77777777" w:rsidR="00CF4810" w:rsidRPr="00865371" w:rsidRDefault="00CF4810" w:rsidP="00AA4AEC">
            <w:pPr>
              <w:spacing w:line="240" w:lineRule="auto"/>
              <w:ind w:left="1134" w:firstLine="0"/>
              <w:jc w:val="left"/>
              <w:rPr>
                <w:sz w:val="28"/>
                <w:szCs w:val="28"/>
              </w:rPr>
            </w:pPr>
            <w:r w:rsidRPr="00865371">
              <w:rPr>
                <w:sz w:val="28"/>
                <w:szCs w:val="28"/>
              </w:rPr>
              <w:t>9.4. Оценка размещения и использования коммунальных объектов специального пользования</w:t>
            </w:r>
          </w:p>
        </w:tc>
        <w:tc>
          <w:tcPr>
            <w:tcW w:w="1348" w:type="dxa"/>
            <w:shd w:val="clear" w:color="auto" w:fill="auto"/>
            <w:vAlign w:val="center"/>
          </w:tcPr>
          <w:p w14:paraId="3E636C61" w14:textId="77777777" w:rsidR="00CF4810" w:rsidRPr="00865371" w:rsidRDefault="00CF4810" w:rsidP="00AA4AEC">
            <w:pPr>
              <w:spacing w:line="240" w:lineRule="auto"/>
              <w:ind w:firstLine="0"/>
              <w:jc w:val="center"/>
              <w:rPr>
                <w:sz w:val="28"/>
                <w:szCs w:val="28"/>
              </w:rPr>
            </w:pPr>
            <w:r w:rsidRPr="00865371">
              <w:rPr>
                <w:sz w:val="28"/>
                <w:szCs w:val="28"/>
              </w:rPr>
              <w:t>5</w:t>
            </w:r>
            <w:r>
              <w:rPr>
                <w:sz w:val="28"/>
                <w:szCs w:val="28"/>
              </w:rPr>
              <w:t>6</w:t>
            </w:r>
          </w:p>
        </w:tc>
      </w:tr>
      <w:tr w:rsidR="00CF4810" w:rsidRPr="00865371" w14:paraId="00FDFA50" w14:textId="77777777" w:rsidTr="00AA4AEC">
        <w:tc>
          <w:tcPr>
            <w:tcW w:w="7996" w:type="dxa"/>
            <w:shd w:val="clear" w:color="auto" w:fill="auto"/>
          </w:tcPr>
          <w:p w14:paraId="7BAE91DD" w14:textId="77777777" w:rsidR="00CF4810" w:rsidRPr="00865371" w:rsidRDefault="00CF4810" w:rsidP="00AA4AEC">
            <w:pPr>
              <w:spacing w:line="240" w:lineRule="auto"/>
              <w:ind w:left="1134" w:firstLine="0"/>
              <w:jc w:val="left"/>
              <w:rPr>
                <w:sz w:val="28"/>
                <w:szCs w:val="28"/>
              </w:rPr>
            </w:pPr>
            <w:r w:rsidRPr="00865371">
              <w:rPr>
                <w:sz w:val="28"/>
                <w:szCs w:val="28"/>
              </w:rPr>
              <w:t>9.5. Особо охраняемые природные территории</w:t>
            </w:r>
          </w:p>
        </w:tc>
        <w:tc>
          <w:tcPr>
            <w:tcW w:w="1348" w:type="dxa"/>
            <w:shd w:val="clear" w:color="auto" w:fill="auto"/>
            <w:vAlign w:val="center"/>
          </w:tcPr>
          <w:p w14:paraId="731ED5D3" w14:textId="77777777" w:rsidR="00CF4810" w:rsidRPr="00865371" w:rsidRDefault="00CF4810" w:rsidP="00AA4AEC">
            <w:pPr>
              <w:spacing w:line="240" w:lineRule="auto"/>
              <w:ind w:firstLine="0"/>
              <w:jc w:val="center"/>
              <w:rPr>
                <w:sz w:val="28"/>
                <w:szCs w:val="28"/>
              </w:rPr>
            </w:pPr>
            <w:r w:rsidRPr="00865371">
              <w:rPr>
                <w:sz w:val="28"/>
                <w:szCs w:val="28"/>
              </w:rPr>
              <w:t>5</w:t>
            </w:r>
            <w:r>
              <w:rPr>
                <w:sz w:val="28"/>
                <w:szCs w:val="28"/>
              </w:rPr>
              <w:t>6</w:t>
            </w:r>
          </w:p>
        </w:tc>
      </w:tr>
      <w:tr w:rsidR="00CF4810" w:rsidRPr="00865371" w14:paraId="6ABE9943" w14:textId="77777777" w:rsidTr="00AA4AEC">
        <w:tc>
          <w:tcPr>
            <w:tcW w:w="7996" w:type="dxa"/>
            <w:shd w:val="clear" w:color="auto" w:fill="auto"/>
          </w:tcPr>
          <w:p w14:paraId="2A788FE1" w14:textId="77777777" w:rsidR="00CF4810" w:rsidRPr="00865371" w:rsidRDefault="00CF4810" w:rsidP="00AA4AEC">
            <w:pPr>
              <w:spacing w:line="240" w:lineRule="auto"/>
              <w:ind w:left="1134" w:firstLine="0"/>
              <w:jc w:val="left"/>
              <w:rPr>
                <w:sz w:val="28"/>
                <w:szCs w:val="28"/>
              </w:rPr>
            </w:pPr>
            <w:r w:rsidRPr="00865371">
              <w:rPr>
                <w:sz w:val="28"/>
                <w:szCs w:val="28"/>
              </w:rPr>
              <w:t>9.6. Лесной фонд</w:t>
            </w:r>
          </w:p>
        </w:tc>
        <w:tc>
          <w:tcPr>
            <w:tcW w:w="1348" w:type="dxa"/>
            <w:shd w:val="clear" w:color="auto" w:fill="auto"/>
            <w:vAlign w:val="center"/>
          </w:tcPr>
          <w:p w14:paraId="6E3462C9" w14:textId="77777777" w:rsidR="00CF4810" w:rsidRPr="00865371" w:rsidRDefault="00CF4810" w:rsidP="00AA4AEC">
            <w:pPr>
              <w:spacing w:line="240" w:lineRule="auto"/>
              <w:ind w:firstLine="0"/>
              <w:jc w:val="center"/>
              <w:rPr>
                <w:sz w:val="28"/>
                <w:szCs w:val="28"/>
              </w:rPr>
            </w:pPr>
            <w:r>
              <w:rPr>
                <w:sz w:val="28"/>
                <w:szCs w:val="28"/>
              </w:rPr>
              <w:t>60</w:t>
            </w:r>
          </w:p>
        </w:tc>
      </w:tr>
      <w:tr w:rsidR="00CF4810" w:rsidRPr="00865371" w14:paraId="295C6212" w14:textId="77777777" w:rsidTr="00AA4AEC">
        <w:tc>
          <w:tcPr>
            <w:tcW w:w="7996" w:type="dxa"/>
            <w:shd w:val="clear" w:color="auto" w:fill="auto"/>
          </w:tcPr>
          <w:p w14:paraId="2D0A98A6" w14:textId="77777777" w:rsidR="00CF4810" w:rsidRPr="00865371" w:rsidRDefault="00CF4810" w:rsidP="00AA4AEC">
            <w:pPr>
              <w:spacing w:line="240" w:lineRule="auto"/>
              <w:ind w:left="1134" w:firstLine="0"/>
              <w:jc w:val="left"/>
              <w:rPr>
                <w:sz w:val="28"/>
                <w:szCs w:val="28"/>
              </w:rPr>
            </w:pPr>
            <w:r w:rsidRPr="00865371">
              <w:rPr>
                <w:sz w:val="28"/>
                <w:szCs w:val="28"/>
              </w:rPr>
              <w:t>9.7. Водные объекты общего пользования</w:t>
            </w:r>
          </w:p>
        </w:tc>
        <w:tc>
          <w:tcPr>
            <w:tcW w:w="1348" w:type="dxa"/>
            <w:shd w:val="clear" w:color="auto" w:fill="auto"/>
            <w:vAlign w:val="center"/>
          </w:tcPr>
          <w:p w14:paraId="0A8EF512" w14:textId="77777777" w:rsidR="00CF4810" w:rsidRPr="00865371" w:rsidRDefault="00CF4810" w:rsidP="00AA4AEC">
            <w:pPr>
              <w:spacing w:line="240" w:lineRule="auto"/>
              <w:ind w:firstLine="0"/>
              <w:jc w:val="center"/>
              <w:rPr>
                <w:sz w:val="28"/>
                <w:szCs w:val="28"/>
              </w:rPr>
            </w:pPr>
            <w:r w:rsidRPr="00865371">
              <w:rPr>
                <w:sz w:val="28"/>
                <w:szCs w:val="28"/>
              </w:rPr>
              <w:t>6</w:t>
            </w:r>
            <w:r w:rsidR="003B7BD5">
              <w:rPr>
                <w:sz w:val="28"/>
                <w:szCs w:val="28"/>
              </w:rPr>
              <w:t>2</w:t>
            </w:r>
          </w:p>
        </w:tc>
      </w:tr>
      <w:tr w:rsidR="00CF4810" w:rsidRPr="00865371" w14:paraId="1415B14C" w14:textId="77777777" w:rsidTr="00AA4AEC">
        <w:tc>
          <w:tcPr>
            <w:tcW w:w="7996" w:type="dxa"/>
            <w:shd w:val="clear" w:color="auto" w:fill="auto"/>
          </w:tcPr>
          <w:p w14:paraId="582B1EA9" w14:textId="77777777" w:rsidR="00CF4810" w:rsidRPr="00865371" w:rsidRDefault="00CF4810" w:rsidP="00AA4AEC">
            <w:pPr>
              <w:spacing w:line="240" w:lineRule="auto"/>
              <w:ind w:left="1134" w:firstLine="0"/>
              <w:jc w:val="left"/>
              <w:rPr>
                <w:sz w:val="28"/>
                <w:szCs w:val="28"/>
              </w:rPr>
            </w:pPr>
            <w:r w:rsidRPr="00CF4810">
              <w:rPr>
                <w:sz w:val="28"/>
                <w:szCs w:val="28"/>
              </w:rPr>
              <w:t>9.7.1. Охрана водных объектов.</w:t>
            </w:r>
          </w:p>
        </w:tc>
        <w:tc>
          <w:tcPr>
            <w:tcW w:w="1348" w:type="dxa"/>
            <w:shd w:val="clear" w:color="auto" w:fill="auto"/>
            <w:vAlign w:val="center"/>
          </w:tcPr>
          <w:p w14:paraId="0944163C" w14:textId="77777777" w:rsidR="00CF4810" w:rsidRPr="00865371" w:rsidRDefault="003B7BD5" w:rsidP="00AA4AEC">
            <w:pPr>
              <w:spacing w:line="240" w:lineRule="auto"/>
              <w:ind w:firstLine="0"/>
              <w:jc w:val="center"/>
              <w:rPr>
                <w:sz w:val="28"/>
                <w:szCs w:val="28"/>
              </w:rPr>
            </w:pPr>
            <w:r>
              <w:rPr>
                <w:sz w:val="28"/>
                <w:szCs w:val="28"/>
              </w:rPr>
              <w:t>63</w:t>
            </w:r>
          </w:p>
        </w:tc>
      </w:tr>
      <w:tr w:rsidR="00CF4810" w:rsidRPr="00865371" w14:paraId="4346CD71" w14:textId="77777777" w:rsidTr="00AA4AEC">
        <w:tc>
          <w:tcPr>
            <w:tcW w:w="7996" w:type="dxa"/>
            <w:tcBorders>
              <w:bottom w:val="nil"/>
            </w:tcBorders>
            <w:shd w:val="clear" w:color="auto" w:fill="auto"/>
          </w:tcPr>
          <w:p w14:paraId="1F3F7E9D" w14:textId="77777777" w:rsidR="00CF4810" w:rsidRPr="00865371" w:rsidRDefault="00CF4810" w:rsidP="00AA4AEC">
            <w:pPr>
              <w:spacing w:line="240" w:lineRule="auto"/>
              <w:ind w:firstLine="0"/>
              <w:jc w:val="left"/>
              <w:rPr>
                <w:b/>
                <w:sz w:val="28"/>
                <w:szCs w:val="28"/>
              </w:rPr>
            </w:pPr>
            <w:r w:rsidRPr="00865371">
              <w:rPr>
                <w:b/>
                <w:sz w:val="28"/>
                <w:szCs w:val="28"/>
              </w:rPr>
              <w:t xml:space="preserve">ГЛАВА </w:t>
            </w:r>
            <w:r w:rsidRPr="00865371">
              <w:rPr>
                <w:b/>
                <w:sz w:val="28"/>
                <w:szCs w:val="28"/>
                <w:lang w:val="en-US"/>
              </w:rPr>
              <w:t>II</w:t>
            </w:r>
            <w:r w:rsidRPr="00865371">
              <w:rPr>
                <w:b/>
                <w:sz w:val="28"/>
                <w:szCs w:val="28"/>
              </w:rPr>
              <w:t>. АНАЛИЗ СУЩЕСТВУЮЩИХ ОГРАНИЧЕНИЙ ГРАДОСТРОИТЕЛЬСНОГО РАЗВИТИЯ ВЕРНЕРУССКОГО СЕЛЬСОВЕТА</w:t>
            </w:r>
          </w:p>
        </w:tc>
        <w:tc>
          <w:tcPr>
            <w:tcW w:w="1348" w:type="dxa"/>
            <w:tcBorders>
              <w:bottom w:val="nil"/>
            </w:tcBorders>
            <w:shd w:val="clear" w:color="auto" w:fill="auto"/>
            <w:vAlign w:val="center"/>
          </w:tcPr>
          <w:p w14:paraId="61E903E2" w14:textId="77777777" w:rsidR="00CF4810" w:rsidRPr="00865371" w:rsidRDefault="003B7BD5" w:rsidP="00AA4AEC">
            <w:pPr>
              <w:spacing w:line="240" w:lineRule="auto"/>
              <w:ind w:firstLine="0"/>
              <w:jc w:val="center"/>
              <w:rPr>
                <w:b/>
                <w:sz w:val="28"/>
                <w:szCs w:val="28"/>
              </w:rPr>
            </w:pPr>
            <w:r>
              <w:rPr>
                <w:b/>
                <w:sz w:val="28"/>
                <w:szCs w:val="28"/>
              </w:rPr>
              <w:t>64</w:t>
            </w:r>
          </w:p>
        </w:tc>
      </w:tr>
      <w:tr w:rsidR="00CF4810" w:rsidRPr="00865371" w14:paraId="12E84A41" w14:textId="77777777" w:rsidTr="00AA4AEC">
        <w:tc>
          <w:tcPr>
            <w:tcW w:w="7996" w:type="dxa"/>
            <w:tcBorders>
              <w:top w:val="nil"/>
              <w:bottom w:val="single" w:sz="4" w:space="0" w:color="auto"/>
            </w:tcBorders>
            <w:shd w:val="clear" w:color="auto" w:fill="F2F2F2" w:themeFill="background1" w:themeFillShade="F2"/>
          </w:tcPr>
          <w:p w14:paraId="0E4447D0" w14:textId="77777777" w:rsidR="00CF4810" w:rsidRPr="00865371" w:rsidRDefault="00CF4810" w:rsidP="00AA4AEC">
            <w:pPr>
              <w:spacing w:line="240" w:lineRule="auto"/>
              <w:ind w:firstLine="0"/>
              <w:jc w:val="left"/>
              <w:rPr>
                <w:sz w:val="28"/>
                <w:szCs w:val="28"/>
              </w:rPr>
            </w:pPr>
            <w:r w:rsidRPr="00865371">
              <w:rPr>
                <w:sz w:val="28"/>
                <w:szCs w:val="28"/>
              </w:rPr>
              <w:t>РАЗДЕЛ 10. ЗОНЫ С ОСОБЫМИ УСЛОВИЯМИ ИСПОЛЬЗОВАНИЯ ТЕРРИТОРИИ</w:t>
            </w:r>
          </w:p>
        </w:tc>
        <w:tc>
          <w:tcPr>
            <w:tcW w:w="1348" w:type="dxa"/>
            <w:tcBorders>
              <w:top w:val="nil"/>
              <w:bottom w:val="single" w:sz="4" w:space="0" w:color="auto"/>
            </w:tcBorders>
            <w:shd w:val="clear" w:color="auto" w:fill="F2F2F2" w:themeFill="background1" w:themeFillShade="F2"/>
            <w:vAlign w:val="center"/>
          </w:tcPr>
          <w:p w14:paraId="6C83AF48" w14:textId="77777777" w:rsidR="00CF4810" w:rsidRPr="00865371" w:rsidRDefault="00CF4810" w:rsidP="00AA4AEC">
            <w:pPr>
              <w:spacing w:line="240" w:lineRule="auto"/>
              <w:ind w:firstLine="0"/>
              <w:jc w:val="center"/>
              <w:rPr>
                <w:sz w:val="28"/>
                <w:szCs w:val="28"/>
              </w:rPr>
            </w:pPr>
            <w:r w:rsidRPr="00865371">
              <w:rPr>
                <w:sz w:val="28"/>
                <w:szCs w:val="28"/>
              </w:rPr>
              <w:t>6</w:t>
            </w:r>
            <w:r w:rsidR="003B7BD5">
              <w:rPr>
                <w:sz w:val="28"/>
                <w:szCs w:val="28"/>
              </w:rPr>
              <w:t>5</w:t>
            </w:r>
          </w:p>
        </w:tc>
      </w:tr>
      <w:tr w:rsidR="00CF4810" w:rsidRPr="00865371" w14:paraId="37770AD8" w14:textId="77777777" w:rsidTr="00AA4AEC">
        <w:tc>
          <w:tcPr>
            <w:tcW w:w="7996" w:type="dxa"/>
            <w:tcBorders>
              <w:top w:val="single" w:sz="4" w:space="0" w:color="auto"/>
            </w:tcBorders>
            <w:shd w:val="clear" w:color="auto" w:fill="auto"/>
          </w:tcPr>
          <w:p w14:paraId="74756512" w14:textId="77777777" w:rsidR="00CF4810" w:rsidRPr="00865371" w:rsidRDefault="00CF4810" w:rsidP="00AA4AEC">
            <w:pPr>
              <w:spacing w:line="240" w:lineRule="auto"/>
              <w:ind w:left="1134" w:firstLine="0"/>
              <w:jc w:val="left"/>
              <w:rPr>
                <w:sz w:val="28"/>
                <w:szCs w:val="28"/>
              </w:rPr>
            </w:pPr>
            <w:r w:rsidRPr="00865371">
              <w:rPr>
                <w:sz w:val="28"/>
                <w:szCs w:val="28"/>
              </w:rPr>
              <w:t>10.1. Санитарно-защитные зоны</w:t>
            </w:r>
          </w:p>
        </w:tc>
        <w:tc>
          <w:tcPr>
            <w:tcW w:w="1348" w:type="dxa"/>
            <w:tcBorders>
              <w:top w:val="single" w:sz="4" w:space="0" w:color="auto"/>
            </w:tcBorders>
            <w:shd w:val="clear" w:color="auto" w:fill="auto"/>
            <w:vAlign w:val="center"/>
          </w:tcPr>
          <w:p w14:paraId="56B34BFD" w14:textId="77777777" w:rsidR="00CF4810" w:rsidRPr="00865371" w:rsidRDefault="00CF4810" w:rsidP="00AA4AEC">
            <w:pPr>
              <w:spacing w:line="240" w:lineRule="auto"/>
              <w:ind w:firstLine="0"/>
              <w:jc w:val="center"/>
              <w:rPr>
                <w:sz w:val="28"/>
                <w:szCs w:val="28"/>
              </w:rPr>
            </w:pPr>
            <w:r w:rsidRPr="00865371">
              <w:rPr>
                <w:sz w:val="28"/>
                <w:szCs w:val="28"/>
              </w:rPr>
              <w:t>6</w:t>
            </w:r>
            <w:r w:rsidR="003B7BD5">
              <w:rPr>
                <w:sz w:val="28"/>
                <w:szCs w:val="28"/>
              </w:rPr>
              <w:t>5</w:t>
            </w:r>
          </w:p>
        </w:tc>
      </w:tr>
      <w:tr w:rsidR="00CF4810" w:rsidRPr="00865371" w14:paraId="0E181F54" w14:textId="77777777" w:rsidTr="00AA4AEC">
        <w:tc>
          <w:tcPr>
            <w:tcW w:w="7996" w:type="dxa"/>
            <w:shd w:val="clear" w:color="auto" w:fill="auto"/>
          </w:tcPr>
          <w:p w14:paraId="6CE7C374" w14:textId="77777777" w:rsidR="00CF4810" w:rsidRPr="00865371" w:rsidRDefault="00CF4810" w:rsidP="00AA4AEC">
            <w:pPr>
              <w:spacing w:line="240" w:lineRule="auto"/>
              <w:ind w:left="1134" w:firstLine="0"/>
              <w:jc w:val="left"/>
              <w:rPr>
                <w:sz w:val="28"/>
                <w:szCs w:val="28"/>
              </w:rPr>
            </w:pPr>
            <w:r w:rsidRPr="00865371">
              <w:rPr>
                <w:sz w:val="28"/>
                <w:szCs w:val="28"/>
              </w:rPr>
              <w:t>10.2. Зоны охраны объектов культурного наследия</w:t>
            </w:r>
          </w:p>
        </w:tc>
        <w:tc>
          <w:tcPr>
            <w:tcW w:w="1348" w:type="dxa"/>
            <w:shd w:val="clear" w:color="auto" w:fill="auto"/>
            <w:vAlign w:val="center"/>
          </w:tcPr>
          <w:p w14:paraId="124221D2" w14:textId="77777777" w:rsidR="00CF4810" w:rsidRPr="00865371" w:rsidRDefault="00CF4810" w:rsidP="00AA4AEC">
            <w:pPr>
              <w:spacing w:line="240" w:lineRule="auto"/>
              <w:ind w:firstLine="0"/>
              <w:jc w:val="center"/>
              <w:rPr>
                <w:sz w:val="28"/>
                <w:szCs w:val="28"/>
              </w:rPr>
            </w:pPr>
            <w:r w:rsidRPr="00865371">
              <w:rPr>
                <w:sz w:val="28"/>
                <w:szCs w:val="28"/>
              </w:rPr>
              <w:t>6</w:t>
            </w:r>
            <w:r w:rsidR="003B7BD5">
              <w:rPr>
                <w:sz w:val="28"/>
                <w:szCs w:val="28"/>
              </w:rPr>
              <w:t>7</w:t>
            </w:r>
          </w:p>
        </w:tc>
      </w:tr>
      <w:tr w:rsidR="00CF4810" w:rsidRPr="00865371" w14:paraId="267BADE2" w14:textId="77777777" w:rsidTr="00AA4AEC">
        <w:tc>
          <w:tcPr>
            <w:tcW w:w="7996" w:type="dxa"/>
            <w:shd w:val="clear" w:color="auto" w:fill="auto"/>
          </w:tcPr>
          <w:p w14:paraId="4E76892B" w14:textId="77777777" w:rsidR="00CF4810" w:rsidRPr="00865371" w:rsidRDefault="00CF4810" w:rsidP="00AA4AEC">
            <w:pPr>
              <w:tabs>
                <w:tab w:val="left" w:pos="7080"/>
              </w:tabs>
              <w:spacing w:line="240" w:lineRule="auto"/>
              <w:ind w:left="1134" w:firstLine="0"/>
              <w:jc w:val="left"/>
              <w:rPr>
                <w:sz w:val="28"/>
                <w:szCs w:val="28"/>
              </w:rPr>
            </w:pPr>
            <w:r w:rsidRPr="00865371">
              <w:rPr>
                <w:sz w:val="28"/>
                <w:szCs w:val="28"/>
              </w:rPr>
              <w:t>10.3. Водоохранные зоны и прибрежные защитные полосы</w:t>
            </w:r>
          </w:p>
        </w:tc>
        <w:tc>
          <w:tcPr>
            <w:tcW w:w="1348" w:type="dxa"/>
            <w:shd w:val="clear" w:color="auto" w:fill="auto"/>
            <w:vAlign w:val="center"/>
          </w:tcPr>
          <w:p w14:paraId="3479248B" w14:textId="77777777" w:rsidR="00CF4810" w:rsidRPr="00865371" w:rsidRDefault="00CF4810" w:rsidP="00AA4AEC">
            <w:pPr>
              <w:spacing w:line="240" w:lineRule="auto"/>
              <w:ind w:firstLine="0"/>
              <w:jc w:val="center"/>
              <w:rPr>
                <w:sz w:val="28"/>
                <w:szCs w:val="28"/>
              </w:rPr>
            </w:pPr>
            <w:r w:rsidRPr="00865371">
              <w:rPr>
                <w:sz w:val="28"/>
                <w:szCs w:val="28"/>
              </w:rPr>
              <w:t>6</w:t>
            </w:r>
            <w:r w:rsidR="003B7BD5">
              <w:rPr>
                <w:sz w:val="28"/>
                <w:szCs w:val="28"/>
              </w:rPr>
              <w:t>8</w:t>
            </w:r>
          </w:p>
        </w:tc>
      </w:tr>
      <w:tr w:rsidR="00CF4810" w:rsidRPr="00865371" w14:paraId="76EBAFEC" w14:textId="77777777" w:rsidTr="00AA4AEC">
        <w:tc>
          <w:tcPr>
            <w:tcW w:w="7996" w:type="dxa"/>
            <w:shd w:val="clear" w:color="auto" w:fill="auto"/>
          </w:tcPr>
          <w:p w14:paraId="71CA7238" w14:textId="77777777" w:rsidR="00CF4810" w:rsidRPr="00865371" w:rsidRDefault="00CF4810" w:rsidP="00AA4AEC">
            <w:pPr>
              <w:tabs>
                <w:tab w:val="left" w:pos="7080"/>
              </w:tabs>
              <w:spacing w:line="240" w:lineRule="auto"/>
              <w:ind w:left="1134" w:firstLine="0"/>
              <w:jc w:val="left"/>
              <w:rPr>
                <w:sz w:val="28"/>
                <w:szCs w:val="28"/>
              </w:rPr>
            </w:pPr>
            <w:r w:rsidRPr="00865371">
              <w:rPr>
                <w:sz w:val="28"/>
                <w:szCs w:val="28"/>
              </w:rPr>
              <w:t>10.4. Зоны затопления и подтопления</w:t>
            </w:r>
          </w:p>
        </w:tc>
        <w:tc>
          <w:tcPr>
            <w:tcW w:w="1348" w:type="dxa"/>
            <w:shd w:val="clear" w:color="auto" w:fill="auto"/>
            <w:vAlign w:val="center"/>
          </w:tcPr>
          <w:p w14:paraId="7E8CB43E" w14:textId="77777777" w:rsidR="00CF4810" w:rsidRPr="00865371" w:rsidRDefault="00CF4810" w:rsidP="00AA4AEC">
            <w:pPr>
              <w:spacing w:line="240" w:lineRule="auto"/>
              <w:ind w:firstLine="0"/>
              <w:jc w:val="center"/>
              <w:rPr>
                <w:sz w:val="28"/>
                <w:szCs w:val="28"/>
              </w:rPr>
            </w:pPr>
            <w:r w:rsidRPr="00865371">
              <w:rPr>
                <w:sz w:val="28"/>
                <w:szCs w:val="28"/>
              </w:rPr>
              <w:t>6</w:t>
            </w:r>
            <w:r w:rsidR="003B7BD5">
              <w:rPr>
                <w:sz w:val="28"/>
                <w:szCs w:val="28"/>
              </w:rPr>
              <w:t>9</w:t>
            </w:r>
          </w:p>
        </w:tc>
      </w:tr>
      <w:tr w:rsidR="00CF4810" w:rsidRPr="00865371" w14:paraId="27A5423E" w14:textId="77777777" w:rsidTr="00AA4AEC">
        <w:tc>
          <w:tcPr>
            <w:tcW w:w="7996" w:type="dxa"/>
            <w:shd w:val="clear" w:color="auto" w:fill="auto"/>
          </w:tcPr>
          <w:p w14:paraId="4AC8E53F" w14:textId="77777777" w:rsidR="00CF4810" w:rsidRPr="00865371" w:rsidRDefault="00CF4810" w:rsidP="00AA4AEC">
            <w:pPr>
              <w:tabs>
                <w:tab w:val="left" w:pos="7080"/>
              </w:tabs>
              <w:spacing w:line="240" w:lineRule="auto"/>
              <w:ind w:left="1134" w:firstLine="0"/>
              <w:jc w:val="left"/>
              <w:rPr>
                <w:sz w:val="28"/>
                <w:szCs w:val="28"/>
              </w:rPr>
            </w:pPr>
            <w:r w:rsidRPr="00865371">
              <w:rPr>
                <w:sz w:val="28"/>
                <w:szCs w:val="28"/>
              </w:rPr>
              <w:t>10.5. Зоны санитарной охраны источников питьевого и хозяйственно-бытового водоснабжения</w:t>
            </w:r>
          </w:p>
        </w:tc>
        <w:tc>
          <w:tcPr>
            <w:tcW w:w="1348" w:type="dxa"/>
            <w:shd w:val="clear" w:color="auto" w:fill="auto"/>
            <w:vAlign w:val="center"/>
          </w:tcPr>
          <w:p w14:paraId="180F8D1D" w14:textId="77777777" w:rsidR="00CF4810" w:rsidRPr="00865371" w:rsidRDefault="003B7BD5" w:rsidP="00AA4AEC">
            <w:pPr>
              <w:spacing w:line="240" w:lineRule="auto"/>
              <w:ind w:firstLine="0"/>
              <w:jc w:val="center"/>
              <w:rPr>
                <w:sz w:val="28"/>
                <w:szCs w:val="28"/>
              </w:rPr>
            </w:pPr>
            <w:r>
              <w:rPr>
                <w:sz w:val="28"/>
                <w:szCs w:val="28"/>
              </w:rPr>
              <w:t>70</w:t>
            </w:r>
          </w:p>
        </w:tc>
      </w:tr>
      <w:tr w:rsidR="00CF4810" w:rsidRPr="00865371" w14:paraId="45C35528" w14:textId="77777777" w:rsidTr="00AA4AEC">
        <w:tc>
          <w:tcPr>
            <w:tcW w:w="7996" w:type="dxa"/>
            <w:shd w:val="clear" w:color="auto" w:fill="auto"/>
          </w:tcPr>
          <w:p w14:paraId="09EAFA8D" w14:textId="77777777" w:rsidR="00CF4810" w:rsidRPr="00865371" w:rsidRDefault="00CF4810" w:rsidP="00AA4AEC">
            <w:pPr>
              <w:tabs>
                <w:tab w:val="left" w:pos="7080"/>
              </w:tabs>
              <w:spacing w:line="240" w:lineRule="auto"/>
              <w:ind w:left="1134" w:firstLine="0"/>
              <w:jc w:val="left"/>
              <w:rPr>
                <w:sz w:val="28"/>
                <w:szCs w:val="28"/>
              </w:rPr>
            </w:pPr>
            <w:r w:rsidRPr="00865371">
              <w:rPr>
                <w:sz w:val="28"/>
                <w:szCs w:val="28"/>
              </w:rPr>
              <w:lastRenderedPageBreak/>
              <w:t>10.6. Охранные зоны объектов инженерной и транспортной инфраструктуры</w:t>
            </w:r>
          </w:p>
        </w:tc>
        <w:tc>
          <w:tcPr>
            <w:tcW w:w="1348" w:type="dxa"/>
            <w:shd w:val="clear" w:color="auto" w:fill="auto"/>
            <w:vAlign w:val="center"/>
          </w:tcPr>
          <w:p w14:paraId="169AA547" w14:textId="77777777" w:rsidR="00CF4810" w:rsidRPr="00865371" w:rsidRDefault="003B7BD5" w:rsidP="00AA4AEC">
            <w:pPr>
              <w:spacing w:line="240" w:lineRule="auto"/>
              <w:ind w:firstLine="0"/>
              <w:jc w:val="center"/>
              <w:rPr>
                <w:sz w:val="28"/>
                <w:szCs w:val="28"/>
              </w:rPr>
            </w:pPr>
            <w:r>
              <w:rPr>
                <w:sz w:val="28"/>
                <w:szCs w:val="28"/>
              </w:rPr>
              <w:t>71</w:t>
            </w:r>
          </w:p>
        </w:tc>
      </w:tr>
      <w:tr w:rsidR="00CF4810" w:rsidRPr="00865371" w14:paraId="47986FE6" w14:textId="77777777" w:rsidTr="00AA4AEC">
        <w:tc>
          <w:tcPr>
            <w:tcW w:w="7996" w:type="dxa"/>
            <w:shd w:val="clear" w:color="auto" w:fill="auto"/>
          </w:tcPr>
          <w:p w14:paraId="71A6BA7E" w14:textId="77777777" w:rsidR="00CF4810" w:rsidRPr="00865371" w:rsidRDefault="00CF4810" w:rsidP="00AA4AEC">
            <w:pPr>
              <w:tabs>
                <w:tab w:val="left" w:pos="7080"/>
              </w:tabs>
              <w:spacing w:line="240" w:lineRule="auto"/>
              <w:ind w:left="1134" w:firstLine="0"/>
              <w:jc w:val="left"/>
              <w:rPr>
                <w:sz w:val="28"/>
                <w:szCs w:val="28"/>
              </w:rPr>
            </w:pPr>
            <w:r w:rsidRPr="00865371">
              <w:rPr>
                <w:sz w:val="28"/>
                <w:szCs w:val="28"/>
              </w:rPr>
              <w:t>10.7. Охранные зоны объектов специального пользования</w:t>
            </w:r>
          </w:p>
        </w:tc>
        <w:tc>
          <w:tcPr>
            <w:tcW w:w="1348" w:type="dxa"/>
            <w:shd w:val="clear" w:color="auto" w:fill="auto"/>
            <w:vAlign w:val="center"/>
          </w:tcPr>
          <w:p w14:paraId="244D613F" w14:textId="77777777" w:rsidR="00CF4810" w:rsidRPr="00865371" w:rsidRDefault="00CF4810" w:rsidP="00AA4AEC">
            <w:pPr>
              <w:spacing w:line="240" w:lineRule="auto"/>
              <w:ind w:firstLine="0"/>
              <w:jc w:val="center"/>
              <w:rPr>
                <w:sz w:val="28"/>
                <w:szCs w:val="28"/>
              </w:rPr>
            </w:pPr>
            <w:r w:rsidRPr="00865371">
              <w:rPr>
                <w:sz w:val="28"/>
                <w:szCs w:val="28"/>
              </w:rPr>
              <w:t>7</w:t>
            </w:r>
            <w:r w:rsidR="003B7BD5">
              <w:rPr>
                <w:sz w:val="28"/>
                <w:szCs w:val="28"/>
              </w:rPr>
              <w:t>4</w:t>
            </w:r>
          </w:p>
        </w:tc>
      </w:tr>
      <w:tr w:rsidR="00CF4810" w:rsidRPr="00865371" w14:paraId="63B391C0" w14:textId="77777777" w:rsidTr="00AA4AEC">
        <w:tc>
          <w:tcPr>
            <w:tcW w:w="7996" w:type="dxa"/>
            <w:tcBorders>
              <w:top w:val="nil"/>
              <w:bottom w:val="single" w:sz="4" w:space="0" w:color="auto"/>
            </w:tcBorders>
            <w:shd w:val="clear" w:color="auto" w:fill="F2F2F2" w:themeFill="background1" w:themeFillShade="F2"/>
          </w:tcPr>
          <w:p w14:paraId="3E09A55E" w14:textId="77777777" w:rsidR="00CF4810" w:rsidRPr="00865371" w:rsidRDefault="00CF4810" w:rsidP="00AA4AEC">
            <w:pPr>
              <w:spacing w:line="240" w:lineRule="auto"/>
              <w:ind w:firstLine="0"/>
              <w:jc w:val="left"/>
              <w:rPr>
                <w:sz w:val="28"/>
                <w:szCs w:val="28"/>
              </w:rPr>
            </w:pPr>
            <w:r w:rsidRPr="00865371">
              <w:rPr>
                <w:sz w:val="28"/>
                <w:szCs w:val="28"/>
              </w:rPr>
              <w:t>РАЗДЕЛ 11. ОСНОВНЫЕ ФАКТОРЫ РИСКА ВОЗНИКНОВЕНИЯ ЧРЕЗВЫЧАЙНЫХ СИТУАЦИЙ ПРИРОДНОГО И ТЕХНОГЕННОГО ХАРАКТЕРА. ТРЕБОВАНИЯ ПОЖАРНОЙ БЕЗОПАСНОСТИ.</w:t>
            </w:r>
          </w:p>
        </w:tc>
        <w:tc>
          <w:tcPr>
            <w:tcW w:w="1348" w:type="dxa"/>
            <w:tcBorders>
              <w:top w:val="nil"/>
              <w:bottom w:val="single" w:sz="4" w:space="0" w:color="auto"/>
            </w:tcBorders>
            <w:shd w:val="clear" w:color="auto" w:fill="F2F2F2" w:themeFill="background1" w:themeFillShade="F2"/>
            <w:vAlign w:val="center"/>
          </w:tcPr>
          <w:p w14:paraId="1319E6AF" w14:textId="77777777" w:rsidR="00CF4810" w:rsidRPr="00865371" w:rsidRDefault="00CF4810" w:rsidP="00AA4AEC">
            <w:pPr>
              <w:spacing w:line="240" w:lineRule="auto"/>
              <w:ind w:firstLine="0"/>
              <w:jc w:val="center"/>
              <w:rPr>
                <w:sz w:val="28"/>
                <w:szCs w:val="28"/>
              </w:rPr>
            </w:pPr>
            <w:r w:rsidRPr="00865371">
              <w:rPr>
                <w:sz w:val="28"/>
                <w:szCs w:val="28"/>
              </w:rPr>
              <w:t>7</w:t>
            </w:r>
            <w:r w:rsidR="003B7BD5">
              <w:rPr>
                <w:sz w:val="28"/>
                <w:szCs w:val="28"/>
              </w:rPr>
              <w:t>5</w:t>
            </w:r>
          </w:p>
        </w:tc>
      </w:tr>
      <w:tr w:rsidR="00CF4810" w:rsidRPr="00865371" w14:paraId="6FDAB84A" w14:textId="77777777" w:rsidTr="00AA4AEC">
        <w:tc>
          <w:tcPr>
            <w:tcW w:w="7996" w:type="dxa"/>
            <w:tcBorders>
              <w:top w:val="single" w:sz="4" w:space="0" w:color="auto"/>
            </w:tcBorders>
            <w:shd w:val="clear" w:color="auto" w:fill="auto"/>
          </w:tcPr>
          <w:p w14:paraId="7AEB6C35" w14:textId="77777777" w:rsidR="00CF4810" w:rsidRPr="00865371" w:rsidRDefault="00CF4810" w:rsidP="00AA4AEC">
            <w:pPr>
              <w:spacing w:line="240" w:lineRule="auto"/>
              <w:ind w:left="1134" w:firstLine="0"/>
              <w:jc w:val="left"/>
              <w:rPr>
                <w:sz w:val="28"/>
                <w:szCs w:val="28"/>
              </w:rPr>
            </w:pPr>
            <w:r w:rsidRPr="00865371">
              <w:rPr>
                <w:sz w:val="28"/>
                <w:szCs w:val="28"/>
              </w:rPr>
              <w:t>11.1. Чрезвычайные ситуации природного характера</w:t>
            </w:r>
          </w:p>
        </w:tc>
        <w:tc>
          <w:tcPr>
            <w:tcW w:w="1348" w:type="dxa"/>
            <w:tcBorders>
              <w:top w:val="single" w:sz="4" w:space="0" w:color="auto"/>
            </w:tcBorders>
            <w:shd w:val="clear" w:color="auto" w:fill="auto"/>
            <w:vAlign w:val="center"/>
          </w:tcPr>
          <w:p w14:paraId="34A317F4" w14:textId="77777777" w:rsidR="00CF4810" w:rsidRPr="00865371" w:rsidRDefault="00CF4810" w:rsidP="00AA4AEC">
            <w:pPr>
              <w:spacing w:line="240" w:lineRule="auto"/>
              <w:ind w:firstLine="0"/>
              <w:jc w:val="center"/>
              <w:rPr>
                <w:sz w:val="28"/>
                <w:szCs w:val="28"/>
              </w:rPr>
            </w:pPr>
            <w:r w:rsidRPr="00865371">
              <w:rPr>
                <w:sz w:val="28"/>
                <w:szCs w:val="28"/>
              </w:rPr>
              <w:t>7</w:t>
            </w:r>
            <w:r w:rsidR="003B7BD5">
              <w:rPr>
                <w:sz w:val="28"/>
                <w:szCs w:val="28"/>
              </w:rPr>
              <w:t>5</w:t>
            </w:r>
          </w:p>
        </w:tc>
      </w:tr>
      <w:tr w:rsidR="00CF4810" w:rsidRPr="00865371" w14:paraId="33AACB0F" w14:textId="77777777" w:rsidTr="00AA4AEC">
        <w:tc>
          <w:tcPr>
            <w:tcW w:w="7996" w:type="dxa"/>
            <w:shd w:val="clear" w:color="auto" w:fill="auto"/>
          </w:tcPr>
          <w:p w14:paraId="34DCE81E" w14:textId="77777777" w:rsidR="00CF4810" w:rsidRPr="00865371" w:rsidRDefault="00CF4810" w:rsidP="00AA4AEC">
            <w:pPr>
              <w:spacing w:line="240" w:lineRule="auto"/>
              <w:ind w:left="1134" w:firstLine="0"/>
              <w:jc w:val="left"/>
              <w:rPr>
                <w:sz w:val="28"/>
                <w:szCs w:val="28"/>
              </w:rPr>
            </w:pPr>
            <w:r w:rsidRPr="00865371">
              <w:rPr>
                <w:sz w:val="28"/>
                <w:szCs w:val="28"/>
              </w:rPr>
              <w:t>11.2. Чрезвычайные ситуации биолого-социального характера</w:t>
            </w:r>
          </w:p>
        </w:tc>
        <w:tc>
          <w:tcPr>
            <w:tcW w:w="1348" w:type="dxa"/>
            <w:shd w:val="clear" w:color="auto" w:fill="auto"/>
            <w:vAlign w:val="center"/>
          </w:tcPr>
          <w:p w14:paraId="19C19CD8" w14:textId="77777777" w:rsidR="00CF4810" w:rsidRPr="00865371" w:rsidRDefault="00CF4810" w:rsidP="00AA4AEC">
            <w:pPr>
              <w:spacing w:line="240" w:lineRule="auto"/>
              <w:ind w:firstLine="0"/>
              <w:jc w:val="center"/>
              <w:rPr>
                <w:sz w:val="28"/>
                <w:szCs w:val="28"/>
              </w:rPr>
            </w:pPr>
            <w:r w:rsidRPr="00865371">
              <w:rPr>
                <w:sz w:val="28"/>
                <w:szCs w:val="28"/>
              </w:rPr>
              <w:t>7</w:t>
            </w:r>
            <w:r w:rsidR="003B7BD5">
              <w:rPr>
                <w:sz w:val="28"/>
                <w:szCs w:val="28"/>
              </w:rPr>
              <w:t>7</w:t>
            </w:r>
          </w:p>
        </w:tc>
      </w:tr>
      <w:tr w:rsidR="00CF4810" w:rsidRPr="00865371" w14:paraId="6488D4CF" w14:textId="77777777" w:rsidTr="00AA4AEC">
        <w:trPr>
          <w:trHeight w:val="252"/>
        </w:trPr>
        <w:tc>
          <w:tcPr>
            <w:tcW w:w="7996" w:type="dxa"/>
            <w:shd w:val="clear" w:color="auto" w:fill="auto"/>
          </w:tcPr>
          <w:p w14:paraId="3A3CC7F4" w14:textId="77777777" w:rsidR="00CF4810" w:rsidRPr="00865371" w:rsidRDefault="00CF4810" w:rsidP="00AA4AEC">
            <w:pPr>
              <w:spacing w:line="240" w:lineRule="auto"/>
              <w:ind w:left="1134" w:firstLine="0"/>
              <w:jc w:val="left"/>
              <w:rPr>
                <w:sz w:val="28"/>
                <w:szCs w:val="28"/>
              </w:rPr>
            </w:pPr>
            <w:r w:rsidRPr="00865371">
              <w:rPr>
                <w:sz w:val="28"/>
                <w:szCs w:val="28"/>
              </w:rPr>
              <w:t>11.3. Чрезвычайные ситуации техногенного происхождения</w:t>
            </w:r>
          </w:p>
        </w:tc>
        <w:tc>
          <w:tcPr>
            <w:tcW w:w="1348" w:type="dxa"/>
            <w:shd w:val="clear" w:color="auto" w:fill="auto"/>
            <w:vAlign w:val="center"/>
          </w:tcPr>
          <w:p w14:paraId="48CFBCBF" w14:textId="77777777" w:rsidR="00CF4810" w:rsidRPr="00865371" w:rsidRDefault="00CF4810" w:rsidP="00AA4AEC">
            <w:pPr>
              <w:spacing w:line="240" w:lineRule="auto"/>
              <w:ind w:firstLine="0"/>
              <w:jc w:val="center"/>
              <w:rPr>
                <w:sz w:val="28"/>
                <w:szCs w:val="28"/>
              </w:rPr>
            </w:pPr>
            <w:r w:rsidRPr="00865371">
              <w:rPr>
                <w:sz w:val="28"/>
                <w:szCs w:val="28"/>
              </w:rPr>
              <w:t>7</w:t>
            </w:r>
            <w:r w:rsidR="003B7BD5">
              <w:rPr>
                <w:sz w:val="28"/>
                <w:szCs w:val="28"/>
              </w:rPr>
              <w:t>7</w:t>
            </w:r>
          </w:p>
        </w:tc>
      </w:tr>
      <w:tr w:rsidR="00F41CB0" w:rsidRPr="00865371" w14:paraId="1BBD8FFC" w14:textId="77777777" w:rsidTr="00040F8D">
        <w:tc>
          <w:tcPr>
            <w:tcW w:w="7996" w:type="dxa"/>
            <w:tcBorders>
              <w:top w:val="nil"/>
              <w:bottom w:val="single" w:sz="4" w:space="0" w:color="auto"/>
            </w:tcBorders>
            <w:shd w:val="clear" w:color="auto" w:fill="F2F2F2" w:themeFill="background1" w:themeFillShade="F2"/>
          </w:tcPr>
          <w:p w14:paraId="7058F8D7" w14:textId="77777777" w:rsidR="00F41CB0" w:rsidRPr="00865371" w:rsidRDefault="00F41CB0" w:rsidP="00040F8D">
            <w:pPr>
              <w:spacing w:line="240" w:lineRule="auto"/>
              <w:ind w:firstLine="0"/>
              <w:jc w:val="left"/>
              <w:rPr>
                <w:sz w:val="28"/>
                <w:szCs w:val="28"/>
              </w:rPr>
            </w:pPr>
            <w:r>
              <w:rPr>
                <w:sz w:val="28"/>
                <w:szCs w:val="28"/>
              </w:rPr>
              <w:t>ПРИЛОЖЕНИЕ 1</w:t>
            </w:r>
          </w:p>
        </w:tc>
        <w:tc>
          <w:tcPr>
            <w:tcW w:w="1348" w:type="dxa"/>
            <w:tcBorders>
              <w:top w:val="nil"/>
              <w:bottom w:val="single" w:sz="4" w:space="0" w:color="auto"/>
            </w:tcBorders>
            <w:shd w:val="clear" w:color="auto" w:fill="F2F2F2" w:themeFill="background1" w:themeFillShade="F2"/>
            <w:vAlign w:val="center"/>
          </w:tcPr>
          <w:p w14:paraId="204F42AC" w14:textId="77777777" w:rsidR="00F41CB0" w:rsidRPr="00865371" w:rsidRDefault="00F41CB0" w:rsidP="00040F8D">
            <w:pPr>
              <w:spacing w:line="240" w:lineRule="auto"/>
              <w:ind w:firstLine="0"/>
              <w:jc w:val="center"/>
              <w:rPr>
                <w:sz w:val="28"/>
                <w:szCs w:val="28"/>
              </w:rPr>
            </w:pPr>
            <w:r w:rsidRPr="00865371">
              <w:rPr>
                <w:sz w:val="28"/>
                <w:szCs w:val="28"/>
              </w:rPr>
              <w:t>7</w:t>
            </w:r>
            <w:r>
              <w:rPr>
                <w:sz w:val="28"/>
                <w:szCs w:val="28"/>
              </w:rPr>
              <w:t>5</w:t>
            </w:r>
          </w:p>
        </w:tc>
      </w:tr>
      <w:tr w:rsidR="00F41CB0" w:rsidRPr="00865371" w14:paraId="3862988A" w14:textId="77777777" w:rsidTr="00040F8D">
        <w:tc>
          <w:tcPr>
            <w:tcW w:w="7996" w:type="dxa"/>
            <w:tcBorders>
              <w:top w:val="single" w:sz="4" w:space="0" w:color="auto"/>
            </w:tcBorders>
            <w:shd w:val="clear" w:color="auto" w:fill="auto"/>
          </w:tcPr>
          <w:p w14:paraId="524985AC" w14:textId="77777777" w:rsidR="00F41CB0" w:rsidRPr="00F41CB0" w:rsidRDefault="00F41CB0" w:rsidP="00F41CB0">
            <w:pPr>
              <w:spacing w:line="240" w:lineRule="auto"/>
              <w:ind w:left="1163" w:firstLine="0"/>
              <w:rPr>
                <w:sz w:val="28"/>
                <w:szCs w:val="28"/>
              </w:rPr>
            </w:pPr>
            <w:r w:rsidRPr="00F41CB0">
              <w:rPr>
                <w:sz w:val="28"/>
                <w:szCs w:val="28"/>
              </w:rPr>
              <w:t>Перечень земельных участков, которые подлежат переводу из земель сельскохозяйственного назначения в 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p w14:paraId="6999EA21" w14:textId="77777777" w:rsidR="00F41CB0" w:rsidRPr="00865371" w:rsidRDefault="00F41CB0" w:rsidP="00040F8D">
            <w:pPr>
              <w:spacing w:line="240" w:lineRule="auto"/>
              <w:ind w:left="1134" w:firstLine="0"/>
              <w:jc w:val="left"/>
              <w:rPr>
                <w:sz w:val="28"/>
                <w:szCs w:val="28"/>
              </w:rPr>
            </w:pPr>
          </w:p>
        </w:tc>
        <w:tc>
          <w:tcPr>
            <w:tcW w:w="1348" w:type="dxa"/>
            <w:tcBorders>
              <w:top w:val="single" w:sz="4" w:space="0" w:color="auto"/>
            </w:tcBorders>
            <w:shd w:val="clear" w:color="auto" w:fill="auto"/>
            <w:vAlign w:val="center"/>
          </w:tcPr>
          <w:p w14:paraId="50B7DB3D" w14:textId="77777777" w:rsidR="00F41CB0" w:rsidRPr="00865371" w:rsidRDefault="00F41CB0" w:rsidP="00040F8D">
            <w:pPr>
              <w:spacing w:line="240" w:lineRule="auto"/>
              <w:ind w:firstLine="0"/>
              <w:jc w:val="center"/>
              <w:rPr>
                <w:sz w:val="28"/>
                <w:szCs w:val="28"/>
              </w:rPr>
            </w:pPr>
            <w:r>
              <w:rPr>
                <w:sz w:val="28"/>
                <w:szCs w:val="28"/>
              </w:rPr>
              <w:t>81</w:t>
            </w:r>
          </w:p>
        </w:tc>
      </w:tr>
      <w:tr w:rsidR="00F41CB0" w:rsidRPr="00865371" w14:paraId="212A3BD4" w14:textId="77777777" w:rsidTr="00AA4AEC">
        <w:trPr>
          <w:trHeight w:val="252"/>
        </w:trPr>
        <w:tc>
          <w:tcPr>
            <w:tcW w:w="7996" w:type="dxa"/>
            <w:shd w:val="clear" w:color="auto" w:fill="auto"/>
          </w:tcPr>
          <w:p w14:paraId="3982B6C2" w14:textId="77777777" w:rsidR="00F41CB0" w:rsidRPr="00865371" w:rsidRDefault="00F41CB0" w:rsidP="00AA4AEC">
            <w:pPr>
              <w:spacing w:line="240" w:lineRule="auto"/>
              <w:ind w:left="1134" w:firstLine="0"/>
              <w:jc w:val="left"/>
              <w:rPr>
                <w:sz w:val="28"/>
                <w:szCs w:val="28"/>
              </w:rPr>
            </w:pPr>
          </w:p>
        </w:tc>
        <w:tc>
          <w:tcPr>
            <w:tcW w:w="1348" w:type="dxa"/>
            <w:shd w:val="clear" w:color="auto" w:fill="auto"/>
            <w:vAlign w:val="center"/>
          </w:tcPr>
          <w:p w14:paraId="66A9F509" w14:textId="77777777" w:rsidR="00F41CB0" w:rsidRPr="00865371" w:rsidRDefault="00F41CB0" w:rsidP="00AA4AEC">
            <w:pPr>
              <w:spacing w:line="240" w:lineRule="auto"/>
              <w:ind w:firstLine="0"/>
              <w:jc w:val="center"/>
              <w:rPr>
                <w:sz w:val="28"/>
                <w:szCs w:val="28"/>
              </w:rPr>
            </w:pPr>
          </w:p>
        </w:tc>
      </w:tr>
    </w:tbl>
    <w:p w14:paraId="6C45FA85" w14:textId="77777777" w:rsidR="00677720" w:rsidRDefault="00677720">
      <w:pPr>
        <w:spacing w:after="200" w:line="276" w:lineRule="auto"/>
        <w:ind w:firstLine="0"/>
        <w:jc w:val="left"/>
      </w:pPr>
      <w:r>
        <w:br w:type="page"/>
      </w:r>
    </w:p>
    <w:p w14:paraId="53A8BD98" w14:textId="77777777" w:rsidR="004A08B2" w:rsidRPr="00853297" w:rsidRDefault="004A08B2">
      <w:pPr>
        <w:spacing w:after="200" w:line="276" w:lineRule="auto"/>
        <w:ind w:firstLine="0"/>
        <w:jc w:val="left"/>
      </w:pPr>
    </w:p>
    <w:p w14:paraId="0B7E6509" w14:textId="77777777" w:rsidR="004A08B2" w:rsidRPr="00853297" w:rsidRDefault="004A08B2">
      <w:pPr>
        <w:spacing w:after="200" w:line="276" w:lineRule="auto"/>
        <w:ind w:firstLine="0"/>
        <w:jc w:val="left"/>
      </w:pPr>
    </w:p>
    <w:p w14:paraId="0AF6C491" w14:textId="77777777" w:rsidR="004A08B2" w:rsidRPr="00853297" w:rsidRDefault="004A08B2">
      <w:pPr>
        <w:spacing w:after="200" w:line="276" w:lineRule="auto"/>
        <w:ind w:firstLine="0"/>
        <w:jc w:val="left"/>
      </w:pPr>
    </w:p>
    <w:p w14:paraId="37DFAE4A" w14:textId="77777777" w:rsidR="004A08B2" w:rsidRPr="00853297" w:rsidRDefault="004A08B2">
      <w:pPr>
        <w:spacing w:after="200" w:line="276" w:lineRule="auto"/>
        <w:ind w:firstLine="0"/>
        <w:jc w:val="left"/>
      </w:pPr>
    </w:p>
    <w:p w14:paraId="1B2E2EE4" w14:textId="77777777" w:rsidR="004A08B2" w:rsidRPr="00853297" w:rsidRDefault="004A08B2" w:rsidP="004A08B2">
      <w:pPr>
        <w:spacing w:after="200" w:line="276" w:lineRule="auto"/>
        <w:ind w:firstLine="0"/>
        <w:jc w:val="left"/>
        <w:rPr>
          <w:b/>
          <w:sz w:val="48"/>
          <w:szCs w:val="48"/>
        </w:rPr>
      </w:pPr>
    </w:p>
    <w:p w14:paraId="55C9AAC8" w14:textId="77777777" w:rsidR="004A08B2" w:rsidRPr="00853297" w:rsidRDefault="004A08B2" w:rsidP="004A08B2">
      <w:pPr>
        <w:spacing w:after="200" w:line="276" w:lineRule="auto"/>
        <w:ind w:firstLine="0"/>
        <w:jc w:val="left"/>
        <w:rPr>
          <w:b/>
          <w:sz w:val="48"/>
          <w:szCs w:val="48"/>
        </w:rPr>
      </w:pPr>
    </w:p>
    <w:p w14:paraId="34A99F36" w14:textId="77777777" w:rsidR="004A08B2" w:rsidRPr="00853297" w:rsidRDefault="004A08B2" w:rsidP="006413BA">
      <w:pPr>
        <w:spacing w:line="240" w:lineRule="auto"/>
        <w:ind w:firstLine="0"/>
        <w:jc w:val="left"/>
      </w:pPr>
      <w:r w:rsidRPr="00853297">
        <w:rPr>
          <w:b/>
          <w:sz w:val="48"/>
          <w:szCs w:val="48"/>
        </w:rPr>
        <w:t xml:space="preserve">ГЛАВА </w:t>
      </w:r>
      <w:r w:rsidRPr="00853297">
        <w:rPr>
          <w:b/>
          <w:sz w:val="48"/>
          <w:szCs w:val="48"/>
          <w:lang w:val="en-US"/>
        </w:rPr>
        <w:t>I</w:t>
      </w:r>
    </w:p>
    <w:p w14:paraId="6A4DAB50" w14:textId="77777777" w:rsidR="004A08B2" w:rsidRPr="00853297" w:rsidRDefault="004A08B2" w:rsidP="006413BA">
      <w:pPr>
        <w:spacing w:line="240" w:lineRule="auto"/>
        <w:ind w:firstLine="0"/>
        <w:jc w:val="left"/>
        <w:rPr>
          <w:sz w:val="48"/>
          <w:szCs w:val="48"/>
        </w:rPr>
      </w:pPr>
    </w:p>
    <w:p w14:paraId="40B20DF4" w14:textId="77777777" w:rsidR="00F3064D" w:rsidRDefault="004A08B2" w:rsidP="006413BA">
      <w:pPr>
        <w:spacing w:line="240" w:lineRule="auto"/>
        <w:ind w:firstLine="0"/>
        <w:jc w:val="left"/>
        <w:rPr>
          <w:b/>
          <w:sz w:val="48"/>
          <w:szCs w:val="48"/>
        </w:rPr>
      </w:pPr>
      <w:r w:rsidRPr="00853297">
        <w:rPr>
          <w:b/>
          <w:sz w:val="48"/>
          <w:szCs w:val="48"/>
        </w:rPr>
        <w:t>АНАЛИЗ СОВРЕМЕННОГО ИСПОЛЬЗОВАНИЯ ТЕРРИТОРИИ</w:t>
      </w:r>
    </w:p>
    <w:p w14:paraId="09CE2714" w14:textId="77777777" w:rsidR="00F3064D" w:rsidRDefault="00F3064D" w:rsidP="006413BA">
      <w:pPr>
        <w:spacing w:line="240" w:lineRule="auto"/>
        <w:ind w:firstLine="0"/>
        <w:jc w:val="left"/>
        <w:rPr>
          <w:b/>
          <w:sz w:val="48"/>
          <w:szCs w:val="48"/>
        </w:rPr>
      </w:pPr>
    </w:p>
    <w:p w14:paraId="44BDF126" w14:textId="77777777" w:rsidR="004A08B2" w:rsidRPr="00853297" w:rsidRDefault="000447C7" w:rsidP="006413BA">
      <w:pPr>
        <w:spacing w:line="240" w:lineRule="auto"/>
        <w:ind w:firstLine="0"/>
        <w:jc w:val="left"/>
      </w:pPr>
      <w:r w:rsidRPr="00853297">
        <w:rPr>
          <w:b/>
          <w:sz w:val="48"/>
          <w:szCs w:val="48"/>
        </w:rPr>
        <w:t>ВЕРХНЕРУССКОГО СЕЛЬСОВЕТА</w:t>
      </w:r>
    </w:p>
    <w:p w14:paraId="45D91233" w14:textId="77777777" w:rsidR="004A08B2" w:rsidRPr="00853297" w:rsidRDefault="004A08B2">
      <w:pPr>
        <w:spacing w:after="200" w:line="276" w:lineRule="auto"/>
        <w:ind w:firstLine="0"/>
        <w:jc w:val="left"/>
      </w:pPr>
    </w:p>
    <w:p w14:paraId="339C0EBD" w14:textId="77777777" w:rsidR="004A08B2" w:rsidRPr="00853297" w:rsidRDefault="004A08B2">
      <w:pPr>
        <w:spacing w:after="200" w:line="276" w:lineRule="auto"/>
        <w:ind w:firstLine="0"/>
        <w:jc w:val="left"/>
      </w:pPr>
    </w:p>
    <w:p w14:paraId="04EE24D5" w14:textId="77777777" w:rsidR="004A08B2" w:rsidRPr="00853297" w:rsidRDefault="004A08B2">
      <w:pPr>
        <w:spacing w:after="200" w:line="276" w:lineRule="auto"/>
        <w:ind w:firstLine="0"/>
        <w:jc w:val="left"/>
      </w:pPr>
    </w:p>
    <w:p w14:paraId="3F07AD63" w14:textId="77777777" w:rsidR="004A08B2" w:rsidRPr="00853297" w:rsidRDefault="004A08B2">
      <w:pPr>
        <w:spacing w:after="200" w:line="276" w:lineRule="auto"/>
        <w:ind w:firstLine="0"/>
        <w:jc w:val="left"/>
      </w:pPr>
    </w:p>
    <w:p w14:paraId="249376AC" w14:textId="77777777" w:rsidR="004A08B2" w:rsidRPr="00853297" w:rsidRDefault="004A08B2">
      <w:pPr>
        <w:spacing w:after="200" w:line="276" w:lineRule="auto"/>
        <w:ind w:firstLine="0"/>
        <w:jc w:val="left"/>
      </w:pPr>
    </w:p>
    <w:p w14:paraId="483C77CE" w14:textId="77777777" w:rsidR="004A08B2" w:rsidRPr="00853297" w:rsidRDefault="004A08B2">
      <w:pPr>
        <w:spacing w:after="200" w:line="276" w:lineRule="auto"/>
        <w:ind w:firstLine="0"/>
        <w:jc w:val="left"/>
      </w:pPr>
    </w:p>
    <w:p w14:paraId="52CCF313" w14:textId="77777777" w:rsidR="004A08B2" w:rsidRPr="00853297" w:rsidRDefault="004A08B2">
      <w:pPr>
        <w:spacing w:after="200" w:line="276" w:lineRule="auto"/>
        <w:ind w:firstLine="0"/>
        <w:jc w:val="left"/>
      </w:pPr>
    </w:p>
    <w:p w14:paraId="1B96068F" w14:textId="77777777" w:rsidR="004A08B2" w:rsidRPr="00853297" w:rsidRDefault="004A08B2">
      <w:pPr>
        <w:spacing w:after="200" w:line="276" w:lineRule="auto"/>
        <w:ind w:firstLine="0"/>
        <w:jc w:val="left"/>
      </w:pPr>
    </w:p>
    <w:p w14:paraId="65864994" w14:textId="77777777" w:rsidR="004A08B2" w:rsidRPr="00853297" w:rsidRDefault="004A08B2">
      <w:pPr>
        <w:spacing w:after="200" w:line="276" w:lineRule="auto"/>
        <w:ind w:firstLine="0"/>
        <w:jc w:val="left"/>
      </w:pPr>
    </w:p>
    <w:p w14:paraId="6BC1A45B" w14:textId="77777777" w:rsidR="006413BA" w:rsidRPr="00853297" w:rsidRDefault="006413BA">
      <w:pPr>
        <w:spacing w:after="200" w:line="276" w:lineRule="auto"/>
        <w:ind w:firstLine="0"/>
        <w:jc w:val="left"/>
      </w:pPr>
    </w:p>
    <w:p w14:paraId="7ECB1EFB" w14:textId="77777777" w:rsidR="004A08B2" w:rsidRPr="00853297" w:rsidRDefault="004A08B2">
      <w:pPr>
        <w:spacing w:after="200" w:line="276" w:lineRule="auto"/>
        <w:ind w:firstLine="0"/>
        <w:jc w:val="left"/>
      </w:pPr>
    </w:p>
    <w:p w14:paraId="517080FD" w14:textId="77777777" w:rsidR="004A08B2" w:rsidRPr="00853297" w:rsidRDefault="004A08B2">
      <w:pPr>
        <w:spacing w:after="200" w:line="276" w:lineRule="auto"/>
        <w:ind w:firstLine="0"/>
        <w:jc w:val="left"/>
        <w:rPr>
          <w:highlight w:val="yellow"/>
        </w:rPr>
      </w:pPr>
      <w:r w:rsidRPr="00853297">
        <w:rPr>
          <w:highlight w:val="yellow"/>
        </w:rPr>
        <w:br w:type="page"/>
      </w:r>
    </w:p>
    <w:p w14:paraId="641142D9" w14:textId="77777777" w:rsidR="00366504" w:rsidRPr="00344195" w:rsidRDefault="00344195" w:rsidP="006E4F83">
      <w:pPr>
        <w:spacing w:line="240" w:lineRule="auto"/>
        <w:ind w:firstLine="0"/>
        <w:jc w:val="right"/>
        <w:rPr>
          <w:b/>
        </w:rPr>
      </w:pPr>
      <w:r w:rsidRPr="00344195">
        <w:rPr>
          <w:b/>
          <w:sz w:val="26"/>
          <w:szCs w:val="26"/>
        </w:rPr>
        <w:lastRenderedPageBreak/>
        <w:t>РАЗДЕЛ 1. ОБЩИЕ СВЕДЕН</w:t>
      </w:r>
      <w:r w:rsidR="004E1F7D">
        <w:rPr>
          <w:b/>
          <w:sz w:val="26"/>
          <w:szCs w:val="26"/>
        </w:rPr>
        <w:t>ИЯ О МУНИЦИПАЛЬНОМ ОБРАЗОВАНИИ</w:t>
      </w:r>
    </w:p>
    <w:p w14:paraId="053E6FFA" w14:textId="77777777" w:rsidR="00344195" w:rsidRPr="00AA1421" w:rsidRDefault="00AA1421" w:rsidP="00AA1421">
      <w:pPr>
        <w:spacing w:line="240" w:lineRule="auto"/>
        <w:ind w:firstLine="0"/>
        <w:jc w:val="right"/>
        <w:rPr>
          <w:b/>
          <w:sz w:val="26"/>
          <w:szCs w:val="26"/>
        </w:rPr>
      </w:pPr>
      <w:r w:rsidRPr="00AA1421">
        <w:rPr>
          <w:b/>
          <w:sz w:val="26"/>
          <w:szCs w:val="26"/>
        </w:rPr>
        <w:t>1.1. Общие сведения о МО</w:t>
      </w:r>
    </w:p>
    <w:p w14:paraId="475A87F0" w14:textId="77777777" w:rsidR="00366504" w:rsidRPr="00344195" w:rsidRDefault="003E7C36" w:rsidP="006E4F83">
      <w:pPr>
        <w:pStyle w:val="a8"/>
        <w:spacing w:line="240" w:lineRule="auto"/>
        <w:ind w:left="851"/>
      </w:pPr>
      <w:r w:rsidRPr="00344195">
        <w:t xml:space="preserve">Муниципальное образование </w:t>
      </w:r>
      <w:r w:rsidR="00344195">
        <w:t>Верхнерусский сельсовет Шпаковского района Ставропольского края</w:t>
      </w:r>
      <w:r w:rsidR="006100A5" w:rsidRPr="00344195">
        <w:t xml:space="preserve"> </w:t>
      </w:r>
      <w:r w:rsidR="00FD5AED" w:rsidRPr="00344195">
        <w:t>(далее по тексту</w:t>
      </w:r>
      <w:r w:rsidR="00531213">
        <w:t xml:space="preserve"> –</w:t>
      </w:r>
      <w:r w:rsidR="00FD5AED" w:rsidRPr="00344195">
        <w:t xml:space="preserve"> </w:t>
      </w:r>
      <w:r w:rsidR="00344195">
        <w:t xml:space="preserve">Верхнерусский сельсовет, </w:t>
      </w:r>
      <w:r w:rsidR="00FD5AED" w:rsidRPr="00344195">
        <w:t xml:space="preserve">муниципальное образование, </w:t>
      </w:r>
      <w:r w:rsidR="00B12C4E" w:rsidRPr="00344195">
        <w:t>поселение</w:t>
      </w:r>
      <w:r w:rsidR="00FD5AED" w:rsidRPr="00344195">
        <w:t xml:space="preserve">) </w:t>
      </w:r>
      <w:r w:rsidR="00366504" w:rsidRPr="00344195">
        <w:t xml:space="preserve">образовано в современном виде в соответствии с </w:t>
      </w:r>
      <w:r w:rsidR="004E1F7D" w:rsidRPr="004E1F7D">
        <w:t>Статус и границы сельского поселения установлены Законом Ставропольского края от 4 октября 2004 год № 88-КЗ «О наделении муниципальных образований Ставропольского края статусом городского, сельского поселения, городского округа, муниципального района»</w:t>
      </w:r>
      <w:r w:rsidR="00986AB9" w:rsidRPr="004E1F7D">
        <w:t>.</w:t>
      </w:r>
      <w:r w:rsidR="004E1F7D" w:rsidRPr="004E1F7D">
        <w:t xml:space="preserve"> Верхнерусский сельсовет является муниципальным образованием со статусом </w:t>
      </w:r>
      <w:r w:rsidR="004E1F7D">
        <w:t>сельского поселения</w:t>
      </w:r>
      <w:r w:rsidR="004E1F7D" w:rsidRPr="004E1F7D">
        <w:t>.</w:t>
      </w:r>
    </w:p>
    <w:p w14:paraId="771DCBEA" w14:textId="77777777" w:rsidR="00F745CA" w:rsidRDefault="00F745CA" w:rsidP="006E4F83">
      <w:pPr>
        <w:pStyle w:val="a8"/>
        <w:spacing w:line="240" w:lineRule="auto"/>
        <w:ind w:left="851"/>
      </w:pPr>
    </w:p>
    <w:p w14:paraId="4D24C605" w14:textId="77777777" w:rsidR="00F745CA" w:rsidRPr="00907316" w:rsidRDefault="00F745CA" w:rsidP="00F745CA">
      <w:pPr>
        <w:pStyle w:val="a8"/>
        <w:spacing w:line="240" w:lineRule="auto"/>
        <w:ind w:left="0" w:firstLine="0"/>
      </w:pPr>
      <w:r w:rsidRPr="00907316">
        <w:rPr>
          <w:noProof/>
        </w:rPr>
        <w:drawing>
          <wp:inline distT="0" distB="0" distL="0" distR="0" wp14:anchorId="73B08B65" wp14:editId="56E08B90">
            <wp:extent cx="6136348" cy="4631377"/>
            <wp:effectExtent l="0" t="0" r="0" b="0"/>
            <wp:docPr id="28" name="Рисунок 28" descr="KAR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KARTA"/>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6144872" cy="4637810"/>
                    </a:xfrm>
                    <a:prstGeom prst="rect">
                      <a:avLst/>
                    </a:prstGeom>
                    <a:noFill/>
                    <a:ln>
                      <a:noFill/>
                    </a:ln>
                  </pic:spPr>
                </pic:pic>
              </a:graphicData>
            </a:graphic>
          </wp:inline>
        </w:drawing>
      </w:r>
    </w:p>
    <w:p w14:paraId="16CD8AF5" w14:textId="77777777" w:rsidR="00F745CA" w:rsidRPr="00907316" w:rsidRDefault="00F745CA" w:rsidP="00F745CA">
      <w:pPr>
        <w:pStyle w:val="a8"/>
        <w:spacing w:line="240" w:lineRule="auto"/>
        <w:ind w:left="0" w:firstLine="0"/>
        <w:jc w:val="center"/>
        <w:rPr>
          <w:b/>
        </w:rPr>
      </w:pPr>
      <w:r w:rsidRPr="00907316">
        <w:rPr>
          <w:b/>
        </w:rPr>
        <w:t>Рис. 1.1</w:t>
      </w:r>
      <w:r>
        <w:rPr>
          <w:b/>
        </w:rPr>
        <w:t>.</w:t>
      </w:r>
      <w:r w:rsidR="00E52EE9">
        <w:rPr>
          <w:b/>
        </w:rPr>
        <w:t>1</w:t>
      </w:r>
      <w:r>
        <w:rPr>
          <w:b/>
        </w:rPr>
        <w:t xml:space="preserve"> </w:t>
      </w:r>
      <w:r w:rsidRPr="00907316">
        <w:rPr>
          <w:b/>
        </w:rPr>
        <w:t>Административно-территориальное деление Ставропольского края.</w:t>
      </w:r>
    </w:p>
    <w:p w14:paraId="66588403" w14:textId="77777777" w:rsidR="00F745CA" w:rsidRDefault="00F745CA" w:rsidP="006E4F83">
      <w:pPr>
        <w:pStyle w:val="a8"/>
        <w:spacing w:line="240" w:lineRule="auto"/>
        <w:ind w:left="851"/>
      </w:pPr>
    </w:p>
    <w:p w14:paraId="6CCD4AF8" w14:textId="77777777" w:rsidR="001A1425" w:rsidRPr="001A1425" w:rsidRDefault="00F268D6" w:rsidP="006E4F83">
      <w:pPr>
        <w:pStyle w:val="a8"/>
        <w:spacing w:line="240" w:lineRule="auto"/>
        <w:ind w:left="851"/>
      </w:pPr>
      <w:r>
        <w:t>Верхнерусский сельсовет</w:t>
      </w:r>
      <w:r w:rsidRPr="00F268D6">
        <w:t xml:space="preserve"> расположен </w:t>
      </w:r>
      <w:r>
        <w:t>в центральной части Ставропольской возвышенности</w:t>
      </w:r>
      <w:r w:rsidRPr="00F268D6">
        <w:t xml:space="preserve">, на берегу </w:t>
      </w:r>
      <w:r w:rsidRPr="001A1425">
        <w:t xml:space="preserve">реки Русская (приток реки Егорлык). Административный центр поселения – с. Верхнерусское располагается в </w:t>
      </w:r>
      <w:r w:rsidR="001A1425" w:rsidRPr="001A1425">
        <w:t>7</w:t>
      </w:r>
      <w:r w:rsidRPr="001A1425">
        <w:t xml:space="preserve"> км к </w:t>
      </w:r>
      <w:r w:rsidR="001A1425" w:rsidRPr="001A1425">
        <w:t>северо-востоку</w:t>
      </w:r>
      <w:r w:rsidRPr="001A1425">
        <w:t xml:space="preserve"> от</w:t>
      </w:r>
      <w:r w:rsidR="001A1425" w:rsidRPr="001A1425">
        <w:t xml:space="preserve"> административного центра региона – города Ставрополя.</w:t>
      </w:r>
    </w:p>
    <w:p w14:paraId="1AC1EACE" w14:textId="77777777" w:rsidR="00366504" w:rsidRPr="00132E6C" w:rsidRDefault="00366504" w:rsidP="006E4F83">
      <w:pPr>
        <w:pStyle w:val="a8"/>
        <w:spacing w:line="240" w:lineRule="auto"/>
        <w:ind w:left="851"/>
      </w:pPr>
      <w:r w:rsidRPr="001A1425">
        <w:t xml:space="preserve">Муниципальное образование расположено в </w:t>
      </w:r>
      <w:r w:rsidR="001A1425" w:rsidRPr="001A1425">
        <w:t>северной</w:t>
      </w:r>
      <w:r w:rsidRPr="001A1425">
        <w:t xml:space="preserve"> части </w:t>
      </w:r>
      <w:r w:rsidR="001A1425" w:rsidRPr="001A1425">
        <w:t>Шпаковского</w:t>
      </w:r>
      <w:r w:rsidR="00761720" w:rsidRPr="001A1425">
        <w:t xml:space="preserve"> района</w:t>
      </w:r>
      <w:r w:rsidRPr="001A1425">
        <w:t xml:space="preserve"> </w:t>
      </w:r>
      <w:r w:rsidR="001A1425" w:rsidRPr="001A1425">
        <w:t>Ставропольского края</w:t>
      </w:r>
      <w:r w:rsidR="00E14EAB" w:rsidRPr="001A1425">
        <w:t xml:space="preserve"> </w:t>
      </w:r>
      <w:r w:rsidR="001A1425">
        <w:t>и граничит на севере с территорией Изобильненского района Ставропольского края (</w:t>
      </w:r>
      <w:r w:rsidR="0016259F">
        <w:t>Рождественский сельсовет</w:t>
      </w:r>
      <w:r w:rsidR="001A1425">
        <w:t>)</w:t>
      </w:r>
      <w:r w:rsidR="0016259F">
        <w:t xml:space="preserve">, на востоке с территорией </w:t>
      </w:r>
      <w:r w:rsidR="004E1F7D">
        <w:t xml:space="preserve">Пелагиалского сельсовета и муниципального образования города Михайловска (Шпаковский район), на юге с территорией города Ставрополя, на западе с территорией </w:t>
      </w:r>
      <w:r w:rsidR="004E1F7D" w:rsidRPr="00132E6C">
        <w:t>Новомарьевского сельсовета.</w:t>
      </w:r>
    </w:p>
    <w:p w14:paraId="1C59AB18" w14:textId="77777777" w:rsidR="002D143B" w:rsidRDefault="002D143B" w:rsidP="00132E6C">
      <w:pPr>
        <w:pStyle w:val="a8"/>
        <w:spacing w:line="240" w:lineRule="auto"/>
        <w:ind w:left="851"/>
      </w:pPr>
    </w:p>
    <w:p w14:paraId="37056B6C" w14:textId="77777777" w:rsidR="002D143B" w:rsidRPr="00907316" w:rsidRDefault="002D143B" w:rsidP="002D143B">
      <w:pPr>
        <w:pStyle w:val="a8"/>
        <w:spacing w:line="240" w:lineRule="auto"/>
        <w:ind w:left="0" w:firstLine="0"/>
        <w:jc w:val="center"/>
        <w:rPr>
          <w:rFonts w:cs="Arial"/>
          <w:b/>
        </w:rPr>
      </w:pPr>
      <w:r w:rsidRPr="00907316">
        <w:rPr>
          <w:rFonts w:ascii="Arial" w:hAnsi="Arial" w:cs="Arial"/>
          <w:noProof/>
          <w:sz w:val="28"/>
          <w:szCs w:val="28"/>
        </w:rPr>
        <w:lastRenderedPageBreak/>
        <w:drawing>
          <wp:inline distT="0" distB="0" distL="0" distR="0" wp14:anchorId="7F570679" wp14:editId="48A05721">
            <wp:extent cx="5939790" cy="5256530"/>
            <wp:effectExtent l="0" t="0" r="3810" b="1270"/>
            <wp:docPr id="32" name="Рисунок 32" descr="C:\Users\Alex\Desktop\СОВРЕМЕННОЕ ИСПОЛЬЗОВАНИЕ.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lex\Desktop\СОВРЕМЕННОЕ ИСПОЛЬЗОВАНИЕ.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939790" cy="5256530"/>
                    </a:xfrm>
                    <a:prstGeom prst="rect">
                      <a:avLst/>
                    </a:prstGeom>
                    <a:noFill/>
                    <a:ln>
                      <a:noFill/>
                    </a:ln>
                  </pic:spPr>
                </pic:pic>
              </a:graphicData>
            </a:graphic>
          </wp:inline>
        </w:drawing>
      </w:r>
      <w:r w:rsidRPr="00907316">
        <w:rPr>
          <w:rFonts w:cs="Arial"/>
          <w:b/>
        </w:rPr>
        <w:t>Рис. 1.</w:t>
      </w:r>
      <w:r w:rsidR="00E52EE9">
        <w:rPr>
          <w:rFonts w:cs="Arial"/>
          <w:b/>
        </w:rPr>
        <w:t>1</w:t>
      </w:r>
      <w:r>
        <w:rPr>
          <w:rFonts w:cs="Arial"/>
          <w:b/>
        </w:rPr>
        <w:t>.</w:t>
      </w:r>
      <w:r w:rsidR="00E52EE9">
        <w:rPr>
          <w:rFonts w:cs="Arial"/>
          <w:b/>
        </w:rPr>
        <w:t>2</w:t>
      </w:r>
      <w:r w:rsidRPr="00907316">
        <w:rPr>
          <w:rFonts w:cs="Arial"/>
          <w:b/>
        </w:rPr>
        <w:t xml:space="preserve"> Административно-территориальное деление</w:t>
      </w:r>
    </w:p>
    <w:p w14:paraId="65F6CE72" w14:textId="77777777" w:rsidR="002D143B" w:rsidRPr="00907316" w:rsidRDefault="002D143B" w:rsidP="002D143B">
      <w:pPr>
        <w:pStyle w:val="a8"/>
        <w:spacing w:line="240" w:lineRule="auto"/>
        <w:ind w:left="0" w:firstLine="0"/>
        <w:jc w:val="center"/>
        <w:rPr>
          <w:rFonts w:cs="Arial"/>
          <w:b/>
        </w:rPr>
      </w:pPr>
      <w:r w:rsidRPr="00907316">
        <w:rPr>
          <w:rFonts w:cs="Arial"/>
          <w:b/>
        </w:rPr>
        <w:t>Шпаковского района Ставропольского края</w:t>
      </w:r>
    </w:p>
    <w:p w14:paraId="485ADECE" w14:textId="77777777" w:rsidR="002D143B" w:rsidRDefault="002D143B" w:rsidP="00132E6C">
      <w:pPr>
        <w:pStyle w:val="a8"/>
        <w:spacing w:line="240" w:lineRule="auto"/>
        <w:ind w:left="851"/>
      </w:pPr>
    </w:p>
    <w:p w14:paraId="6122542F" w14:textId="77777777" w:rsidR="004E1F7D" w:rsidRPr="00132E6C" w:rsidRDefault="004E1F7D" w:rsidP="00132E6C">
      <w:pPr>
        <w:pStyle w:val="a8"/>
        <w:spacing w:line="240" w:lineRule="auto"/>
        <w:ind w:left="851"/>
      </w:pPr>
      <w:r w:rsidRPr="00132E6C">
        <w:t xml:space="preserve">Согласно </w:t>
      </w:r>
      <w:r w:rsidR="00132E6C" w:rsidRPr="00132E6C">
        <w:t xml:space="preserve">положениям Закона Ставропольского края от 01 марта 2005 года № 9-кз «Об административно-территориальном устройстве Ставропольского края» </w:t>
      </w:r>
      <w:r w:rsidRPr="00132E6C">
        <w:t>на территории планируемого муниципального образования располагается три сельских населенных пункта:</w:t>
      </w:r>
    </w:p>
    <w:p w14:paraId="7D04769F" w14:textId="77777777" w:rsidR="004E1F7D" w:rsidRPr="00F268D6" w:rsidRDefault="004E1F7D" w:rsidP="006E4F83">
      <w:pPr>
        <w:pStyle w:val="a8"/>
        <w:spacing w:line="240" w:lineRule="auto"/>
        <w:ind w:left="851"/>
      </w:pPr>
      <w:r w:rsidRPr="00132E6C">
        <w:t>- село Верхнерусское</w:t>
      </w:r>
      <w:r w:rsidRPr="00F268D6">
        <w:t>, являющееся административным центром поселения;</w:t>
      </w:r>
    </w:p>
    <w:p w14:paraId="2F47B304" w14:textId="77777777" w:rsidR="004E1F7D" w:rsidRPr="00566551" w:rsidRDefault="004E1F7D" w:rsidP="006E4F83">
      <w:pPr>
        <w:pStyle w:val="a8"/>
        <w:spacing w:line="240" w:lineRule="auto"/>
        <w:ind w:left="851"/>
      </w:pPr>
      <w:r w:rsidRPr="00F268D6">
        <w:t xml:space="preserve">- </w:t>
      </w:r>
      <w:r w:rsidRPr="00566551">
        <w:t>хутор Нижнерусский;</w:t>
      </w:r>
    </w:p>
    <w:p w14:paraId="6CAB60AA" w14:textId="77777777" w:rsidR="004E1F7D" w:rsidRPr="00566551" w:rsidRDefault="004E1F7D" w:rsidP="006E4F83">
      <w:pPr>
        <w:pStyle w:val="a8"/>
        <w:spacing w:line="240" w:lineRule="auto"/>
        <w:ind w:left="851"/>
      </w:pPr>
      <w:r w:rsidRPr="00566551">
        <w:t>- хутор Вязники.</w:t>
      </w:r>
    </w:p>
    <w:p w14:paraId="05A84D27" w14:textId="77777777" w:rsidR="004E1F7D" w:rsidRPr="00566551" w:rsidRDefault="004E1F7D" w:rsidP="006E4F83">
      <w:pPr>
        <w:pStyle w:val="a8"/>
        <w:spacing w:line="240" w:lineRule="auto"/>
        <w:ind w:left="851"/>
      </w:pPr>
      <w:r w:rsidRPr="00566551">
        <w:t xml:space="preserve">Указанный административный центр является местом нахождения представительного органа муниципального образования – </w:t>
      </w:r>
      <w:r w:rsidR="00566551" w:rsidRPr="00566551">
        <w:t>Думы Верхнерусского сельсовета</w:t>
      </w:r>
      <w:r w:rsidRPr="00566551">
        <w:t xml:space="preserve">. </w:t>
      </w:r>
    </w:p>
    <w:p w14:paraId="24A47A28" w14:textId="77777777" w:rsidR="004E1F7D" w:rsidRDefault="004E1F7D" w:rsidP="006E4F83">
      <w:pPr>
        <w:pStyle w:val="a8"/>
        <w:spacing w:line="240" w:lineRule="auto"/>
        <w:ind w:left="851"/>
      </w:pPr>
      <w:r>
        <w:t xml:space="preserve">Численность населения муниципального образования на 01.01.2015 г. составляет </w:t>
      </w:r>
      <w:r w:rsidR="007B2818">
        <w:t>6638</w:t>
      </w:r>
      <w:r>
        <w:t xml:space="preserve"> чел. (4,87% от населения Шпаковского района). Общая площадь территории составляет 112,56 км</w:t>
      </w:r>
      <w:r>
        <w:rPr>
          <w:vertAlign w:val="superscript"/>
        </w:rPr>
        <w:t>2</w:t>
      </w:r>
      <w:r>
        <w:t xml:space="preserve"> (4,76% от населения Шпаковского района). Плотность населения – 58,6 чел/км</w:t>
      </w:r>
      <w:r>
        <w:rPr>
          <w:vertAlign w:val="superscript"/>
        </w:rPr>
        <w:t>2</w:t>
      </w:r>
      <w:r>
        <w:t>.</w:t>
      </w:r>
    </w:p>
    <w:p w14:paraId="54EF11B8" w14:textId="77777777" w:rsidR="004E1F7D" w:rsidRPr="00832525" w:rsidRDefault="004E1F7D" w:rsidP="006E4F83">
      <w:pPr>
        <w:pStyle w:val="a8"/>
        <w:spacing w:line="240" w:lineRule="auto"/>
        <w:ind w:left="851"/>
      </w:pPr>
    </w:p>
    <w:p w14:paraId="72879ABB" w14:textId="77777777" w:rsidR="004E1F7D" w:rsidRPr="00AA1421" w:rsidRDefault="004E1F7D" w:rsidP="00AA1421">
      <w:pPr>
        <w:pStyle w:val="a8"/>
        <w:numPr>
          <w:ilvl w:val="1"/>
          <w:numId w:val="25"/>
        </w:numPr>
        <w:spacing w:line="240" w:lineRule="auto"/>
        <w:jc w:val="right"/>
        <w:rPr>
          <w:b/>
          <w:sz w:val="26"/>
          <w:szCs w:val="26"/>
        </w:rPr>
      </w:pPr>
      <w:r w:rsidRPr="00AA1421">
        <w:rPr>
          <w:b/>
          <w:sz w:val="26"/>
          <w:szCs w:val="26"/>
        </w:rPr>
        <w:t xml:space="preserve"> Границы планируемого муниципального образования и населенных пунктов, входящих в его состав</w:t>
      </w:r>
    </w:p>
    <w:p w14:paraId="5747DE6F" w14:textId="77777777" w:rsidR="00B821AC" w:rsidRDefault="00B821AC" w:rsidP="006E4F83">
      <w:pPr>
        <w:pStyle w:val="a8"/>
        <w:spacing w:line="240" w:lineRule="auto"/>
        <w:ind w:left="851"/>
        <w:rPr>
          <w:highlight w:val="yellow"/>
        </w:rPr>
      </w:pPr>
    </w:p>
    <w:p w14:paraId="7B2D34BE" w14:textId="77777777" w:rsidR="006E0A27" w:rsidRDefault="005C73DB" w:rsidP="006E4F83">
      <w:pPr>
        <w:pStyle w:val="a8"/>
        <w:spacing w:line="240" w:lineRule="auto"/>
        <w:ind w:left="851"/>
      </w:pPr>
      <w:r w:rsidRPr="00B821AC">
        <w:t>Определение современных границ муниципального образования</w:t>
      </w:r>
      <w:r w:rsidR="003A0AB1">
        <w:t xml:space="preserve"> </w:t>
      </w:r>
      <w:r w:rsidR="003A0AB1" w:rsidRPr="00B821AC">
        <w:t xml:space="preserve">осуществлялось в соответствии с Законом </w:t>
      </w:r>
      <w:r w:rsidR="003A0AB1">
        <w:t>Ставропольского края</w:t>
      </w:r>
      <w:r w:rsidR="003A0AB1" w:rsidRPr="003A0AB1">
        <w:t xml:space="preserve"> № 86</w:t>
      </w:r>
      <w:r w:rsidR="003A0AB1">
        <w:t xml:space="preserve">-кз </w:t>
      </w:r>
      <w:r w:rsidR="003A0AB1" w:rsidRPr="003A0AB1">
        <w:t>от 4 октября 2004</w:t>
      </w:r>
      <w:r w:rsidR="003A0AB1">
        <w:t xml:space="preserve"> </w:t>
      </w:r>
      <w:r w:rsidR="003A0AB1" w:rsidRPr="003A0AB1">
        <w:t xml:space="preserve">г. </w:t>
      </w:r>
      <w:r w:rsidR="003A0AB1">
        <w:t>«</w:t>
      </w:r>
      <w:r w:rsidR="003A0AB1" w:rsidRPr="003A0AB1">
        <w:t xml:space="preserve">Об </w:t>
      </w:r>
      <w:r w:rsidR="003A0AB1" w:rsidRPr="003A0AB1">
        <w:lastRenderedPageBreak/>
        <w:t>установлении границ муниципального образов</w:t>
      </w:r>
      <w:r w:rsidR="007F467D">
        <w:t>ания Верхнерусского сельсовета» (Приложение 1).</w:t>
      </w:r>
      <w:r w:rsidR="003A0AB1" w:rsidRPr="003A0AB1">
        <w:t xml:space="preserve"> Определение границ </w:t>
      </w:r>
      <w:r w:rsidR="003A0AB1" w:rsidRPr="007F467D">
        <w:t xml:space="preserve">населенных пунктов с. Верхнерусское, х. Нижнерусский и х. Вязники осуществлялось в соответствии с </w:t>
      </w:r>
      <w:r w:rsidR="006E0A27">
        <w:t>информацией о границах соответствующих населенных пунктов, находящихся в Государственном кадастре недвижимости</w:t>
      </w:r>
      <w:r w:rsidR="003B5CFC">
        <w:t>:</w:t>
      </w:r>
    </w:p>
    <w:p w14:paraId="104D56DC" w14:textId="77777777" w:rsidR="007F467D" w:rsidRDefault="003B5CFC" w:rsidP="007F467D">
      <w:pPr>
        <w:pStyle w:val="a8"/>
        <w:spacing w:line="240" w:lineRule="auto"/>
        <w:ind w:left="851"/>
      </w:pPr>
      <w:r>
        <w:t xml:space="preserve">– </w:t>
      </w:r>
      <w:r w:rsidR="007F467D">
        <w:t>Граница населенного пункта с. Верхнерусское Шпаковского района Ставропольского края площадью 2549.79 га,</w:t>
      </w:r>
      <w:r>
        <w:t xml:space="preserve"> </w:t>
      </w:r>
      <w:r w:rsidR="007F467D">
        <w:t xml:space="preserve">письмо администрации </w:t>
      </w:r>
      <w:r>
        <w:t xml:space="preserve">№1093/04-11, 2010-11-27 </w:t>
      </w:r>
      <w:r w:rsidR="007F467D">
        <w:t>Верхнерусского сельсовета Шпаковского района Ставропольского края</w:t>
      </w:r>
      <w:r>
        <w:t>.</w:t>
      </w:r>
    </w:p>
    <w:p w14:paraId="0209F6E4" w14:textId="77777777" w:rsidR="007F467D" w:rsidRDefault="003B5CFC" w:rsidP="007F467D">
      <w:pPr>
        <w:pStyle w:val="a8"/>
        <w:spacing w:line="240" w:lineRule="auto"/>
        <w:ind w:left="851"/>
      </w:pPr>
      <w:r>
        <w:t xml:space="preserve">– </w:t>
      </w:r>
      <w:r w:rsidR="007F467D">
        <w:t xml:space="preserve">Граница населенного пункта х. Нижнерусский Шпаковского района Ставропольского края площадью 1457.99 га, письмо </w:t>
      </w:r>
      <w:r>
        <w:t xml:space="preserve">№1093/04-11, 2010-11-27, </w:t>
      </w:r>
      <w:r w:rsidR="007F467D">
        <w:t>администрации Верхнерусского сельсовета Шпаковского района Ставропольского края</w:t>
      </w:r>
      <w:r>
        <w:t>.</w:t>
      </w:r>
    </w:p>
    <w:p w14:paraId="53512872" w14:textId="77777777" w:rsidR="007F467D" w:rsidRDefault="003B5CFC" w:rsidP="007F467D">
      <w:pPr>
        <w:pStyle w:val="a8"/>
        <w:spacing w:line="240" w:lineRule="auto"/>
        <w:ind w:left="851"/>
      </w:pPr>
      <w:r>
        <w:t xml:space="preserve">– </w:t>
      </w:r>
      <w:r w:rsidR="007F467D">
        <w:t>Граница населенного пункта х.</w:t>
      </w:r>
      <w:r w:rsidR="00577F30">
        <w:t xml:space="preserve"> </w:t>
      </w:r>
      <w:r w:rsidR="007F467D">
        <w:t>Вязники Шпаковского района Ставропол</w:t>
      </w:r>
      <w:r>
        <w:t xml:space="preserve">ьского края площадью 114.97 га, </w:t>
      </w:r>
      <w:r w:rsidR="007F467D">
        <w:t>постановление</w:t>
      </w:r>
      <w:r>
        <w:t xml:space="preserve"> №513, 2009-11-17</w:t>
      </w:r>
      <w:r w:rsidR="007F467D">
        <w:t xml:space="preserve"> администрации Верхнерусского сельсовета Шпаковского района Ставропольского края</w:t>
      </w:r>
      <w:r>
        <w:t>.</w:t>
      </w:r>
    </w:p>
    <w:p w14:paraId="6B899047" w14:textId="77777777" w:rsidR="0031362F" w:rsidRDefault="0031362F" w:rsidP="007F467D">
      <w:pPr>
        <w:pStyle w:val="a8"/>
        <w:spacing w:line="240" w:lineRule="auto"/>
        <w:ind w:left="851"/>
      </w:pPr>
    </w:p>
    <w:p w14:paraId="1770F619" w14:textId="77777777" w:rsidR="0031362F" w:rsidRDefault="0031362F" w:rsidP="0031362F">
      <w:pPr>
        <w:pStyle w:val="a8"/>
        <w:tabs>
          <w:tab w:val="left" w:pos="142"/>
        </w:tabs>
        <w:spacing w:line="240" w:lineRule="auto"/>
        <w:ind w:left="0" w:firstLine="0"/>
      </w:pPr>
      <w:r w:rsidRPr="0031362F">
        <w:rPr>
          <w:noProof/>
        </w:rPr>
        <w:drawing>
          <wp:inline distT="0" distB="0" distL="0" distR="0" wp14:anchorId="4A3B5A8A" wp14:editId="620D39E5">
            <wp:extent cx="5939790" cy="4487841"/>
            <wp:effectExtent l="0" t="0" r="3810" b="8255"/>
            <wp:docPr id="15" name="Рисунок 15" descr="C:\Users\Alex\Desktop\Врезка_космос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lex\Desktop\Врезка_космос (2).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939790" cy="4487841"/>
                    </a:xfrm>
                    <a:prstGeom prst="rect">
                      <a:avLst/>
                    </a:prstGeom>
                    <a:noFill/>
                    <a:ln>
                      <a:noFill/>
                    </a:ln>
                  </pic:spPr>
                </pic:pic>
              </a:graphicData>
            </a:graphic>
          </wp:inline>
        </w:drawing>
      </w:r>
    </w:p>
    <w:p w14:paraId="639DCBC3" w14:textId="77777777" w:rsidR="0031362F" w:rsidRPr="00907316" w:rsidRDefault="0031362F" w:rsidP="0031362F">
      <w:pPr>
        <w:pStyle w:val="a8"/>
        <w:spacing w:line="240" w:lineRule="auto"/>
        <w:ind w:left="0" w:firstLine="0"/>
        <w:jc w:val="center"/>
        <w:rPr>
          <w:b/>
        </w:rPr>
      </w:pPr>
      <w:r w:rsidRPr="00907316">
        <w:rPr>
          <w:b/>
        </w:rPr>
        <w:t>Рис. 1.</w:t>
      </w:r>
      <w:r w:rsidR="00E52EE9">
        <w:rPr>
          <w:b/>
        </w:rPr>
        <w:t>2</w:t>
      </w:r>
      <w:r>
        <w:rPr>
          <w:b/>
        </w:rPr>
        <w:t>.1. Космический снимок территории с. Верхнерусского</w:t>
      </w:r>
      <w:r w:rsidRPr="00907316">
        <w:rPr>
          <w:b/>
        </w:rPr>
        <w:t>.</w:t>
      </w:r>
    </w:p>
    <w:p w14:paraId="379ED7E6" w14:textId="77777777" w:rsidR="0031362F" w:rsidRDefault="0031362F" w:rsidP="007F467D">
      <w:pPr>
        <w:pStyle w:val="a8"/>
        <w:spacing w:line="240" w:lineRule="auto"/>
        <w:ind w:left="851"/>
      </w:pPr>
    </w:p>
    <w:p w14:paraId="63CD6726" w14:textId="77777777" w:rsidR="003B5CFC" w:rsidRDefault="006A6C8C" w:rsidP="007F467D">
      <w:pPr>
        <w:pStyle w:val="a8"/>
        <w:spacing w:line="240" w:lineRule="auto"/>
        <w:ind w:left="851"/>
      </w:pPr>
      <w:r>
        <w:t>Границы населенных пунктов Верхнерусского сельсовета отображены на карта-схеме «К</w:t>
      </w:r>
      <w:r w:rsidRPr="006A6C8C">
        <w:t>арта границ населенных пунктов входящих в состав поселения</w:t>
      </w:r>
      <w:r>
        <w:t>».</w:t>
      </w:r>
    </w:p>
    <w:p w14:paraId="59FAF96A" w14:textId="77777777" w:rsidR="003B5CFC" w:rsidRDefault="00577F30" w:rsidP="00577F30">
      <w:pPr>
        <w:pStyle w:val="a8"/>
        <w:spacing w:line="240" w:lineRule="auto"/>
        <w:ind w:left="851"/>
      </w:pPr>
      <w:r>
        <w:t>В соответствии с н</w:t>
      </w:r>
      <w:r w:rsidR="003B5CFC">
        <w:t>астоящим проектом Генерального плана</w:t>
      </w:r>
      <w:r>
        <w:t xml:space="preserve"> не предусматривается изменение границ </w:t>
      </w:r>
      <w:r w:rsidR="003B5CFC">
        <w:t>населенных пунктов – с. Верхнерусское, х. Нижнерусский и х.</w:t>
      </w:r>
      <w:r>
        <w:t xml:space="preserve"> Вязники путем включения в черту населенных пунктов </w:t>
      </w:r>
      <w:r w:rsidRPr="00577F30">
        <w:t>земельных участков из земель сельскохозяйственного назначения или исключение из границ этих населенных пунктов земельных участков, которые планируется отнести к категории земель сельскохозяйственного назначения</w:t>
      </w:r>
      <w:r>
        <w:t xml:space="preserve">; таким образом отсутствует необходимость согласования указанного проекта </w:t>
      </w:r>
      <w:r w:rsidRPr="00577F30">
        <w:t xml:space="preserve">с высшим исполнительным органом государственной </w:t>
      </w:r>
      <w:r w:rsidRPr="00577F30">
        <w:lastRenderedPageBreak/>
        <w:t>власти</w:t>
      </w:r>
      <w:r>
        <w:t xml:space="preserve"> Ставропольского края</w:t>
      </w:r>
      <w:r w:rsidR="001B7F54">
        <w:t xml:space="preserve"> в части предусмотренной п. 2.2. ст. 25 Градостроительного кодекса РФ.</w:t>
      </w:r>
    </w:p>
    <w:p w14:paraId="0C3F44D5" w14:textId="77777777" w:rsidR="00696277" w:rsidRDefault="00696277" w:rsidP="00696277">
      <w:pPr>
        <w:pStyle w:val="a8"/>
        <w:spacing w:line="240" w:lineRule="auto"/>
        <w:ind w:left="851"/>
        <w:rPr>
          <w:highlight w:val="yellow"/>
        </w:rPr>
      </w:pPr>
      <w:r>
        <w:t>После утверждения Генерального плана Верхнерусского сельсовета уполномоченному органу исполнительной власти необходимо привести границы населенных пунктов – с. Верхнерусское и х. Нижнерусский в соответствие с требованиями лесного законодательства – в части устранения пересечения границ соответствующих населенных пунктов, поставленных на кадастровый учет с участками лесного фонда. Настоящим проектом Генерального плана, границы населенных пунктов отражены в соответствии с требованиями лесного законодательства, многочисленные пересечения границ населенных пунктов Верхнерусского сельсовета с участками лесного фонда исключены из границы населенных пунктов.</w:t>
      </w:r>
    </w:p>
    <w:p w14:paraId="72405360" w14:textId="77777777" w:rsidR="004706BA" w:rsidRDefault="004706BA" w:rsidP="006E4F83">
      <w:pPr>
        <w:pStyle w:val="a8"/>
        <w:spacing w:line="240" w:lineRule="auto"/>
        <w:ind w:left="0" w:firstLine="0"/>
        <w:jc w:val="center"/>
        <w:rPr>
          <w:rFonts w:ascii="Times New Roman" w:hAnsi="Times New Roman"/>
          <w:highlight w:val="yellow"/>
        </w:rPr>
      </w:pPr>
    </w:p>
    <w:p w14:paraId="28CB8C54" w14:textId="77777777" w:rsidR="00FB03EE" w:rsidRPr="00577F30" w:rsidRDefault="00FB03EE" w:rsidP="006E4F83">
      <w:pPr>
        <w:spacing w:line="240" w:lineRule="auto"/>
        <w:ind w:left="1701" w:firstLine="0"/>
        <w:jc w:val="right"/>
        <w:rPr>
          <w:b/>
          <w:sz w:val="26"/>
          <w:szCs w:val="26"/>
        </w:rPr>
      </w:pPr>
      <w:r w:rsidRPr="00577F30">
        <w:rPr>
          <w:b/>
          <w:sz w:val="26"/>
          <w:szCs w:val="26"/>
        </w:rPr>
        <w:t>1.</w:t>
      </w:r>
      <w:r w:rsidR="00AA1421" w:rsidRPr="009B1898">
        <w:rPr>
          <w:b/>
          <w:sz w:val="26"/>
          <w:szCs w:val="26"/>
        </w:rPr>
        <w:t>3</w:t>
      </w:r>
      <w:r w:rsidRPr="00577F30">
        <w:rPr>
          <w:b/>
          <w:sz w:val="26"/>
          <w:szCs w:val="26"/>
        </w:rPr>
        <w:t>. Экономико-географическое положение</w:t>
      </w:r>
    </w:p>
    <w:p w14:paraId="23D32F22" w14:textId="77777777" w:rsidR="00832525" w:rsidRPr="00577F30" w:rsidRDefault="00FB03EE" w:rsidP="006E4F83">
      <w:pPr>
        <w:spacing w:line="240" w:lineRule="auto"/>
        <w:ind w:left="1701" w:firstLine="0"/>
        <w:jc w:val="right"/>
        <w:rPr>
          <w:b/>
          <w:sz w:val="26"/>
          <w:szCs w:val="26"/>
        </w:rPr>
      </w:pPr>
      <w:r w:rsidRPr="00577F30">
        <w:rPr>
          <w:b/>
          <w:sz w:val="26"/>
          <w:szCs w:val="26"/>
        </w:rPr>
        <w:t xml:space="preserve"> муниципального образования</w:t>
      </w:r>
    </w:p>
    <w:p w14:paraId="77C4032A" w14:textId="77777777" w:rsidR="00832525" w:rsidRPr="006E4F83" w:rsidRDefault="00832525" w:rsidP="006E4F83">
      <w:pPr>
        <w:pStyle w:val="a8"/>
        <w:spacing w:line="240" w:lineRule="auto"/>
        <w:ind w:left="851"/>
        <w:rPr>
          <w:highlight w:val="yellow"/>
        </w:rPr>
      </w:pPr>
    </w:p>
    <w:p w14:paraId="35BA5DF7" w14:textId="77777777" w:rsidR="00832525" w:rsidRPr="00A32D50" w:rsidRDefault="006E4F83" w:rsidP="006E4F83">
      <w:pPr>
        <w:pStyle w:val="a8"/>
        <w:spacing w:line="240" w:lineRule="auto"/>
        <w:ind w:left="851"/>
        <w:rPr>
          <w:rFonts w:ascii="Times New Roman" w:hAnsi="Times New Roman"/>
          <w:i/>
        </w:rPr>
      </w:pPr>
      <w:r w:rsidRPr="006E4F83">
        <w:rPr>
          <w:b/>
          <w:i/>
        </w:rPr>
        <w:t>Экономико-географическое положение (ЭГП)</w:t>
      </w:r>
      <w:r w:rsidRPr="006E4F83">
        <w:rPr>
          <w:i/>
        </w:rPr>
        <w:t xml:space="preserve"> — это отношение объекта к вне его лежащим объектам, имеющим то или иное экономическое значение, - все равно, будут ли </w:t>
      </w:r>
      <w:r w:rsidRPr="00A32D50">
        <w:rPr>
          <w:i/>
        </w:rPr>
        <w:t>эти объекты природного порядка или созданные в процессе истории (по Н.Н. Баранскому). Другими словами, ЭГП - положение в экономическом пространстве, которое определяется по отношению и к природным элементам окружающей среды, и к созданным человеком элементам искусственной среды, и к размещению самого населения.</w:t>
      </w:r>
    </w:p>
    <w:p w14:paraId="49B3A260" w14:textId="77777777" w:rsidR="009F07B1" w:rsidRPr="00191AB9" w:rsidRDefault="00160D70" w:rsidP="0055752F">
      <w:pPr>
        <w:pStyle w:val="a8"/>
        <w:spacing w:line="240" w:lineRule="auto"/>
        <w:ind w:left="851"/>
        <w:rPr>
          <w:rFonts w:cs="Arial"/>
        </w:rPr>
      </w:pPr>
      <w:r w:rsidRPr="00A32D50">
        <w:rPr>
          <w:rFonts w:cs="Arial"/>
        </w:rPr>
        <w:t>Планируем</w:t>
      </w:r>
      <w:r w:rsidR="00A32D50" w:rsidRPr="00A32D50">
        <w:rPr>
          <w:rFonts w:cs="Arial"/>
        </w:rPr>
        <w:t>ый</w:t>
      </w:r>
      <w:r w:rsidRPr="00A32D50">
        <w:rPr>
          <w:rFonts w:cs="Arial"/>
        </w:rPr>
        <w:t xml:space="preserve"> </w:t>
      </w:r>
      <w:r w:rsidR="00A32D50" w:rsidRPr="00A32D50">
        <w:rPr>
          <w:rFonts w:cs="Arial"/>
        </w:rPr>
        <w:t>Верхнерусский сельсовет</w:t>
      </w:r>
      <w:r w:rsidR="009F07B1" w:rsidRPr="00A32D50">
        <w:rPr>
          <w:rFonts w:cs="Arial"/>
        </w:rPr>
        <w:t xml:space="preserve"> находится </w:t>
      </w:r>
      <w:r w:rsidR="0094097E" w:rsidRPr="00A32D50">
        <w:rPr>
          <w:rFonts w:cs="Arial"/>
        </w:rPr>
        <w:t xml:space="preserve">в </w:t>
      </w:r>
      <w:r w:rsidR="00A32D50" w:rsidRPr="00A32D50">
        <w:rPr>
          <w:rFonts w:cs="Arial"/>
        </w:rPr>
        <w:t>северной</w:t>
      </w:r>
      <w:r w:rsidR="0094097E" w:rsidRPr="00A32D50">
        <w:rPr>
          <w:rFonts w:cs="Arial"/>
        </w:rPr>
        <w:t xml:space="preserve"> части Северо-Кавказского географического региона</w:t>
      </w:r>
      <w:r w:rsidR="00C645D1" w:rsidRPr="00A32D50">
        <w:rPr>
          <w:rFonts w:cs="Arial"/>
        </w:rPr>
        <w:t xml:space="preserve"> в </w:t>
      </w:r>
      <w:r w:rsidR="00A32D50" w:rsidRPr="00A32D50">
        <w:rPr>
          <w:rFonts w:cs="Arial"/>
        </w:rPr>
        <w:t>пределах Ставропольской возвышенности</w:t>
      </w:r>
      <w:r w:rsidR="009B0BB9" w:rsidRPr="00A32D50">
        <w:rPr>
          <w:rFonts w:cs="Arial"/>
        </w:rPr>
        <w:t xml:space="preserve">, на </w:t>
      </w:r>
      <w:r w:rsidR="009B0BB9" w:rsidRPr="00191AB9">
        <w:rPr>
          <w:rFonts w:cs="Arial"/>
        </w:rPr>
        <w:t xml:space="preserve">берегу реки </w:t>
      </w:r>
      <w:r w:rsidR="00A32D50" w:rsidRPr="00191AB9">
        <w:rPr>
          <w:rFonts w:cs="Arial"/>
        </w:rPr>
        <w:t>Русская</w:t>
      </w:r>
      <w:r w:rsidR="009B0BB9" w:rsidRPr="00191AB9">
        <w:rPr>
          <w:rFonts w:cs="Arial"/>
        </w:rPr>
        <w:t>.</w:t>
      </w:r>
      <w:r w:rsidR="00C645D1" w:rsidRPr="00191AB9">
        <w:rPr>
          <w:rFonts w:cs="Arial"/>
        </w:rPr>
        <w:t xml:space="preserve"> </w:t>
      </w:r>
      <w:r w:rsidR="009B0BB9" w:rsidRPr="00191AB9">
        <w:rPr>
          <w:rFonts w:cs="Arial"/>
        </w:rPr>
        <w:t>Относительно</w:t>
      </w:r>
      <w:r w:rsidR="00C645D1" w:rsidRPr="00191AB9">
        <w:rPr>
          <w:rFonts w:cs="Arial"/>
        </w:rPr>
        <w:t xml:space="preserve"> административно-территориального деления </w:t>
      </w:r>
      <w:r w:rsidR="00A32D50" w:rsidRPr="00191AB9">
        <w:rPr>
          <w:rFonts w:cs="Arial"/>
        </w:rPr>
        <w:t>региона</w:t>
      </w:r>
      <w:r w:rsidR="009B0BB9" w:rsidRPr="00191AB9">
        <w:rPr>
          <w:rFonts w:cs="Arial"/>
        </w:rPr>
        <w:t xml:space="preserve"> –</w:t>
      </w:r>
      <w:r w:rsidR="00C645D1" w:rsidRPr="00191AB9">
        <w:rPr>
          <w:rFonts w:cs="Arial"/>
        </w:rPr>
        <w:t xml:space="preserve"> поселение располагается </w:t>
      </w:r>
      <w:r w:rsidR="00216415" w:rsidRPr="00191AB9">
        <w:rPr>
          <w:rFonts w:cs="Arial"/>
        </w:rPr>
        <w:t xml:space="preserve">в </w:t>
      </w:r>
      <w:r w:rsidR="0094097E" w:rsidRPr="00191AB9">
        <w:rPr>
          <w:rFonts w:cs="Arial"/>
        </w:rPr>
        <w:t xml:space="preserve">западной </w:t>
      </w:r>
      <w:r w:rsidR="00216415" w:rsidRPr="00191AB9">
        <w:rPr>
          <w:rFonts w:cs="Arial"/>
        </w:rPr>
        <w:t xml:space="preserve">части </w:t>
      </w:r>
      <w:r w:rsidR="00A32D50" w:rsidRPr="00191AB9">
        <w:rPr>
          <w:rFonts w:cs="Arial"/>
        </w:rPr>
        <w:t>Ставропольского края</w:t>
      </w:r>
      <w:r w:rsidRPr="00191AB9">
        <w:rPr>
          <w:rFonts w:cs="Arial"/>
        </w:rPr>
        <w:t xml:space="preserve">, в </w:t>
      </w:r>
      <w:r w:rsidR="00A32D50" w:rsidRPr="00191AB9">
        <w:rPr>
          <w:rFonts w:cs="Arial"/>
        </w:rPr>
        <w:t>центральной</w:t>
      </w:r>
      <w:r w:rsidRPr="00191AB9">
        <w:rPr>
          <w:rFonts w:cs="Arial"/>
        </w:rPr>
        <w:t xml:space="preserve"> части </w:t>
      </w:r>
      <w:r w:rsidR="00A32D50" w:rsidRPr="00191AB9">
        <w:rPr>
          <w:rFonts w:cs="Arial"/>
        </w:rPr>
        <w:t>Шпаковского</w:t>
      </w:r>
      <w:r w:rsidRPr="00191AB9">
        <w:rPr>
          <w:rFonts w:cs="Arial"/>
        </w:rPr>
        <w:t xml:space="preserve"> района.</w:t>
      </w:r>
      <w:r w:rsidR="00BD4116">
        <w:rPr>
          <w:rFonts w:cs="Arial"/>
        </w:rPr>
        <w:t xml:space="preserve"> </w:t>
      </w:r>
      <w:r w:rsidR="00BD4116" w:rsidRPr="00BD4116">
        <w:rPr>
          <w:rFonts w:cs="Arial"/>
        </w:rPr>
        <w:t>Экономико-географическое положение Шпаковского района</w:t>
      </w:r>
      <w:r w:rsidR="00BD4116">
        <w:rPr>
          <w:rFonts w:cs="Arial"/>
        </w:rPr>
        <w:t xml:space="preserve"> (в том числе и Верхнерусского сельсовета)</w:t>
      </w:r>
      <w:r w:rsidR="00BD4116" w:rsidRPr="00BD4116">
        <w:rPr>
          <w:rFonts w:cs="Arial"/>
        </w:rPr>
        <w:t xml:space="preserve">, сопряженное по всей территории с экономикой и пространством ГО Ставрополя является одновременно и конкурентным преимуществом, и планировочным ограничением развития территории </w:t>
      </w:r>
      <w:r w:rsidR="00BD4116">
        <w:rPr>
          <w:rFonts w:cs="Arial"/>
        </w:rPr>
        <w:t>поселений</w:t>
      </w:r>
      <w:r w:rsidR="00BD4116" w:rsidRPr="00BD4116">
        <w:rPr>
          <w:rFonts w:cs="Arial"/>
        </w:rPr>
        <w:t>.</w:t>
      </w:r>
    </w:p>
    <w:p w14:paraId="0B6907F5" w14:textId="77777777" w:rsidR="005C2F75" w:rsidRDefault="00B12C4E" w:rsidP="0055752F">
      <w:pPr>
        <w:pStyle w:val="a8"/>
        <w:spacing w:line="240" w:lineRule="auto"/>
        <w:ind w:left="851"/>
        <w:rPr>
          <w:rFonts w:cs="Arial"/>
        </w:rPr>
      </w:pPr>
      <w:r w:rsidRPr="00191AB9">
        <w:rPr>
          <w:rFonts w:cs="Arial"/>
        </w:rPr>
        <w:t xml:space="preserve">Основной вид полезных ископаемых на территории муниципального образования – </w:t>
      </w:r>
      <w:r w:rsidR="005C2F75" w:rsidRPr="005C2F75">
        <w:rPr>
          <w:rFonts w:cs="Arial"/>
        </w:rPr>
        <w:t>месторождения общераспространённых полезных ископаемых: глин, строительн</w:t>
      </w:r>
      <w:r w:rsidR="005C2F75">
        <w:rPr>
          <w:rFonts w:cs="Arial"/>
        </w:rPr>
        <w:t>ых песков, строительного камня.</w:t>
      </w:r>
    </w:p>
    <w:p w14:paraId="5762F5A1" w14:textId="77777777" w:rsidR="009F07B1" w:rsidRPr="00A32D50" w:rsidRDefault="00882285" w:rsidP="0055752F">
      <w:pPr>
        <w:pStyle w:val="a8"/>
        <w:spacing w:line="240" w:lineRule="auto"/>
        <w:ind w:left="851"/>
        <w:rPr>
          <w:rFonts w:cs="Arial"/>
        </w:rPr>
      </w:pPr>
      <w:r w:rsidRPr="00A32D50">
        <w:rPr>
          <w:rFonts w:cs="Arial"/>
        </w:rPr>
        <w:t xml:space="preserve">По данным </w:t>
      </w:r>
      <w:r w:rsidR="00A32D50" w:rsidRPr="00A32D50">
        <w:rPr>
          <w:rFonts w:cs="Arial"/>
        </w:rPr>
        <w:t>Администрации сельсовета</w:t>
      </w:r>
      <w:r w:rsidRPr="00A32D50">
        <w:rPr>
          <w:rFonts w:cs="Arial"/>
        </w:rPr>
        <w:t xml:space="preserve"> о</w:t>
      </w:r>
      <w:r w:rsidR="00F01886" w:rsidRPr="00A32D50">
        <w:rPr>
          <w:rFonts w:cs="Arial"/>
        </w:rPr>
        <w:t xml:space="preserve">бщая площадь в административных границах </w:t>
      </w:r>
      <w:r w:rsidR="00216415" w:rsidRPr="00A32D50">
        <w:rPr>
          <w:rFonts w:cs="Arial"/>
        </w:rPr>
        <w:t xml:space="preserve">муниципального образования </w:t>
      </w:r>
      <w:r w:rsidR="00F01886" w:rsidRPr="00A32D50">
        <w:rPr>
          <w:rFonts w:cs="Arial"/>
        </w:rPr>
        <w:t xml:space="preserve">составляет </w:t>
      </w:r>
      <w:r w:rsidR="00A32D50" w:rsidRPr="00A32D50">
        <w:rPr>
          <w:rFonts w:cs="Arial"/>
        </w:rPr>
        <w:t xml:space="preserve">112,56 </w:t>
      </w:r>
      <w:r w:rsidR="00F01886" w:rsidRPr="00A32D50">
        <w:rPr>
          <w:rFonts w:cs="Arial"/>
        </w:rPr>
        <w:t>км</w:t>
      </w:r>
      <w:r w:rsidR="00F01886" w:rsidRPr="00A32D50">
        <w:rPr>
          <w:rFonts w:cs="Arial"/>
          <w:vertAlign w:val="superscript"/>
        </w:rPr>
        <w:t>2</w:t>
      </w:r>
      <w:r w:rsidR="00F01886" w:rsidRPr="00A32D50">
        <w:rPr>
          <w:rFonts w:cs="Arial"/>
        </w:rPr>
        <w:t xml:space="preserve">, что составляет </w:t>
      </w:r>
      <w:r w:rsidR="00A32D50" w:rsidRPr="00A32D50">
        <w:rPr>
          <w:rFonts w:cs="Arial"/>
        </w:rPr>
        <w:t xml:space="preserve">4,76% </w:t>
      </w:r>
      <w:r w:rsidR="00F01886" w:rsidRPr="00A32D50">
        <w:rPr>
          <w:rFonts w:cs="Arial"/>
        </w:rPr>
        <w:t xml:space="preserve">от площади всего </w:t>
      </w:r>
      <w:r w:rsidR="00A32D50" w:rsidRPr="00A32D50">
        <w:rPr>
          <w:rFonts w:cs="Arial"/>
        </w:rPr>
        <w:t>Шпаковского</w:t>
      </w:r>
      <w:r w:rsidRPr="00A32D50">
        <w:rPr>
          <w:rFonts w:cs="Arial"/>
        </w:rPr>
        <w:t xml:space="preserve"> </w:t>
      </w:r>
      <w:r w:rsidR="00F01886" w:rsidRPr="00A32D50">
        <w:rPr>
          <w:rFonts w:cs="Arial"/>
        </w:rPr>
        <w:t>района</w:t>
      </w:r>
      <w:r w:rsidRPr="00A32D50">
        <w:rPr>
          <w:rFonts w:cs="Arial"/>
        </w:rPr>
        <w:t>. Общая</w:t>
      </w:r>
      <w:r w:rsidR="00F01886" w:rsidRPr="00A32D50">
        <w:rPr>
          <w:rFonts w:cs="Arial"/>
        </w:rPr>
        <w:t xml:space="preserve"> численность населения</w:t>
      </w:r>
      <w:r w:rsidRPr="00A32D50">
        <w:rPr>
          <w:rFonts w:cs="Arial"/>
        </w:rPr>
        <w:t xml:space="preserve"> планируемого МО</w:t>
      </w:r>
      <w:r w:rsidR="00F01886" w:rsidRPr="00A32D50">
        <w:rPr>
          <w:rFonts w:cs="Arial"/>
        </w:rPr>
        <w:t xml:space="preserve"> на начало 201</w:t>
      </w:r>
      <w:r w:rsidR="00A32D50" w:rsidRPr="00A32D50">
        <w:rPr>
          <w:rFonts w:cs="Arial"/>
        </w:rPr>
        <w:t>6</w:t>
      </w:r>
      <w:r w:rsidR="00F01886" w:rsidRPr="00A32D50">
        <w:rPr>
          <w:rFonts w:cs="Arial"/>
        </w:rPr>
        <w:t xml:space="preserve"> года составля</w:t>
      </w:r>
      <w:r w:rsidR="00A810E8" w:rsidRPr="00A32D50">
        <w:rPr>
          <w:rFonts w:cs="Arial"/>
        </w:rPr>
        <w:t>ла</w:t>
      </w:r>
      <w:r w:rsidR="00F01886" w:rsidRPr="00A32D50">
        <w:rPr>
          <w:rFonts w:cs="Arial"/>
        </w:rPr>
        <w:t xml:space="preserve"> </w:t>
      </w:r>
      <w:r w:rsidR="007B2818">
        <w:rPr>
          <w:rFonts w:cs="Arial"/>
        </w:rPr>
        <w:t>6638</w:t>
      </w:r>
      <w:r w:rsidR="00F01886" w:rsidRPr="00A32D50">
        <w:rPr>
          <w:rFonts w:cs="Arial"/>
        </w:rPr>
        <w:t xml:space="preserve"> человек или </w:t>
      </w:r>
      <w:r w:rsidR="00A32D50" w:rsidRPr="00A32D50">
        <w:rPr>
          <w:rFonts w:cs="Arial"/>
        </w:rPr>
        <w:t>4,87</w:t>
      </w:r>
      <w:r w:rsidR="00F01886" w:rsidRPr="00A32D50">
        <w:rPr>
          <w:rFonts w:cs="Arial"/>
        </w:rPr>
        <w:t xml:space="preserve">% от всего населения </w:t>
      </w:r>
      <w:r w:rsidR="00A32D50" w:rsidRPr="00A32D50">
        <w:rPr>
          <w:rFonts w:cs="Arial"/>
        </w:rPr>
        <w:t>Шпаковского</w:t>
      </w:r>
      <w:r w:rsidR="00F01886" w:rsidRPr="00A32D50">
        <w:rPr>
          <w:rFonts w:cs="Arial"/>
        </w:rPr>
        <w:t xml:space="preserve"> района. Плотность населения – </w:t>
      </w:r>
      <w:r w:rsidR="00A32D50" w:rsidRPr="00A32D50">
        <w:rPr>
          <w:rFonts w:cs="Arial"/>
        </w:rPr>
        <w:t>58,6</w:t>
      </w:r>
      <w:r w:rsidR="00F01886" w:rsidRPr="00A32D50">
        <w:rPr>
          <w:rFonts w:cs="Arial"/>
        </w:rPr>
        <w:t xml:space="preserve"> чел./км</w:t>
      </w:r>
      <w:r w:rsidR="00F01886" w:rsidRPr="00A32D50">
        <w:rPr>
          <w:rFonts w:cs="Arial"/>
          <w:vertAlign w:val="superscript"/>
        </w:rPr>
        <w:t>2</w:t>
      </w:r>
      <w:r w:rsidR="00F01886" w:rsidRPr="00A32D50">
        <w:rPr>
          <w:rFonts w:cs="Arial"/>
        </w:rPr>
        <w:t>.</w:t>
      </w:r>
      <w:r w:rsidR="00A32D50" w:rsidRPr="00A32D50">
        <w:rPr>
          <w:rFonts w:cs="Arial"/>
        </w:rPr>
        <w:t xml:space="preserve"> </w:t>
      </w:r>
    </w:p>
    <w:p w14:paraId="0A76011A" w14:textId="77777777" w:rsidR="00ED290F" w:rsidRPr="00A32D50" w:rsidRDefault="00ED290F" w:rsidP="0055752F">
      <w:pPr>
        <w:pStyle w:val="a8"/>
        <w:spacing w:line="240" w:lineRule="auto"/>
        <w:ind w:left="851"/>
        <w:rPr>
          <w:rFonts w:cs="Arial"/>
        </w:rPr>
      </w:pPr>
      <w:r w:rsidRPr="00A32D50">
        <w:rPr>
          <w:rFonts w:cs="Arial"/>
        </w:rPr>
        <w:t xml:space="preserve">При этом, МО находится на </w:t>
      </w:r>
      <w:r w:rsidR="00A32D50" w:rsidRPr="00A32D50">
        <w:rPr>
          <w:rFonts w:cs="Arial"/>
        </w:rPr>
        <w:t>различном</w:t>
      </w:r>
      <w:r w:rsidRPr="00A32D50">
        <w:rPr>
          <w:rFonts w:cs="Arial"/>
        </w:rPr>
        <w:t xml:space="preserve"> удалении от городов</w:t>
      </w:r>
      <w:r w:rsidR="00B26144" w:rsidRPr="00A32D50">
        <w:rPr>
          <w:rFonts w:cs="Arial"/>
        </w:rPr>
        <w:t xml:space="preserve"> </w:t>
      </w:r>
      <w:r w:rsidR="00A32D50" w:rsidRPr="00A32D50">
        <w:rPr>
          <w:rFonts w:cs="Arial"/>
        </w:rPr>
        <w:t>Ставропольского края</w:t>
      </w:r>
      <w:r w:rsidRPr="00A32D50">
        <w:rPr>
          <w:rFonts w:cs="Arial"/>
        </w:rPr>
        <w:t xml:space="preserve"> (табл. </w:t>
      </w:r>
      <w:r w:rsidR="0020210F" w:rsidRPr="00A32D50">
        <w:rPr>
          <w:rFonts w:cs="Arial"/>
        </w:rPr>
        <w:t>1.</w:t>
      </w:r>
      <w:r w:rsidR="00A32D50" w:rsidRPr="00A32D50">
        <w:rPr>
          <w:rFonts w:cs="Arial"/>
        </w:rPr>
        <w:t>2</w:t>
      </w:r>
      <w:r w:rsidR="0020210F" w:rsidRPr="00A32D50">
        <w:rPr>
          <w:rFonts w:cs="Arial"/>
        </w:rPr>
        <w:t>.1</w:t>
      </w:r>
      <w:r w:rsidRPr="00A32D50">
        <w:rPr>
          <w:rFonts w:cs="Arial"/>
        </w:rPr>
        <w:t>).</w:t>
      </w:r>
    </w:p>
    <w:p w14:paraId="6C14ED3A" w14:textId="77777777" w:rsidR="00ED290F" w:rsidRPr="00A32D50" w:rsidRDefault="00ED290F" w:rsidP="00ED290F">
      <w:pPr>
        <w:pStyle w:val="a8"/>
        <w:spacing w:line="240" w:lineRule="auto"/>
        <w:ind w:left="851"/>
        <w:jc w:val="right"/>
        <w:rPr>
          <w:rFonts w:cs="Arial"/>
        </w:rPr>
      </w:pPr>
    </w:p>
    <w:p w14:paraId="79DDBF68" w14:textId="77777777" w:rsidR="00ED290F" w:rsidRPr="00A32D50" w:rsidRDefault="00ED290F" w:rsidP="00ED290F">
      <w:pPr>
        <w:pStyle w:val="a8"/>
        <w:spacing w:line="240" w:lineRule="auto"/>
        <w:ind w:left="851"/>
        <w:jc w:val="right"/>
        <w:rPr>
          <w:rFonts w:cs="Arial"/>
          <w:b/>
        </w:rPr>
      </w:pPr>
      <w:r w:rsidRPr="00A32D50">
        <w:rPr>
          <w:rFonts w:cs="Arial"/>
          <w:b/>
        </w:rPr>
        <w:t xml:space="preserve">Таблица </w:t>
      </w:r>
      <w:r w:rsidR="0020210F" w:rsidRPr="00A32D50">
        <w:rPr>
          <w:rFonts w:cs="Arial"/>
          <w:b/>
        </w:rPr>
        <w:t>1.</w:t>
      </w:r>
      <w:r w:rsidR="00E52EE9">
        <w:rPr>
          <w:rFonts w:cs="Arial"/>
          <w:b/>
        </w:rPr>
        <w:t>3</w:t>
      </w:r>
      <w:r w:rsidR="0020210F" w:rsidRPr="00A32D50">
        <w:rPr>
          <w:rFonts w:cs="Arial"/>
          <w:b/>
        </w:rPr>
        <w:t>.1</w:t>
      </w:r>
    </w:p>
    <w:p w14:paraId="4B04E401" w14:textId="77777777" w:rsidR="00A32D50" w:rsidRDefault="00A32D50" w:rsidP="00A32D50">
      <w:pPr>
        <w:pStyle w:val="a8"/>
        <w:spacing w:line="240" w:lineRule="auto"/>
        <w:ind w:left="0" w:firstLine="0"/>
        <w:jc w:val="center"/>
        <w:rPr>
          <w:rFonts w:cs="Arial"/>
          <w:b/>
        </w:rPr>
      </w:pPr>
      <w:r w:rsidRPr="00A32D50">
        <w:rPr>
          <w:rFonts w:cs="Arial"/>
          <w:b/>
        </w:rPr>
        <w:t>Расположение административного центра поселения</w:t>
      </w:r>
    </w:p>
    <w:p w14:paraId="15ABD182" w14:textId="77777777" w:rsidR="00ED290F" w:rsidRDefault="00A32D50" w:rsidP="00A32D50">
      <w:pPr>
        <w:pStyle w:val="a8"/>
        <w:spacing w:line="240" w:lineRule="auto"/>
        <w:ind w:left="0" w:firstLine="0"/>
        <w:jc w:val="center"/>
        <w:rPr>
          <w:rFonts w:cs="Arial"/>
          <w:b/>
        </w:rPr>
      </w:pPr>
      <w:r w:rsidRPr="00A32D50">
        <w:rPr>
          <w:rFonts w:cs="Arial"/>
          <w:b/>
        </w:rPr>
        <w:t>относительно городов Ставропольского края</w:t>
      </w:r>
      <w:r w:rsidR="000338C9" w:rsidRPr="00A32D50">
        <w:rPr>
          <w:rStyle w:val="aff"/>
          <w:rFonts w:cs="Arial"/>
          <w:b/>
        </w:rPr>
        <w:footnoteReference w:id="1"/>
      </w:r>
    </w:p>
    <w:p w14:paraId="7B912537" w14:textId="77777777" w:rsidR="00C43347" w:rsidRDefault="00C43347" w:rsidP="00A32D50">
      <w:pPr>
        <w:pStyle w:val="a8"/>
        <w:spacing w:line="240" w:lineRule="auto"/>
        <w:ind w:left="0" w:firstLine="0"/>
        <w:jc w:val="center"/>
        <w:rPr>
          <w:rFonts w:cs="Arial"/>
          <w:b/>
        </w:rPr>
      </w:pPr>
    </w:p>
    <w:tbl>
      <w:tblPr>
        <w:tblStyle w:val="a3"/>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533"/>
        <w:gridCol w:w="3841"/>
        <w:gridCol w:w="2473"/>
        <w:gridCol w:w="2477"/>
      </w:tblGrid>
      <w:tr w:rsidR="00A32D50" w14:paraId="496A4BF7" w14:textId="77777777" w:rsidTr="006F1B15">
        <w:tc>
          <w:tcPr>
            <w:tcW w:w="534" w:type="dxa"/>
            <w:vAlign w:val="center"/>
          </w:tcPr>
          <w:p w14:paraId="0A4DA9A4" w14:textId="77777777" w:rsidR="00A32D50" w:rsidRDefault="00A32D50" w:rsidP="00A32D50">
            <w:pPr>
              <w:pStyle w:val="a8"/>
              <w:spacing w:line="240" w:lineRule="auto"/>
              <w:ind w:left="0" w:firstLine="0"/>
              <w:jc w:val="center"/>
              <w:rPr>
                <w:rFonts w:cs="Arial"/>
                <w:b/>
              </w:rPr>
            </w:pPr>
            <w:r>
              <w:rPr>
                <w:rFonts w:cs="Arial"/>
                <w:b/>
              </w:rPr>
              <w:t>№ п/п</w:t>
            </w:r>
          </w:p>
        </w:tc>
        <w:tc>
          <w:tcPr>
            <w:tcW w:w="3969" w:type="dxa"/>
            <w:vAlign w:val="center"/>
          </w:tcPr>
          <w:p w14:paraId="6071B964" w14:textId="77777777" w:rsidR="00A32D50" w:rsidRDefault="00A32D50" w:rsidP="00A32D50">
            <w:pPr>
              <w:pStyle w:val="a8"/>
              <w:spacing w:line="240" w:lineRule="auto"/>
              <w:ind w:left="0" w:firstLine="0"/>
              <w:jc w:val="center"/>
              <w:rPr>
                <w:rFonts w:cs="Arial"/>
                <w:b/>
              </w:rPr>
            </w:pPr>
            <w:r>
              <w:rPr>
                <w:rFonts w:cs="Arial"/>
                <w:b/>
              </w:rPr>
              <w:t>Город</w:t>
            </w:r>
          </w:p>
        </w:tc>
        <w:tc>
          <w:tcPr>
            <w:tcW w:w="2533" w:type="dxa"/>
            <w:vAlign w:val="center"/>
          </w:tcPr>
          <w:p w14:paraId="05E20FBE" w14:textId="77777777" w:rsidR="00A32D50" w:rsidRDefault="00A32D50" w:rsidP="00A32D50">
            <w:pPr>
              <w:pStyle w:val="a8"/>
              <w:spacing w:line="240" w:lineRule="auto"/>
              <w:ind w:left="0" w:firstLine="0"/>
              <w:jc w:val="center"/>
              <w:rPr>
                <w:rFonts w:cs="Arial"/>
                <w:b/>
              </w:rPr>
            </w:pPr>
            <w:r>
              <w:rPr>
                <w:rFonts w:cs="Arial"/>
                <w:b/>
              </w:rPr>
              <w:t>Расстояние, км</w:t>
            </w:r>
          </w:p>
        </w:tc>
        <w:tc>
          <w:tcPr>
            <w:tcW w:w="2534" w:type="dxa"/>
            <w:vAlign w:val="center"/>
          </w:tcPr>
          <w:p w14:paraId="4C829A67" w14:textId="77777777" w:rsidR="00A32D50" w:rsidRDefault="00A32D50" w:rsidP="00A32D50">
            <w:pPr>
              <w:pStyle w:val="a8"/>
              <w:spacing w:line="240" w:lineRule="auto"/>
              <w:ind w:left="0" w:firstLine="0"/>
              <w:jc w:val="center"/>
              <w:rPr>
                <w:rFonts w:cs="Arial"/>
                <w:b/>
              </w:rPr>
            </w:pPr>
            <w:r>
              <w:rPr>
                <w:rFonts w:cs="Arial"/>
                <w:b/>
              </w:rPr>
              <w:t>Временная доступность</w:t>
            </w:r>
          </w:p>
        </w:tc>
      </w:tr>
      <w:tr w:rsidR="00A32D50" w:rsidRPr="00A32D50" w14:paraId="722C711C" w14:textId="77777777" w:rsidTr="006F1B15">
        <w:tc>
          <w:tcPr>
            <w:tcW w:w="534" w:type="dxa"/>
          </w:tcPr>
          <w:p w14:paraId="0DF127D0" w14:textId="77777777" w:rsidR="00A32D50" w:rsidRPr="00A32D50" w:rsidRDefault="005E2665" w:rsidP="00A32D50">
            <w:pPr>
              <w:pStyle w:val="a8"/>
              <w:spacing w:line="240" w:lineRule="auto"/>
              <w:ind w:left="0" w:firstLine="0"/>
              <w:jc w:val="center"/>
              <w:rPr>
                <w:rFonts w:cs="Arial"/>
              </w:rPr>
            </w:pPr>
            <w:r>
              <w:rPr>
                <w:rFonts w:cs="Arial"/>
              </w:rPr>
              <w:t>1</w:t>
            </w:r>
          </w:p>
        </w:tc>
        <w:tc>
          <w:tcPr>
            <w:tcW w:w="3969" w:type="dxa"/>
          </w:tcPr>
          <w:p w14:paraId="77910B4F" w14:textId="77777777" w:rsidR="00A32D50" w:rsidRPr="00A32D50" w:rsidRDefault="00A32D50" w:rsidP="00A32D50">
            <w:pPr>
              <w:pStyle w:val="a8"/>
              <w:spacing w:line="240" w:lineRule="auto"/>
              <w:ind w:left="0" w:firstLine="0"/>
              <w:jc w:val="left"/>
              <w:rPr>
                <w:rFonts w:cs="Arial"/>
              </w:rPr>
            </w:pPr>
            <w:r w:rsidRPr="00A32D50">
              <w:rPr>
                <w:rFonts w:cs="Arial"/>
              </w:rPr>
              <w:t>Ставрополь</w:t>
            </w:r>
          </w:p>
        </w:tc>
        <w:tc>
          <w:tcPr>
            <w:tcW w:w="2533" w:type="dxa"/>
          </w:tcPr>
          <w:p w14:paraId="126BD11C" w14:textId="77777777" w:rsidR="00A32D50" w:rsidRPr="00A32D50" w:rsidRDefault="005E2665" w:rsidP="00A32D50">
            <w:pPr>
              <w:pStyle w:val="a8"/>
              <w:spacing w:line="240" w:lineRule="auto"/>
              <w:ind w:left="0" w:firstLine="0"/>
              <w:jc w:val="center"/>
              <w:rPr>
                <w:rFonts w:cs="Arial"/>
              </w:rPr>
            </w:pPr>
            <w:r>
              <w:rPr>
                <w:rFonts w:cs="Arial"/>
              </w:rPr>
              <w:t>14</w:t>
            </w:r>
          </w:p>
        </w:tc>
        <w:tc>
          <w:tcPr>
            <w:tcW w:w="2534" w:type="dxa"/>
          </w:tcPr>
          <w:p w14:paraId="4D41D8F1" w14:textId="77777777" w:rsidR="00A32D50" w:rsidRPr="00A32D50" w:rsidRDefault="005E2665" w:rsidP="00A32D50">
            <w:pPr>
              <w:pStyle w:val="a8"/>
              <w:spacing w:line="240" w:lineRule="auto"/>
              <w:ind w:left="0" w:firstLine="0"/>
              <w:jc w:val="center"/>
              <w:rPr>
                <w:rFonts w:cs="Arial"/>
              </w:rPr>
            </w:pPr>
            <w:r>
              <w:rPr>
                <w:rFonts w:cs="Arial"/>
              </w:rPr>
              <w:t>23 мин</w:t>
            </w:r>
          </w:p>
        </w:tc>
      </w:tr>
      <w:tr w:rsidR="00A32D50" w:rsidRPr="00A32D50" w14:paraId="50C0D7A2" w14:textId="77777777" w:rsidTr="006F1B15">
        <w:tc>
          <w:tcPr>
            <w:tcW w:w="534" w:type="dxa"/>
          </w:tcPr>
          <w:p w14:paraId="2DFC3E07" w14:textId="77777777" w:rsidR="00A32D50" w:rsidRPr="00A32D50" w:rsidRDefault="005E2665" w:rsidP="00A32D50">
            <w:pPr>
              <w:pStyle w:val="a8"/>
              <w:spacing w:line="240" w:lineRule="auto"/>
              <w:ind w:left="0" w:firstLine="0"/>
              <w:jc w:val="center"/>
              <w:rPr>
                <w:rFonts w:cs="Arial"/>
              </w:rPr>
            </w:pPr>
            <w:r>
              <w:rPr>
                <w:rFonts w:cs="Arial"/>
              </w:rPr>
              <w:t>2</w:t>
            </w:r>
          </w:p>
        </w:tc>
        <w:tc>
          <w:tcPr>
            <w:tcW w:w="3969" w:type="dxa"/>
          </w:tcPr>
          <w:p w14:paraId="40E459F3" w14:textId="77777777" w:rsidR="00A32D50" w:rsidRPr="00A32D50" w:rsidRDefault="00A32D50" w:rsidP="00A32D50">
            <w:pPr>
              <w:pStyle w:val="a8"/>
              <w:spacing w:line="240" w:lineRule="auto"/>
              <w:ind w:left="0" w:firstLine="0"/>
              <w:jc w:val="left"/>
              <w:rPr>
                <w:rFonts w:cs="Arial"/>
              </w:rPr>
            </w:pPr>
            <w:r>
              <w:rPr>
                <w:rFonts w:cs="Arial"/>
              </w:rPr>
              <w:t>Пятигорск</w:t>
            </w:r>
          </w:p>
        </w:tc>
        <w:tc>
          <w:tcPr>
            <w:tcW w:w="2533" w:type="dxa"/>
          </w:tcPr>
          <w:p w14:paraId="135B9D17" w14:textId="77777777" w:rsidR="00A32D50" w:rsidRPr="00A32D50" w:rsidRDefault="005E2665" w:rsidP="00A32D50">
            <w:pPr>
              <w:pStyle w:val="a8"/>
              <w:spacing w:line="240" w:lineRule="auto"/>
              <w:ind w:left="0" w:firstLine="0"/>
              <w:jc w:val="center"/>
              <w:rPr>
                <w:rFonts w:cs="Arial"/>
              </w:rPr>
            </w:pPr>
            <w:r>
              <w:rPr>
                <w:rFonts w:cs="Arial"/>
              </w:rPr>
              <w:t>210</w:t>
            </w:r>
          </w:p>
        </w:tc>
        <w:tc>
          <w:tcPr>
            <w:tcW w:w="2534" w:type="dxa"/>
          </w:tcPr>
          <w:p w14:paraId="3CA63EB7" w14:textId="77777777" w:rsidR="00A32D50" w:rsidRPr="00A32D50" w:rsidRDefault="005E2665" w:rsidP="00A32D50">
            <w:pPr>
              <w:pStyle w:val="a8"/>
              <w:spacing w:line="240" w:lineRule="auto"/>
              <w:ind w:left="0" w:firstLine="0"/>
              <w:jc w:val="center"/>
              <w:rPr>
                <w:rFonts w:cs="Arial"/>
              </w:rPr>
            </w:pPr>
            <w:r>
              <w:rPr>
                <w:rFonts w:cs="Arial"/>
              </w:rPr>
              <w:t>2 ч 44 мин</w:t>
            </w:r>
          </w:p>
        </w:tc>
      </w:tr>
      <w:tr w:rsidR="00497E74" w:rsidRPr="00A32D50" w14:paraId="1BF2CBCB" w14:textId="77777777" w:rsidTr="006F1B15">
        <w:tc>
          <w:tcPr>
            <w:tcW w:w="534" w:type="dxa"/>
          </w:tcPr>
          <w:p w14:paraId="111D43F0" w14:textId="77777777" w:rsidR="00497E74" w:rsidRPr="00A32D50" w:rsidRDefault="00497E74" w:rsidP="00497E74">
            <w:pPr>
              <w:pStyle w:val="a8"/>
              <w:spacing w:line="240" w:lineRule="auto"/>
              <w:ind w:left="0" w:firstLine="0"/>
              <w:jc w:val="center"/>
              <w:rPr>
                <w:rFonts w:cs="Arial"/>
              </w:rPr>
            </w:pPr>
            <w:r>
              <w:rPr>
                <w:rFonts w:cs="Arial"/>
              </w:rPr>
              <w:lastRenderedPageBreak/>
              <w:t>3</w:t>
            </w:r>
          </w:p>
        </w:tc>
        <w:tc>
          <w:tcPr>
            <w:tcW w:w="3969" w:type="dxa"/>
          </w:tcPr>
          <w:p w14:paraId="2AC3F8C0" w14:textId="77777777" w:rsidR="00497E74" w:rsidRDefault="00497E74" w:rsidP="00497E74">
            <w:pPr>
              <w:pStyle w:val="a8"/>
              <w:spacing w:line="240" w:lineRule="auto"/>
              <w:ind w:left="0" w:firstLine="0"/>
              <w:jc w:val="left"/>
              <w:rPr>
                <w:rFonts w:cs="Arial"/>
              </w:rPr>
            </w:pPr>
            <w:r>
              <w:rPr>
                <w:rFonts w:cs="Arial"/>
              </w:rPr>
              <w:t>Невинномысск</w:t>
            </w:r>
          </w:p>
        </w:tc>
        <w:tc>
          <w:tcPr>
            <w:tcW w:w="2533" w:type="dxa"/>
          </w:tcPr>
          <w:p w14:paraId="3B2A97D2" w14:textId="77777777" w:rsidR="00497E74" w:rsidRPr="00A32D50" w:rsidRDefault="00497E74" w:rsidP="00497E74">
            <w:pPr>
              <w:pStyle w:val="a8"/>
              <w:spacing w:line="240" w:lineRule="auto"/>
              <w:ind w:left="0" w:firstLine="0"/>
              <w:jc w:val="center"/>
              <w:rPr>
                <w:rFonts w:cs="Arial"/>
              </w:rPr>
            </w:pPr>
            <w:r>
              <w:rPr>
                <w:rFonts w:cs="Arial"/>
              </w:rPr>
              <w:t>79</w:t>
            </w:r>
          </w:p>
        </w:tc>
        <w:tc>
          <w:tcPr>
            <w:tcW w:w="2534" w:type="dxa"/>
          </w:tcPr>
          <w:p w14:paraId="6C0F245C" w14:textId="77777777" w:rsidR="00497E74" w:rsidRPr="00A32D50" w:rsidRDefault="00497E74" w:rsidP="00497E74">
            <w:pPr>
              <w:pStyle w:val="a8"/>
              <w:spacing w:line="240" w:lineRule="auto"/>
              <w:ind w:left="0" w:firstLine="0"/>
              <w:jc w:val="center"/>
              <w:rPr>
                <w:rFonts w:cs="Arial"/>
              </w:rPr>
            </w:pPr>
            <w:r>
              <w:rPr>
                <w:rFonts w:cs="Arial"/>
              </w:rPr>
              <w:t>1 ч 9 мин</w:t>
            </w:r>
          </w:p>
        </w:tc>
      </w:tr>
      <w:tr w:rsidR="00497E74" w:rsidRPr="00A32D50" w14:paraId="124345C5" w14:textId="77777777" w:rsidTr="006F1B15">
        <w:tc>
          <w:tcPr>
            <w:tcW w:w="534" w:type="dxa"/>
          </w:tcPr>
          <w:p w14:paraId="4C80F3A7" w14:textId="77777777" w:rsidR="00497E74" w:rsidRPr="00A32D50" w:rsidRDefault="00497E74" w:rsidP="00497E74">
            <w:pPr>
              <w:pStyle w:val="a8"/>
              <w:spacing w:line="240" w:lineRule="auto"/>
              <w:ind w:left="0" w:firstLine="0"/>
              <w:jc w:val="center"/>
              <w:rPr>
                <w:rFonts w:cs="Arial"/>
              </w:rPr>
            </w:pPr>
            <w:r>
              <w:rPr>
                <w:rFonts w:cs="Arial"/>
              </w:rPr>
              <w:t>4</w:t>
            </w:r>
          </w:p>
        </w:tc>
        <w:tc>
          <w:tcPr>
            <w:tcW w:w="3969" w:type="dxa"/>
          </w:tcPr>
          <w:p w14:paraId="0A101D65" w14:textId="77777777" w:rsidR="00497E74" w:rsidRDefault="00497E74" w:rsidP="00497E74">
            <w:pPr>
              <w:pStyle w:val="a8"/>
              <w:spacing w:line="240" w:lineRule="auto"/>
              <w:ind w:left="0" w:firstLine="0"/>
              <w:jc w:val="left"/>
              <w:rPr>
                <w:rFonts w:cs="Arial"/>
              </w:rPr>
            </w:pPr>
            <w:r>
              <w:rPr>
                <w:rFonts w:cs="Arial"/>
              </w:rPr>
              <w:t>Михайловск</w:t>
            </w:r>
          </w:p>
        </w:tc>
        <w:tc>
          <w:tcPr>
            <w:tcW w:w="2533" w:type="dxa"/>
          </w:tcPr>
          <w:p w14:paraId="2744695C" w14:textId="77777777" w:rsidR="00497E74" w:rsidRPr="00A32D50" w:rsidRDefault="00497E74" w:rsidP="00497E74">
            <w:pPr>
              <w:pStyle w:val="a8"/>
              <w:spacing w:line="240" w:lineRule="auto"/>
              <w:ind w:left="0" w:firstLine="0"/>
              <w:jc w:val="center"/>
              <w:rPr>
                <w:rFonts w:cs="Arial"/>
              </w:rPr>
            </w:pPr>
            <w:r>
              <w:rPr>
                <w:rFonts w:cs="Arial"/>
              </w:rPr>
              <w:t>11</w:t>
            </w:r>
          </w:p>
        </w:tc>
        <w:tc>
          <w:tcPr>
            <w:tcW w:w="2534" w:type="dxa"/>
          </w:tcPr>
          <w:p w14:paraId="068AB4B5" w14:textId="77777777" w:rsidR="00497E74" w:rsidRPr="00A32D50" w:rsidRDefault="00497E74" w:rsidP="00497E74">
            <w:pPr>
              <w:pStyle w:val="a8"/>
              <w:spacing w:line="240" w:lineRule="auto"/>
              <w:ind w:left="0" w:firstLine="0"/>
              <w:jc w:val="center"/>
              <w:rPr>
                <w:rFonts w:cs="Arial"/>
              </w:rPr>
            </w:pPr>
            <w:r>
              <w:rPr>
                <w:rFonts w:cs="Arial"/>
              </w:rPr>
              <w:t>16 мин</w:t>
            </w:r>
          </w:p>
        </w:tc>
      </w:tr>
      <w:tr w:rsidR="00497E74" w:rsidRPr="00A32D50" w14:paraId="04BE1E8E" w14:textId="77777777" w:rsidTr="006F1B15">
        <w:tc>
          <w:tcPr>
            <w:tcW w:w="534" w:type="dxa"/>
          </w:tcPr>
          <w:p w14:paraId="39D84B04" w14:textId="77777777" w:rsidR="00497E74" w:rsidRDefault="00497E74" w:rsidP="00497E74">
            <w:pPr>
              <w:pStyle w:val="a8"/>
              <w:spacing w:line="240" w:lineRule="auto"/>
              <w:ind w:left="0" w:firstLine="0"/>
              <w:jc w:val="center"/>
              <w:rPr>
                <w:rFonts w:cs="Arial"/>
              </w:rPr>
            </w:pPr>
            <w:r>
              <w:rPr>
                <w:rFonts w:cs="Arial"/>
              </w:rPr>
              <w:t>5</w:t>
            </w:r>
          </w:p>
        </w:tc>
        <w:tc>
          <w:tcPr>
            <w:tcW w:w="3969" w:type="dxa"/>
          </w:tcPr>
          <w:p w14:paraId="39C2B7FD" w14:textId="77777777" w:rsidR="00497E74" w:rsidRPr="00A32D50" w:rsidRDefault="00497E74" w:rsidP="00497E74">
            <w:pPr>
              <w:pStyle w:val="a8"/>
              <w:spacing w:line="240" w:lineRule="auto"/>
              <w:ind w:left="0" w:firstLine="0"/>
              <w:jc w:val="left"/>
              <w:rPr>
                <w:rFonts w:cs="Arial"/>
              </w:rPr>
            </w:pPr>
            <w:r>
              <w:rPr>
                <w:rFonts w:cs="Arial"/>
              </w:rPr>
              <w:t>Минеральные Воды</w:t>
            </w:r>
          </w:p>
        </w:tc>
        <w:tc>
          <w:tcPr>
            <w:tcW w:w="2533" w:type="dxa"/>
          </w:tcPr>
          <w:p w14:paraId="7E192F16" w14:textId="77777777" w:rsidR="00497E74" w:rsidRPr="00A32D50" w:rsidRDefault="00497E74" w:rsidP="00497E74">
            <w:pPr>
              <w:pStyle w:val="a8"/>
              <w:spacing w:line="240" w:lineRule="auto"/>
              <w:ind w:left="0" w:firstLine="0"/>
              <w:jc w:val="center"/>
              <w:rPr>
                <w:rFonts w:cs="Arial"/>
              </w:rPr>
            </w:pPr>
            <w:r>
              <w:rPr>
                <w:rFonts w:cs="Arial"/>
              </w:rPr>
              <w:t>190</w:t>
            </w:r>
          </w:p>
        </w:tc>
        <w:tc>
          <w:tcPr>
            <w:tcW w:w="2534" w:type="dxa"/>
          </w:tcPr>
          <w:p w14:paraId="27305874" w14:textId="77777777" w:rsidR="00497E74" w:rsidRPr="00A32D50" w:rsidRDefault="00497E74" w:rsidP="00497E74">
            <w:pPr>
              <w:pStyle w:val="a8"/>
              <w:spacing w:line="240" w:lineRule="auto"/>
              <w:ind w:left="0" w:firstLine="0"/>
              <w:jc w:val="center"/>
              <w:rPr>
                <w:rFonts w:cs="Arial"/>
              </w:rPr>
            </w:pPr>
            <w:r>
              <w:rPr>
                <w:rFonts w:cs="Arial"/>
              </w:rPr>
              <w:t>2 ч 29 мин</w:t>
            </w:r>
          </w:p>
        </w:tc>
      </w:tr>
      <w:tr w:rsidR="00497E74" w:rsidRPr="00A32D50" w14:paraId="1CFF68F4" w14:textId="77777777" w:rsidTr="006F1B15">
        <w:tc>
          <w:tcPr>
            <w:tcW w:w="534" w:type="dxa"/>
          </w:tcPr>
          <w:p w14:paraId="0CA6DAD9" w14:textId="77777777" w:rsidR="00497E74" w:rsidRDefault="00C43347" w:rsidP="00497E74">
            <w:pPr>
              <w:pStyle w:val="a8"/>
              <w:spacing w:line="240" w:lineRule="auto"/>
              <w:ind w:left="0" w:firstLine="0"/>
              <w:jc w:val="center"/>
              <w:rPr>
                <w:rFonts w:cs="Arial"/>
              </w:rPr>
            </w:pPr>
            <w:r>
              <w:rPr>
                <w:rFonts w:cs="Arial"/>
              </w:rPr>
              <w:t>6</w:t>
            </w:r>
          </w:p>
        </w:tc>
        <w:tc>
          <w:tcPr>
            <w:tcW w:w="3969" w:type="dxa"/>
          </w:tcPr>
          <w:p w14:paraId="78265F37" w14:textId="77777777" w:rsidR="00497E74" w:rsidRDefault="00C43347" w:rsidP="00497E74">
            <w:pPr>
              <w:pStyle w:val="a8"/>
              <w:spacing w:line="240" w:lineRule="auto"/>
              <w:ind w:left="0" w:firstLine="0"/>
              <w:jc w:val="left"/>
              <w:rPr>
                <w:rFonts w:cs="Arial"/>
              </w:rPr>
            </w:pPr>
            <w:r>
              <w:rPr>
                <w:rFonts w:cs="Arial"/>
              </w:rPr>
              <w:t xml:space="preserve"> Светлоград</w:t>
            </w:r>
          </w:p>
        </w:tc>
        <w:tc>
          <w:tcPr>
            <w:tcW w:w="2533" w:type="dxa"/>
          </w:tcPr>
          <w:p w14:paraId="731FBD82" w14:textId="77777777" w:rsidR="00497E74" w:rsidRDefault="00C43347" w:rsidP="00497E74">
            <w:pPr>
              <w:pStyle w:val="a8"/>
              <w:spacing w:line="240" w:lineRule="auto"/>
              <w:ind w:left="0" w:firstLine="0"/>
              <w:jc w:val="center"/>
              <w:rPr>
                <w:rFonts w:cs="Arial"/>
              </w:rPr>
            </w:pPr>
            <w:r>
              <w:rPr>
                <w:rFonts w:cs="Arial"/>
              </w:rPr>
              <w:t>89</w:t>
            </w:r>
          </w:p>
        </w:tc>
        <w:tc>
          <w:tcPr>
            <w:tcW w:w="2534" w:type="dxa"/>
          </w:tcPr>
          <w:p w14:paraId="23B6203C" w14:textId="77777777" w:rsidR="00497E74" w:rsidRDefault="00C43347" w:rsidP="00497E74">
            <w:pPr>
              <w:pStyle w:val="a8"/>
              <w:spacing w:line="240" w:lineRule="auto"/>
              <w:ind w:left="0" w:firstLine="0"/>
              <w:jc w:val="center"/>
              <w:rPr>
                <w:rFonts w:cs="Arial"/>
              </w:rPr>
            </w:pPr>
            <w:r>
              <w:rPr>
                <w:rFonts w:cs="Arial"/>
              </w:rPr>
              <w:t>1 ч 26 мин</w:t>
            </w:r>
          </w:p>
        </w:tc>
      </w:tr>
    </w:tbl>
    <w:p w14:paraId="0D6A133D" w14:textId="77777777" w:rsidR="00A32D50" w:rsidRDefault="00A32D50" w:rsidP="00A32D50">
      <w:pPr>
        <w:pStyle w:val="a8"/>
        <w:spacing w:line="240" w:lineRule="auto"/>
        <w:ind w:left="0" w:firstLine="0"/>
        <w:jc w:val="center"/>
        <w:rPr>
          <w:rFonts w:cs="Arial"/>
          <w:b/>
        </w:rPr>
      </w:pPr>
    </w:p>
    <w:p w14:paraId="3970C049" w14:textId="77777777" w:rsidR="005572C6" w:rsidRPr="00907316" w:rsidRDefault="005572C6" w:rsidP="005572C6">
      <w:pPr>
        <w:pStyle w:val="a8"/>
        <w:spacing w:line="240" w:lineRule="auto"/>
        <w:ind w:left="0" w:firstLine="0"/>
        <w:jc w:val="center"/>
      </w:pPr>
      <w:r w:rsidRPr="00907316">
        <w:rPr>
          <w:noProof/>
        </w:rPr>
        <w:drawing>
          <wp:inline distT="0" distB="0" distL="0" distR="0" wp14:anchorId="3072F742" wp14:editId="45847C7D">
            <wp:extent cx="4874820" cy="3702413"/>
            <wp:effectExtent l="0" t="0" r="2540" b="0"/>
            <wp:docPr id="9" name="Рисунок 9" descr="C:\Users\Alex\Desktop\СОВРЕМЕННОЕ ИСПОЛЬЗОВАНИЕ.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lex\Desktop\СОВРЕМЕННОЕ ИСПОЛЬЗОВАНИЕ.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883625" cy="3709100"/>
                    </a:xfrm>
                    <a:prstGeom prst="rect">
                      <a:avLst/>
                    </a:prstGeom>
                    <a:noFill/>
                    <a:ln>
                      <a:noFill/>
                    </a:ln>
                  </pic:spPr>
                </pic:pic>
              </a:graphicData>
            </a:graphic>
          </wp:inline>
        </w:drawing>
      </w:r>
    </w:p>
    <w:p w14:paraId="358D820B" w14:textId="77777777" w:rsidR="005572C6" w:rsidRPr="00907316" w:rsidRDefault="005572C6" w:rsidP="005572C6">
      <w:pPr>
        <w:pStyle w:val="a8"/>
        <w:spacing w:line="240" w:lineRule="auto"/>
        <w:ind w:left="0" w:firstLine="0"/>
        <w:jc w:val="center"/>
        <w:rPr>
          <w:b/>
        </w:rPr>
      </w:pPr>
      <w:r w:rsidRPr="00907316">
        <w:rPr>
          <w:b/>
        </w:rPr>
        <w:t>Рис. 1.</w:t>
      </w:r>
      <w:r w:rsidR="00E91023">
        <w:rPr>
          <w:b/>
        </w:rPr>
        <w:t>3</w:t>
      </w:r>
      <w:r w:rsidRPr="00907316">
        <w:rPr>
          <w:b/>
        </w:rPr>
        <w:t>.</w:t>
      </w:r>
      <w:r>
        <w:rPr>
          <w:b/>
        </w:rPr>
        <w:t>1</w:t>
      </w:r>
      <w:r w:rsidRPr="00907316">
        <w:rPr>
          <w:b/>
        </w:rPr>
        <w:t>. Положение Шпаковского района в системе</w:t>
      </w:r>
    </w:p>
    <w:p w14:paraId="10C2AB74" w14:textId="77777777" w:rsidR="005572C6" w:rsidRPr="00907316" w:rsidRDefault="005572C6" w:rsidP="005572C6">
      <w:pPr>
        <w:pStyle w:val="a8"/>
        <w:spacing w:line="240" w:lineRule="auto"/>
        <w:ind w:left="0" w:firstLine="0"/>
        <w:jc w:val="center"/>
        <w:rPr>
          <w:b/>
          <w:vertAlign w:val="superscript"/>
        </w:rPr>
      </w:pPr>
      <w:r w:rsidRPr="00907316">
        <w:rPr>
          <w:b/>
        </w:rPr>
        <w:t>административно-территориального устройства Ставропольского края</w:t>
      </w:r>
    </w:p>
    <w:p w14:paraId="1738313F" w14:textId="77777777" w:rsidR="005572C6" w:rsidRDefault="005572C6" w:rsidP="0055752F">
      <w:pPr>
        <w:pStyle w:val="a8"/>
        <w:spacing w:line="240" w:lineRule="auto"/>
        <w:ind w:left="851"/>
        <w:rPr>
          <w:rFonts w:cs="Arial"/>
        </w:rPr>
      </w:pPr>
    </w:p>
    <w:p w14:paraId="61C608E3" w14:textId="77777777" w:rsidR="00F01886" w:rsidRPr="006F1B15" w:rsidRDefault="00F01886" w:rsidP="0055752F">
      <w:pPr>
        <w:pStyle w:val="a8"/>
        <w:spacing w:line="240" w:lineRule="auto"/>
        <w:ind w:left="851"/>
        <w:rPr>
          <w:rFonts w:cs="Arial"/>
        </w:rPr>
      </w:pPr>
      <w:r w:rsidRPr="006F1B15">
        <w:rPr>
          <w:rFonts w:cs="Arial"/>
        </w:rPr>
        <w:t xml:space="preserve">Ближайшим городским поселением является город </w:t>
      </w:r>
      <w:r w:rsidR="00AA3C77" w:rsidRPr="006F1B15">
        <w:rPr>
          <w:rFonts w:cs="Arial"/>
        </w:rPr>
        <w:t>Михайловск</w:t>
      </w:r>
      <w:r w:rsidR="006964C3" w:rsidRPr="006F1B15">
        <w:rPr>
          <w:rFonts w:cs="Arial"/>
        </w:rPr>
        <w:t xml:space="preserve"> (административный центр </w:t>
      </w:r>
      <w:r w:rsidR="00AA3C77" w:rsidRPr="006F1B15">
        <w:rPr>
          <w:rFonts w:cs="Arial"/>
        </w:rPr>
        <w:t>Шпаковского</w:t>
      </w:r>
      <w:r w:rsidR="006964C3" w:rsidRPr="006F1B15">
        <w:rPr>
          <w:rFonts w:cs="Arial"/>
        </w:rPr>
        <w:t xml:space="preserve"> района </w:t>
      </w:r>
      <w:r w:rsidR="00AA3C77" w:rsidRPr="006F1B15">
        <w:rPr>
          <w:rFonts w:cs="Arial"/>
        </w:rPr>
        <w:t>Ставропольского края</w:t>
      </w:r>
      <w:r w:rsidR="006964C3" w:rsidRPr="006F1B15">
        <w:rPr>
          <w:rFonts w:cs="Arial"/>
        </w:rPr>
        <w:t>)</w:t>
      </w:r>
      <w:r w:rsidRPr="006F1B15">
        <w:rPr>
          <w:rFonts w:cs="Arial"/>
        </w:rPr>
        <w:t xml:space="preserve">. От административного центра </w:t>
      </w:r>
      <w:r w:rsidR="00AA3C77" w:rsidRPr="006F1B15">
        <w:rPr>
          <w:rFonts w:cs="Arial"/>
        </w:rPr>
        <w:t>Шпаковского</w:t>
      </w:r>
      <w:r w:rsidRPr="006F1B15">
        <w:rPr>
          <w:rFonts w:cs="Arial"/>
        </w:rPr>
        <w:t xml:space="preserve"> района центральный населенный пункт поселения располагается в </w:t>
      </w:r>
      <w:r w:rsidR="00EF7D8C" w:rsidRPr="006F1B15">
        <w:rPr>
          <w:rFonts w:cs="Arial"/>
        </w:rPr>
        <w:t>1</w:t>
      </w:r>
      <w:r w:rsidR="00AA3C77" w:rsidRPr="006F1B15">
        <w:rPr>
          <w:rFonts w:cs="Arial"/>
        </w:rPr>
        <w:t>1</w:t>
      </w:r>
      <w:r w:rsidRPr="006F1B15">
        <w:rPr>
          <w:rFonts w:cs="Arial"/>
        </w:rPr>
        <w:t xml:space="preserve"> км; от </w:t>
      </w:r>
      <w:r w:rsidR="009F07B1" w:rsidRPr="006F1B15">
        <w:rPr>
          <w:rFonts w:cs="Arial"/>
        </w:rPr>
        <w:t xml:space="preserve">административного центра </w:t>
      </w:r>
      <w:r w:rsidR="00AA3C77" w:rsidRPr="006F1B15">
        <w:rPr>
          <w:rFonts w:cs="Arial"/>
        </w:rPr>
        <w:t>Ставропольского края</w:t>
      </w:r>
      <w:r w:rsidR="009F07B1" w:rsidRPr="006F1B15">
        <w:rPr>
          <w:rFonts w:cs="Arial"/>
        </w:rPr>
        <w:t xml:space="preserve"> </w:t>
      </w:r>
      <w:r w:rsidR="00316865" w:rsidRPr="006F1B15">
        <w:rPr>
          <w:rFonts w:cs="Arial"/>
        </w:rPr>
        <w:t>село</w:t>
      </w:r>
      <w:r w:rsidR="00EF7D8C" w:rsidRPr="006F1B15">
        <w:rPr>
          <w:rFonts w:cs="Arial"/>
        </w:rPr>
        <w:t xml:space="preserve"> </w:t>
      </w:r>
      <w:r w:rsidR="00AA3C77" w:rsidRPr="006F1B15">
        <w:rPr>
          <w:rFonts w:cs="Arial"/>
        </w:rPr>
        <w:t xml:space="preserve">Верхнерусское </w:t>
      </w:r>
      <w:r w:rsidRPr="006F1B15">
        <w:rPr>
          <w:rFonts w:cs="Arial"/>
        </w:rPr>
        <w:t xml:space="preserve">находится в </w:t>
      </w:r>
      <w:r w:rsidR="00AA3C77" w:rsidRPr="006F1B15">
        <w:rPr>
          <w:rFonts w:cs="Arial"/>
        </w:rPr>
        <w:t>14</w:t>
      </w:r>
      <w:r w:rsidRPr="006F1B15">
        <w:rPr>
          <w:rFonts w:cs="Arial"/>
        </w:rPr>
        <w:t xml:space="preserve"> км.</w:t>
      </w:r>
    </w:p>
    <w:p w14:paraId="054FE5DA" w14:textId="77777777" w:rsidR="003F7F00" w:rsidRPr="006F1B15" w:rsidRDefault="003F7F00" w:rsidP="0055752F">
      <w:pPr>
        <w:pStyle w:val="a8"/>
        <w:spacing w:line="240" w:lineRule="auto"/>
        <w:ind w:left="851"/>
        <w:rPr>
          <w:b/>
        </w:rPr>
      </w:pPr>
    </w:p>
    <w:p w14:paraId="6531998F" w14:textId="77777777" w:rsidR="00366504" w:rsidRPr="004A70BD" w:rsidRDefault="00366504" w:rsidP="0055752F">
      <w:pPr>
        <w:pStyle w:val="a8"/>
        <w:spacing w:line="240" w:lineRule="auto"/>
        <w:ind w:left="851"/>
        <w:rPr>
          <w:rFonts w:cs="Arial"/>
          <w:i/>
          <w:color w:val="000000"/>
          <w:shd w:val="clear" w:color="auto" w:fill="FFFFFF"/>
        </w:rPr>
      </w:pPr>
      <w:r w:rsidRPr="00F57A69">
        <w:rPr>
          <w:b/>
          <w:i/>
        </w:rPr>
        <w:t xml:space="preserve">Транспортно-географическое положение </w:t>
      </w:r>
      <w:r w:rsidRPr="00F57A69">
        <w:rPr>
          <w:i/>
        </w:rPr>
        <w:t>– п</w:t>
      </w:r>
      <w:r w:rsidRPr="00F57A69">
        <w:rPr>
          <w:rFonts w:cs="Arial"/>
          <w:i/>
          <w:color w:val="000000"/>
          <w:shd w:val="clear" w:color="auto" w:fill="FFFFFF"/>
        </w:rPr>
        <w:t>оложение города, района (региона) или страны по отношению к транспортной сети, сети транспортных узлов и потоков.</w:t>
      </w:r>
      <w:r w:rsidR="00CB750E" w:rsidRPr="00F57A69">
        <w:rPr>
          <w:rFonts w:cs="Arial"/>
          <w:i/>
          <w:color w:val="000000"/>
          <w:shd w:val="clear" w:color="auto" w:fill="FFFFFF"/>
        </w:rPr>
        <w:t xml:space="preserve"> </w:t>
      </w:r>
      <w:r w:rsidR="00CB750E" w:rsidRPr="004A70BD">
        <w:rPr>
          <w:rFonts w:cs="Arial"/>
          <w:i/>
          <w:color w:val="000000"/>
          <w:shd w:val="clear" w:color="auto" w:fill="FFFFFF"/>
        </w:rPr>
        <w:t>Особенности положения объектов определяются характером территориального охвата (выделяют макроположение, мезоположение и микроположение).</w:t>
      </w:r>
    </w:p>
    <w:p w14:paraId="3ADCFA16" w14:textId="77777777" w:rsidR="00DA7027" w:rsidRDefault="00DA7027" w:rsidP="00DA7027">
      <w:pPr>
        <w:pStyle w:val="a8"/>
        <w:spacing w:line="240" w:lineRule="auto"/>
        <w:ind w:left="0" w:firstLine="0"/>
        <w:jc w:val="center"/>
        <w:rPr>
          <w:b/>
        </w:rPr>
      </w:pPr>
      <w:r>
        <w:rPr>
          <w:b/>
          <w:noProof/>
        </w:rPr>
        <w:lastRenderedPageBreak/>
        <w:drawing>
          <wp:inline distT="0" distB="0" distL="0" distR="0" wp14:anchorId="06A89544" wp14:editId="0C72FA9E">
            <wp:extent cx="5669280" cy="7863840"/>
            <wp:effectExtent l="0" t="0" r="7620" b="3810"/>
            <wp:docPr id="11" name="Рисунок 11" descr="1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111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669280" cy="7863840"/>
                    </a:xfrm>
                    <a:prstGeom prst="rect">
                      <a:avLst/>
                    </a:prstGeom>
                    <a:noFill/>
                    <a:ln>
                      <a:noFill/>
                    </a:ln>
                  </pic:spPr>
                </pic:pic>
              </a:graphicData>
            </a:graphic>
          </wp:inline>
        </w:drawing>
      </w:r>
    </w:p>
    <w:p w14:paraId="4A72F07D" w14:textId="77777777" w:rsidR="00DA7027" w:rsidRDefault="00DA7027" w:rsidP="00DA7027">
      <w:pPr>
        <w:pStyle w:val="a8"/>
        <w:spacing w:line="240" w:lineRule="auto"/>
        <w:ind w:left="0" w:firstLine="0"/>
        <w:jc w:val="center"/>
        <w:rPr>
          <w:b/>
        </w:rPr>
      </w:pPr>
    </w:p>
    <w:p w14:paraId="3680C4BA" w14:textId="77777777" w:rsidR="00DA7027" w:rsidRPr="00907316" w:rsidRDefault="00DA7027" w:rsidP="00DA7027">
      <w:pPr>
        <w:pStyle w:val="a8"/>
        <w:spacing w:line="240" w:lineRule="auto"/>
        <w:ind w:left="0" w:firstLine="0"/>
        <w:jc w:val="center"/>
        <w:rPr>
          <w:b/>
        </w:rPr>
      </w:pPr>
      <w:r w:rsidRPr="00907316">
        <w:rPr>
          <w:b/>
        </w:rPr>
        <w:t>Рис. 1.</w:t>
      </w:r>
      <w:r w:rsidR="00E91023">
        <w:rPr>
          <w:b/>
        </w:rPr>
        <w:t>3</w:t>
      </w:r>
      <w:r w:rsidRPr="00907316">
        <w:rPr>
          <w:b/>
        </w:rPr>
        <w:t>.</w:t>
      </w:r>
      <w:r>
        <w:rPr>
          <w:b/>
        </w:rPr>
        <w:t>2</w:t>
      </w:r>
      <w:r w:rsidRPr="00907316">
        <w:rPr>
          <w:b/>
        </w:rPr>
        <w:t xml:space="preserve">. </w:t>
      </w:r>
      <w:r>
        <w:rPr>
          <w:b/>
        </w:rPr>
        <w:t>Положение</w:t>
      </w:r>
      <w:r w:rsidRPr="00907316">
        <w:rPr>
          <w:b/>
        </w:rPr>
        <w:t xml:space="preserve"> </w:t>
      </w:r>
      <w:r>
        <w:rPr>
          <w:b/>
        </w:rPr>
        <w:t>с</w:t>
      </w:r>
      <w:r w:rsidRPr="00907316">
        <w:rPr>
          <w:b/>
        </w:rPr>
        <w:t xml:space="preserve">. </w:t>
      </w:r>
      <w:r>
        <w:rPr>
          <w:b/>
        </w:rPr>
        <w:t>Верхнерусского</w:t>
      </w:r>
      <w:r w:rsidRPr="00907316">
        <w:rPr>
          <w:b/>
        </w:rPr>
        <w:t xml:space="preserve"> к </w:t>
      </w:r>
      <w:r>
        <w:rPr>
          <w:b/>
        </w:rPr>
        <w:t xml:space="preserve">основным </w:t>
      </w:r>
      <w:r w:rsidRPr="00907316">
        <w:rPr>
          <w:b/>
        </w:rPr>
        <w:t>транспортным магистралям юга России.</w:t>
      </w:r>
    </w:p>
    <w:p w14:paraId="0507DAD5" w14:textId="77777777" w:rsidR="00DA7027" w:rsidRDefault="00DA7027" w:rsidP="0055752F">
      <w:pPr>
        <w:pStyle w:val="a8"/>
        <w:spacing w:line="240" w:lineRule="auto"/>
        <w:ind w:left="851"/>
      </w:pPr>
    </w:p>
    <w:p w14:paraId="1962C6E4" w14:textId="77777777" w:rsidR="00366504" w:rsidRPr="004A70BD" w:rsidRDefault="004A70BD" w:rsidP="0055752F">
      <w:pPr>
        <w:pStyle w:val="a8"/>
        <w:spacing w:line="240" w:lineRule="auto"/>
        <w:ind w:left="851"/>
      </w:pPr>
      <w:r w:rsidRPr="004A70BD">
        <w:t>Транспортно-географическое положение Верхнерусского сельсовета на краевом и районном уровне можно оценить как выгодное транзитное.</w:t>
      </w:r>
    </w:p>
    <w:p w14:paraId="7D74E46D" w14:textId="77777777" w:rsidR="004A70BD" w:rsidRPr="002D07D4" w:rsidRDefault="00DD7DFE" w:rsidP="0055752F">
      <w:pPr>
        <w:pStyle w:val="a8"/>
        <w:spacing w:line="240" w:lineRule="auto"/>
        <w:ind w:left="851"/>
      </w:pPr>
      <w:r w:rsidRPr="004A70BD">
        <w:rPr>
          <w:b/>
        </w:rPr>
        <w:t>Макроположение</w:t>
      </w:r>
      <w:r w:rsidRPr="004A70BD">
        <w:t xml:space="preserve"> </w:t>
      </w:r>
      <w:r w:rsidR="00C76AC6" w:rsidRPr="004A70BD">
        <w:t xml:space="preserve">рассматриваемого </w:t>
      </w:r>
      <w:r w:rsidR="004A70BD">
        <w:t>Верхнерусского сельсовета</w:t>
      </w:r>
      <w:r w:rsidRPr="004A70BD">
        <w:t xml:space="preserve"> можно охарактеризовать как </w:t>
      </w:r>
      <w:r w:rsidR="00987DC8" w:rsidRPr="004A70BD">
        <w:t xml:space="preserve">относительно </w:t>
      </w:r>
      <w:r w:rsidR="009930DE" w:rsidRPr="004A70BD">
        <w:t>выгодн</w:t>
      </w:r>
      <w:r w:rsidR="004A70BD">
        <w:t xml:space="preserve">ое. В целом территория поселения, входящая в </w:t>
      </w:r>
      <w:r w:rsidR="004A70BD" w:rsidRPr="002D07D4">
        <w:lastRenderedPageBreak/>
        <w:t>состав Ставропольской агломерации</w:t>
      </w:r>
      <w:r w:rsidR="0021475F" w:rsidRPr="002D07D4">
        <w:t xml:space="preserve"> располагается вне зоны влияния основных транспортных магистралей федерального уровня, так расстояние до ближайшего транспортного центра, расположенного на автомобильной дороге федерального значения и на Северо-Кавказской железной дороге города Невинномысска составляет 79 км.</w:t>
      </w:r>
    </w:p>
    <w:p w14:paraId="086C345E" w14:textId="77777777" w:rsidR="00282A74" w:rsidRPr="007D67CA" w:rsidRDefault="00282A74" w:rsidP="0055752F">
      <w:pPr>
        <w:pStyle w:val="a8"/>
        <w:spacing w:line="240" w:lineRule="auto"/>
        <w:ind w:left="851"/>
      </w:pPr>
      <w:r w:rsidRPr="002D07D4">
        <w:t xml:space="preserve">Ближайшей к </w:t>
      </w:r>
      <w:r w:rsidR="002D07D4" w:rsidRPr="002D07D4">
        <w:t xml:space="preserve">Верхнерусскому сельсовету </w:t>
      </w:r>
      <w:r w:rsidRPr="002D07D4">
        <w:t xml:space="preserve">станцией железной дороги является станция </w:t>
      </w:r>
      <w:r w:rsidR="007F07A0" w:rsidRPr="007F07A0">
        <w:t>Палагиа</w:t>
      </w:r>
      <w:r w:rsidR="00907DE9" w:rsidRPr="007F07A0">
        <w:rPr>
          <w:rFonts w:cs="Arial Narrow"/>
        </w:rPr>
        <w:t>да</w:t>
      </w:r>
      <w:r w:rsidR="00907DE9" w:rsidRPr="007F07A0">
        <w:t xml:space="preserve"> </w:t>
      </w:r>
      <w:r w:rsidR="00907DE9" w:rsidRPr="007F07A0">
        <w:rPr>
          <w:rFonts w:cs="Arial Narrow"/>
        </w:rPr>
        <w:t>—</w:t>
      </w:r>
      <w:r w:rsidR="00907DE9" w:rsidRPr="007F07A0">
        <w:t xml:space="preserve"> </w:t>
      </w:r>
      <w:r w:rsidR="00907DE9" w:rsidRPr="007F07A0">
        <w:rPr>
          <w:rFonts w:cs="Arial Narrow"/>
        </w:rPr>
        <w:t>узловая</w:t>
      </w:r>
      <w:r w:rsidR="00907DE9" w:rsidRPr="007F07A0">
        <w:t xml:space="preserve"> </w:t>
      </w:r>
      <w:r w:rsidR="00907DE9" w:rsidRPr="007F07A0">
        <w:rPr>
          <w:rFonts w:cs="Arial Narrow"/>
        </w:rPr>
        <w:t>железнодорожная</w:t>
      </w:r>
      <w:r w:rsidR="00907DE9" w:rsidRPr="007F07A0">
        <w:t xml:space="preserve"> </w:t>
      </w:r>
      <w:r w:rsidR="00907DE9" w:rsidRPr="007F07A0">
        <w:rPr>
          <w:rFonts w:cs="Arial Narrow"/>
        </w:rPr>
        <w:t>станция</w:t>
      </w:r>
      <w:r w:rsidR="00907DE9" w:rsidRPr="007F07A0">
        <w:t xml:space="preserve"> </w:t>
      </w:r>
      <w:r w:rsidR="00907DE9" w:rsidRPr="007F07A0">
        <w:rPr>
          <w:rFonts w:cs="Arial Narrow"/>
        </w:rPr>
        <w:t>Минераловодского</w:t>
      </w:r>
      <w:r w:rsidR="00907DE9" w:rsidRPr="007F07A0">
        <w:t xml:space="preserve"> региона Северо-Кавказской железной дороги, находящаяся в городе Михайловске на линии </w:t>
      </w:r>
      <w:r w:rsidR="00907DE9" w:rsidRPr="007D67CA">
        <w:t>Передовая — Светлоград.</w:t>
      </w:r>
      <w:r w:rsidR="007F07A0" w:rsidRPr="007D67CA">
        <w:t xml:space="preserve"> </w:t>
      </w:r>
      <w:r w:rsidRPr="007D67CA">
        <w:t xml:space="preserve">Ближайшим аэропортом является </w:t>
      </w:r>
      <w:r w:rsidR="007F07A0" w:rsidRPr="007D67CA">
        <w:rPr>
          <w:rFonts w:cs="Arial Narrow"/>
        </w:rPr>
        <w:t>междун</w:t>
      </w:r>
      <w:r w:rsidR="007F07A0" w:rsidRPr="007D67CA">
        <w:t>ародный аэропорт федерального значения «Ставрополь».</w:t>
      </w:r>
    </w:p>
    <w:p w14:paraId="3A21BCE9" w14:textId="77777777" w:rsidR="002074C5" w:rsidRPr="0077256E" w:rsidRDefault="00282A74" w:rsidP="0055752F">
      <w:pPr>
        <w:pStyle w:val="a8"/>
        <w:spacing w:line="240" w:lineRule="auto"/>
        <w:ind w:left="851"/>
      </w:pPr>
      <w:r w:rsidRPr="0077256E">
        <w:rPr>
          <w:b/>
        </w:rPr>
        <w:t>Мезоположение</w:t>
      </w:r>
      <w:r w:rsidR="00C45AC7" w:rsidRPr="0077256E">
        <w:t xml:space="preserve"> планируемого поселения</w:t>
      </w:r>
      <w:r w:rsidRPr="0077256E">
        <w:t xml:space="preserve"> </w:t>
      </w:r>
      <w:r w:rsidR="00DA292F" w:rsidRPr="0077256E">
        <w:t xml:space="preserve">характеризуется </w:t>
      </w:r>
      <w:r w:rsidR="007E40A1" w:rsidRPr="0077256E">
        <w:t>как</w:t>
      </w:r>
      <w:r w:rsidR="00CB24DD">
        <w:t xml:space="preserve"> выгодное</w:t>
      </w:r>
      <w:r w:rsidR="007E40A1" w:rsidRPr="0077256E">
        <w:t xml:space="preserve"> </w:t>
      </w:r>
      <w:r w:rsidR="00C76AC6" w:rsidRPr="0077256E">
        <w:t>транзитное</w:t>
      </w:r>
      <w:r w:rsidR="007D67CA" w:rsidRPr="0077256E">
        <w:t xml:space="preserve"> </w:t>
      </w:r>
      <w:r w:rsidR="007E40A1" w:rsidRPr="0077256E">
        <w:t>так, сообщение с</w:t>
      </w:r>
      <w:r w:rsidR="00727047" w:rsidRPr="0077256E">
        <w:t xml:space="preserve"> краевым центром г. Ставрополем и</w:t>
      </w:r>
      <w:r w:rsidR="007E40A1" w:rsidRPr="0077256E">
        <w:t xml:space="preserve"> районным центром г. </w:t>
      </w:r>
      <w:r w:rsidR="00727047" w:rsidRPr="0077256E">
        <w:t>Миха</w:t>
      </w:r>
      <w:r w:rsidR="0077256E" w:rsidRPr="0077256E">
        <w:t>й</w:t>
      </w:r>
      <w:r w:rsidR="00727047" w:rsidRPr="0077256E">
        <w:t xml:space="preserve">ловском </w:t>
      </w:r>
      <w:r w:rsidR="007E40A1" w:rsidRPr="0077256E">
        <w:t xml:space="preserve">и другими муниципальными образованиями </w:t>
      </w:r>
      <w:r w:rsidR="00727047" w:rsidRPr="0077256E">
        <w:t>Ставропольского края</w:t>
      </w:r>
      <w:r w:rsidR="007E40A1" w:rsidRPr="0077256E">
        <w:t xml:space="preserve"> осуществляется с помощью автомобильной дороги </w:t>
      </w:r>
      <w:r w:rsidR="007519FE" w:rsidRPr="0077256E">
        <w:t>регионального</w:t>
      </w:r>
      <w:r w:rsidR="007E40A1" w:rsidRPr="0077256E">
        <w:t xml:space="preserve"> значения</w:t>
      </w:r>
      <w:r w:rsidR="007519FE" w:rsidRPr="0077256E">
        <w:t xml:space="preserve"> </w:t>
      </w:r>
      <w:r w:rsidR="00727047" w:rsidRPr="0077256E">
        <w:t xml:space="preserve">Р </w:t>
      </w:r>
      <w:r w:rsidR="001E5B5E">
        <w:t xml:space="preserve">269 </w:t>
      </w:r>
      <w:r w:rsidR="00727047" w:rsidRPr="0077256E">
        <w:t>Ростов-на-Дону — Егорлыкская — Ставрополь</w:t>
      </w:r>
      <w:r w:rsidR="00CB24DD">
        <w:t>, связывающей территорию Ставропольского края с Ростовской областью</w:t>
      </w:r>
      <w:r w:rsidR="00727047" w:rsidRPr="0077256E">
        <w:t>.</w:t>
      </w:r>
      <w:r w:rsidR="00693030" w:rsidRPr="0077256E">
        <w:t xml:space="preserve"> </w:t>
      </w:r>
      <w:r w:rsidR="002074C5" w:rsidRPr="0077256E">
        <w:t xml:space="preserve">Указанная </w:t>
      </w:r>
      <w:r w:rsidR="00B70C20" w:rsidRPr="0077256E">
        <w:t xml:space="preserve">автомобильная дорога проходит через </w:t>
      </w:r>
      <w:r w:rsidR="0077256E" w:rsidRPr="0077256E">
        <w:t>восточную</w:t>
      </w:r>
      <w:r w:rsidR="00693030" w:rsidRPr="0077256E">
        <w:t xml:space="preserve"> част</w:t>
      </w:r>
      <w:r w:rsidR="0077256E" w:rsidRPr="0077256E">
        <w:t>ь</w:t>
      </w:r>
      <w:r w:rsidR="00693030" w:rsidRPr="0077256E">
        <w:t xml:space="preserve"> </w:t>
      </w:r>
      <w:r w:rsidR="0077256E" w:rsidRPr="0077256E">
        <w:t>административного центра поселения.</w:t>
      </w:r>
    </w:p>
    <w:p w14:paraId="3B590A6A" w14:textId="77777777" w:rsidR="0077256E" w:rsidRPr="00CB24DD" w:rsidRDefault="0077256E" w:rsidP="0055752F">
      <w:pPr>
        <w:pStyle w:val="a8"/>
        <w:spacing w:line="240" w:lineRule="auto"/>
        <w:ind w:left="851"/>
      </w:pPr>
      <w:r w:rsidRPr="0077256E">
        <w:t xml:space="preserve">С учетом перспективы </w:t>
      </w:r>
      <w:r>
        <w:t xml:space="preserve">экономического развития территории поселения, возможности </w:t>
      </w:r>
      <w:r w:rsidRPr="00CB24DD">
        <w:t>размещения новых производственных предприятий</w:t>
      </w:r>
      <w:r w:rsidR="00CB24DD" w:rsidRPr="00CB24DD">
        <w:t xml:space="preserve"> транспортное положение </w:t>
      </w:r>
    </w:p>
    <w:p w14:paraId="61F16131" w14:textId="77777777" w:rsidR="00282A74" w:rsidRPr="00CA6B15" w:rsidRDefault="0012243A" w:rsidP="0055752F">
      <w:pPr>
        <w:pStyle w:val="a8"/>
        <w:spacing w:line="240" w:lineRule="auto"/>
        <w:ind w:left="851"/>
      </w:pPr>
      <w:r w:rsidRPr="00CB24DD">
        <w:rPr>
          <w:b/>
        </w:rPr>
        <w:t>Микроположение</w:t>
      </w:r>
      <w:r w:rsidRPr="00CB24DD">
        <w:t xml:space="preserve"> </w:t>
      </w:r>
      <w:r w:rsidR="00CB24DD" w:rsidRPr="00CB24DD">
        <w:t>Верхнерусского сельсовета</w:t>
      </w:r>
      <w:r w:rsidR="000E14A9" w:rsidRPr="00CB24DD">
        <w:t>–</w:t>
      </w:r>
      <w:r w:rsidRPr="00CB24DD">
        <w:t xml:space="preserve"> </w:t>
      </w:r>
      <w:r w:rsidR="000E14A9" w:rsidRPr="00CB24DD">
        <w:t>тупиковое</w:t>
      </w:r>
      <w:r w:rsidRPr="00CB24DD">
        <w:t xml:space="preserve">. </w:t>
      </w:r>
      <w:r w:rsidR="00124C48" w:rsidRPr="00CB24DD">
        <w:t xml:space="preserve">Транспортное сообщение осуществляется по средствам дороги </w:t>
      </w:r>
      <w:r w:rsidR="00CB24DD" w:rsidRPr="00CA6B15">
        <w:t>местного</w:t>
      </w:r>
      <w:r w:rsidR="00B70C20" w:rsidRPr="00CA6B15">
        <w:t xml:space="preserve"> значения</w:t>
      </w:r>
      <w:r w:rsidR="00124C48" w:rsidRPr="00CA6B15">
        <w:t xml:space="preserve"> с усовершенствованным покрытием</w:t>
      </w:r>
      <w:r w:rsidR="00CB24DD" w:rsidRPr="00CA6B15">
        <w:t xml:space="preserve"> (ул. Подгорная) с примыканием к дороге регионального значения Р 269 Ростов-на-Дону — Егорлыкская — Ставрополь</w:t>
      </w:r>
      <w:r w:rsidR="00B22052" w:rsidRPr="00CA6B15">
        <w:t xml:space="preserve">. </w:t>
      </w:r>
      <w:r w:rsidR="00016611" w:rsidRPr="00CA6B15">
        <w:t>В пределах ближай</w:t>
      </w:r>
      <w:r w:rsidR="00497092" w:rsidRPr="00CA6B15">
        <w:t>ш</w:t>
      </w:r>
      <w:r w:rsidR="00B70C20" w:rsidRPr="00CA6B15">
        <w:t>его ареала (</w:t>
      </w:r>
      <w:r w:rsidR="00016611" w:rsidRPr="00CA6B15">
        <w:t xml:space="preserve">часовая транспортная доступность) располагается районный центр – </w:t>
      </w:r>
      <w:r w:rsidR="000E14A9" w:rsidRPr="00CA6B15">
        <w:t>город</w:t>
      </w:r>
      <w:r w:rsidR="00016611" w:rsidRPr="00CA6B15">
        <w:t xml:space="preserve"> </w:t>
      </w:r>
      <w:r w:rsidR="00CA6B15" w:rsidRPr="00CA6B15">
        <w:t>Михайловск</w:t>
      </w:r>
      <w:r w:rsidR="00CA6B15">
        <w:t>, город Ставрополь.</w:t>
      </w:r>
    </w:p>
    <w:p w14:paraId="042A8918" w14:textId="77777777" w:rsidR="000E14A9" w:rsidRPr="008D484B" w:rsidRDefault="00B704AA" w:rsidP="0055752F">
      <w:pPr>
        <w:pStyle w:val="a8"/>
        <w:spacing w:line="240" w:lineRule="auto"/>
        <w:ind w:left="851"/>
      </w:pPr>
      <w:r w:rsidRPr="00CA6B15">
        <w:t>Проект</w:t>
      </w:r>
      <w:r w:rsidR="000E14A9" w:rsidRPr="00CA6B15">
        <w:t>ами</w:t>
      </w:r>
      <w:r w:rsidRPr="00CA6B15">
        <w:t xml:space="preserve"> </w:t>
      </w:r>
      <w:r w:rsidR="008D484B" w:rsidRPr="00CA6B15">
        <w:t>Схемы территориального планирования Ставропольского края</w:t>
      </w:r>
      <w:r w:rsidR="000E14A9" w:rsidRPr="00CA6B15">
        <w:t xml:space="preserve">, </w:t>
      </w:r>
      <w:r w:rsidR="008D484B" w:rsidRPr="00CA6B15">
        <w:t>Схемы</w:t>
      </w:r>
      <w:r w:rsidR="008D484B" w:rsidRPr="008D484B">
        <w:t xml:space="preserve"> территориального планирования Шпаковского</w:t>
      </w:r>
      <w:r w:rsidR="000E14A9" w:rsidRPr="008D484B">
        <w:t xml:space="preserve"> района, </w:t>
      </w:r>
      <w:r w:rsidR="008D484B" w:rsidRPr="008D484B">
        <w:t xml:space="preserve">стратегическими и программными документами на территории поселения </w:t>
      </w:r>
      <w:r w:rsidR="000E14A9" w:rsidRPr="008D484B">
        <w:t xml:space="preserve">предусматривается реализация ряда экономических, инфраструктурных проектов, в случае реализации которых у планируемого поселения </w:t>
      </w:r>
      <w:r w:rsidR="008D484B" w:rsidRPr="008D484B">
        <w:t>усилится</w:t>
      </w:r>
      <w:r w:rsidR="00243E07" w:rsidRPr="008D484B">
        <w:t xml:space="preserve"> </w:t>
      </w:r>
      <w:r w:rsidR="000E14A9" w:rsidRPr="008D484B">
        <w:t>транзитный потенциал</w:t>
      </w:r>
      <w:r w:rsidR="00243E07" w:rsidRPr="008D484B">
        <w:t>.</w:t>
      </w:r>
    </w:p>
    <w:p w14:paraId="6EDA0D98" w14:textId="77777777" w:rsidR="006E6C79" w:rsidRDefault="006E6C79" w:rsidP="0055752F">
      <w:pPr>
        <w:pStyle w:val="a8"/>
        <w:spacing w:line="240" w:lineRule="auto"/>
        <w:ind w:left="851"/>
        <w:rPr>
          <w:b/>
        </w:rPr>
      </w:pPr>
    </w:p>
    <w:p w14:paraId="3E48830B" w14:textId="77777777" w:rsidR="00366504" w:rsidRPr="008D484B" w:rsidRDefault="00366504" w:rsidP="0055752F">
      <w:pPr>
        <w:pStyle w:val="a8"/>
        <w:spacing w:line="240" w:lineRule="auto"/>
        <w:ind w:left="851"/>
        <w:rPr>
          <w:b/>
        </w:rPr>
      </w:pPr>
      <w:r w:rsidRPr="008D484B">
        <w:rPr>
          <w:b/>
        </w:rPr>
        <w:t>Промышленно-географическое положение – положение территории относительно источников энергии, источников основных видов промышленного сырья, промышленных центров.</w:t>
      </w:r>
    </w:p>
    <w:p w14:paraId="7ED81C87" w14:textId="77777777" w:rsidR="008D484B" w:rsidRPr="008D484B" w:rsidRDefault="00366504" w:rsidP="0055752F">
      <w:pPr>
        <w:pStyle w:val="a8"/>
        <w:spacing w:line="240" w:lineRule="auto"/>
        <w:ind w:left="851"/>
      </w:pPr>
      <w:r w:rsidRPr="008D484B">
        <w:t>Планируемое поселение расположено в</w:t>
      </w:r>
      <w:r w:rsidR="008D484B" w:rsidRPr="008D484B">
        <w:t xml:space="preserve"> </w:t>
      </w:r>
      <w:r w:rsidR="00117A1A" w:rsidRPr="008D484B">
        <w:t>зон</w:t>
      </w:r>
      <w:r w:rsidR="008D484B" w:rsidRPr="008D484B">
        <w:t>е</w:t>
      </w:r>
      <w:r w:rsidR="00117A1A" w:rsidRPr="008D484B">
        <w:t xml:space="preserve"> </w:t>
      </w:r>
      <w:r w:rsidRPr="008D484B">
        <w:t>влияния</w:t>
      </w:r>
      <w:r w:rsidR="008D484B" w:rsidRPr="008D484B">
        <w:t xml:space="preserve"> одного из наиболее крупных промышленных центров региона – города Ставрополя (машиностроение, приборостроение, пищевая промышленность).</w:t>
      </w:r>
    </w:p>
    <w:p w14:paraId="43CB5796" w14:textId="77777777" w:rsidR="00290260" w:rsidRPr="00290260" w:rsidRDefault="00366504" w:rsidP="00290260">
      <w:pPr>
        <w:pStyle w:val="a8"/>
        <w:spacing w:line="240" w:lineRule="auto"/>
        <w:ind w:left="851"/>
      </w:pPr>
      <w:r w:rsidRPr="008D484B">
        <w:t xml:space="preserve">Ближайшими к поселению месторождениями полезных ископаемых являются </w:t>
      </w:r>
      <w:r w:rsidR="00806911" w:rsidRPr="008D484B">
        <w:t xml:space="preserve">общераспространенные месторождения строительных материалов. </w:t>
      </w:r>
      <w:r w:rsidR="008D484B">
        <w:t xml:space="preserve">На территории поселения располагаются </w:t>
      </w:r>
      <w:r w:rsidR="00290260">
        <w:t xml:space="preserve">3 месторождения строительных песков: Верхне-Русское, Нижне-Русское, Нижне-Русское (юго-восточный участок). </w:t>
      </w:r>
      <w:r w:rsidR="00290260" w:rsidRPr="00290260">
        <w:t>Песок используется для производства бетона, силикатных изделий, строительных раство</w:t>
      </w:r>
      <w:r w:rsidR="00290260">
        <w:t xml:space="preserve">ров и других строительных целей и 4 </w:t>
      </w:r>
      <w:r w:rsidR="00290260" w:rsidRPr="00290260">
        <w:t>месторождения строительного камня: Верхнерусское (Западный участок), Нижне-Русское – 2, Нижне-Русское и Нижне-Русское (юго-восточный участок).</w:t>
      </w:r>
      <w:r w:rsidR="00F40B5F">
        <w:t xml:space="preserve"> Планируемое поселение обладает значительными перспективами развития промышленного производства, в первую очередь строительной отрасли: добычи строительных полезных ископаемых, производства строительных материалов. Генеральным планом Верхнерусского сельсовета определены резервы территорий под развитие промышленного производства.</w:t>
      </w:r>
    </w:p>
    <w:p w14:paraId="6AEBE8BC" w14:textId="77777777" w:rsidR="006E6C79" w:rsidRDefault="006E6C79" w:rsidP="0055752F">
      <w:pPr>
        <w:spacing w:line="240" w:lineRule="auto"/>
        <w:ind w:left="851"/>
        <w:rPr>
          <w:b/>
        </w:rPr>
      </w:pPr>
    </w:p>
    <w:p w14:paraId="774C6CEE" w14:textId="77777777" w:rsidR="00366504" w:rsidRPr="003313BE" w:rsidRDefault="00366504" w:rsidP="0055752F">
      <w:pPr>
        <w:spacing w:line="240" w:lineRule="auto"/>
        <w:ind w:left="851"/>
        <w:rPr>
          <w:b/>
        </w:rPr>
      </w:pPr>
      <w:r w:rsidRPr="003313BE">
        <w:rPr>
          <w:b/>
        </w:rPr>
        <w:t>Аграрно-географическое положение - положение в системе сельского хозяйства, относительно районов производства сельскохозяйственного сырья; - относительно районов производства продуктов питания.</w:t>
      </w:r>
    </w:p>
    <w:p w14:paraId="49FBD162" w14:textId="77777777" w:rsidR="003313BE" w:rsidRDefault="007932BD" w:rsidP="007F135C">
      <w:pPr>
        <w:spacing w:line="240" w:lineRule="auto"/>
        <w:ind w:left="851"/>
      </w:pPr>
      <w:r w:rsidRPr="003313BE">
        <w:lastRenderedPageBreak/>
        <w:t xml:space="preserve">Территория муниципального образования располагается в </w:t>
      </w:r>
      <w:r w:rsidR="003313BE" w:rsidRPr="003313BE">
        <w:t>пределах сельскохозяйственной зоны Ставропольского края, где ведущими отраслями производства являются мясо-молочное животноводство, зерновое хозяйство и овцеводство.</w:t>
      </w:r>
      <w:r w:rsidR="003313BE">
        <w:t xml:space="preserve"> Ведущим фактором, определяющим специализацию сельского хозяйства территории является пригородное положение сельсовета.</w:t>
      </w:r>
    </w:p>
    <w:p w14:paraId="5C9C7E3B" w14:textId="77777777" w:rsidR="003313BE" w:rsidRPr="009E6861" w:rsidRDefault="003313BE" w:rsidP="007F135C">
      <w:pPr>
        <w:spacing w:line="240" w:lineRule="auto"/>
        <w:ind w:left="851"/>
      </w:pPr>
      <w:r w:rsidRPr="003313BE">
        <w:t xml:space="preserve">Территория муниципального образования обладает перспективами развития аграрного </w:t>
      </w:r>
      <w:r w:rsidRPr="009E6861">
        <w:t xml:space="preserve">сектора экономики, связанными в первую очередь с развитием «пригородных» отраслей сельского хозяйства: тепличного овощеводства, птицеводства, </w:t>
      </w:r>
      <w:r w:rsidR="009E6861" w:rsidRPr="009E6861">
        <w:t>глубокая переработка продукции сельского хозяйства.</w:t>
      </w:r>
    </w:p>
    <w:p w14:paraId="7AA39145" w14:textId="77777777" w:rsidR="00366504" w:rsidRPr="009169A4" w:rsidRDefault="00366504" w:rsidP="0055752F">
      <w:pPr>
        <w:spacing w:line="240" w:lineRule="auto"/>
        <w:ind w:left="851"/>
      </w:pPr>
      <w:r w:rsidRPr="009169A4">
        <w:t xml:space="preserve">Относительно центров производства продуктов питания в </w:t>
      </w:r>
      <w:r w:rsidR="009E6861" w:rsidRPr="009169A4">
        <w:t>Ставропольском крае</w:t>
      </w:r>
      <w:r w:rsidR="00631470" w:rsidRPr="009169A4">
        <w:t xml:space="preserve"> </w:t>
      </w:r>
      <w:r w:rsidRPr="009169A4">
        <w:t xml:space="preserve">положение планируемого поселения можно охарактеризовать как </w:t>
      </w:r>
      <w:r w:rsidR="009E6861" w:rsidRPr="009169A4">
        <w:t xml:space="preserve">центральное, ввиду расположения поселения в границах Ставропольской агломерации. </w:t>
      </w:r>
      <w:r w:rsidR="000964A5" w:rsidRPr="009169A4">
        <w:t>Ближайшими центрами переработки сельскохозяйственно</w:t>
      </w:r>
      <w:r w:rsidR="009E6861" w:rsidRPr="009169A4">
        <w:t>й</w:t>
      </w:r>
      <w:r w:rsidR="000964A5" w:rsidRPr="009169A4">
        <w:t xml:space="preserve"> </w:t>
      </w:r>
      <w:r w:rsidR="009E6861" w:rsidRPr="009169A4">
        <w:t>продукции</w:t>
      </w:r>
      <w:r w:rsidR="000964A5" w:rsidRPr="009169A4">
        <w:t xml:space="preserve"> я</w:t>
      </w:r>
      <w:r w:rsidR="00261820" w:rsidRPr="009169A4">
        <w:t>в</w:t>
      </w:r>
      <w:r w:rsidR="000964A5" w:rsidRPr="009169A4">
        <w:t xml:space="preserve">ляются </w:t>
      </w:r>
      <w:r w:rsidR="00631470" w:rsidRPr="009169A4">
        <w:t xml:space="preserve">города </w:t>
      </w:r>
      <w:r w:rsidR="009E6861" w:rsidRPr="009169A4">
        <w:t>Ставрополь</w:t>
      </w:r>
      <w:r w:rsidR="00631470" w:rsidRPr="009169A4">
        <w:t xml:space="preserve">, </w:t>
      </w:r>
      <w:r w:rsidR="009169A4" w:rsidRPr="009169A4">
        <w:t>Михайловск, Изобильный.</w:t>
      </w:r>
    </w:p>
    <w:p w14:paraId="7008FD39" w14:textId="77777777" w:rsidR="006E6C79" w:rsidRDefault="006E6C79" w:rsidP="0055752F">
      <w:pPr>
        <w:spacing w:line="240" w:lineRule="auto"/>
        <w:ind w:left="851"/>
        <w:rPr>
          <w:b/>
        </w:rPr>
      </w:pPr>
    </w:p>
    <w:p w14:paraId="23E768F9" w14:textId="77777777" w:rsidR="00366504" w:rsidRPr="009169A4" w:rsidRDefault="00366504" w:rsidP="0055752F">
      <w:pPr>
        <w:spacing w:line="240" w:lineRule="auto"/>
        <w:ind w:left="851"/>
        <w:rPr>
          <w:b/>
        </w:rPr>
      </w:pPr>
      <w:r w:rsidRPr="009169A4">
        <w:rPr>
          <w:b/>
        </w:rPr>
        <w:t>Демо</w:t>
      </w:r>
      <w:r w:rsidR="00267275" w:rsidRPr="009169A4">
        <w:rPr>
          <w:b/>
        </w:rPr>
        <w:t>-</w:t>
      </w:r>
      <w:r w:rsidRPr="009169A4">
        <w:rPr>
          <w:b/>
        </w:rPr>
        <w:t>географическое положение – положение территории относительно концентрации населения, трудовых ресурсов и научно-технических кадров.</w:t>
      </w:r>
    </w:p>
    <w:p w14:paraId="7FB2D645" w14:textId="77777777" w:rsidR="00CB6688" w:rsidRPr="00950186" w:rsidRDefault="00366504" w:rsidP="0055752F">
      <w:pPr>
        <w:spacing w:line="240" w:lineRule="auto"/>
        <w:ind w:left="851"/>
      </w:pPr>
      <w:r w:rsidRPr="00950186">
        <w:t xml:space="preserve">Общая численность населения </w:t>
      </w:r>
      <w:r w:rsidR="00950186" w:rsidRPr="00950186">
        <w:t>Верхнерусского сельсовета</w:t>
      </w:r>
      <w:r w:rsidR="00C95B4C" w:rsidRPr="00950186">
        <w:t xml:space="preserve"> </w:t>
      </w:r>
      <w:r w:rsidR="00207C5E" w:rsidRPr="00950186">
        <w:t xml:space="preserve">на </w:t>
      </w:r>
      <w:r w:rsidR="00950186">
        <w:t>01.01.2016</w:t>
      </w:r>
      <w:r w:rsidR="00207C5E" w:rsidRPr="00950186">
        <w:t xml:space="preserve"> г</w:t>
      </w:r>
      <w:r w:rsidR="00950186">
        <w:t>.</w:t>
      </w:r>
      <w:r w:rsidR="00207C5E" w:rsidRPr="00950186">
        <w:t xml:space="preserve"> </w:t>
      </w:r>
      <w:r w:rsidRPr="00950186">
        <w:t>составля</w:t>
      </w:r>
      <w:r w:rsidR="00207C5E" w:rsidRPr="00950186">
        <w:t>л</w:t>
      </w:r>
      <w:r w:rsidR="00C642A9" w:rsidRPr="00950186">
        <w:t>а</w:t>
      </w:r>
      <w:r w:rsidRPr="00950186">
        <w:t xml:space="preserve"> </w:t>
      </w:r>
      <w:r w:rsidR="00950186">
        <w:t>6638</w:t>
      </w:r>
      <w:r w:rsidR="00811C4F" w:rsidRPr="00950186">
        <w:t xml:space="preserve"> человек (</w:t>
      </w:r>
      <w:r w:rsidR="00950186">
        <w:t>4,87</w:t>
      </w:r>
      <w:r w:rsidRPr="00950186">
        <w:t xml:space="preserve">% от общей численности населения всего района). </w:t>
      </w:r>
      <w:r w:rsidR="00267275" w:rsidRPr="00950186">
        <w:t>Поселение</w:t>
      </w:r>
      <w:r w:rsidRPr="00950186">
        <w:t xml:space="preserve"> занимает </w:t>
      </w:r>
      <w:r w:rsidR="00267275" w:rsidRPr="00950186">
        <w:t>5</w:t>
      </w:r>
      <w:r w:rsidRPr="00950186">
        <w:t xml:space="preserve"> место</w:t>
      </w:r>
      <w:r w:rsidR="001B00AB" w:rsidRPr="00950186">
        <w:t xml:space="preserve"> по численности населения</w:t>
      </w:r>
      <w:r w:rsidRPr="00950186">
        <w:t xml:space="preserve"> среди всех муниципальных образований </w:t>
      </w:r>
      <w:r w:rsidR="00950186" w:rsidRPr="00950186">
        <w:t>Шпаковского</w:t>
      </w:r>
      <w:r w:rsidR="00C2664E" w:rsidRPr="00950186">
        <w:t xml:space="preserve"> района</w:t>
      </w:r>
      <w:r w:rsidR="00950186" w:rsidRPr="00950186">
        <w:t>, уступая по данному показателю МО г. Михайловска, Надеждинскому, Татарскому и Пелагиадскому сельсоветам.</w:t>
      </w:r>
    </w:p>
    <w:p w14:paraId="0AD30FA7" w14:textId="77777777" w:rsidR="00950186" w:rsidRPr="00E8688F" w:rsidRDefault="00950186" w:rsidP="0055752F">
      <w:pPr>
        <w:spacing w:line="240" w:lineRule="auto"/>
        <w:ind w:left="851"/>
      </w:pPr>
      <w:r w:rsidRPr="00950186">
        <w:t>С начала 2000-х д</w:t>
      </w:r>
      <w:r w:rsidR="00F54A8B" w:rsidRPr="00950186">
        <w:t xml:space="preserve">емографическая ситуация </w:t>
      </w:r>
      <w:r>
        <w:t>в В</w:t>
      </w:r>
      <w:r w:rsidR="00F40B5F">
        <w:t>е</w:t>
      </w:r>
      <w:r>
        <w:t xml:space="preserve">рхнерусском сельсовете </w:t>
      </w:r>
      <w:r w:rsidR="00F54A8B" w:rsidRPr="00950186">
        <w:t xml:space="preserve">характеризовалась </w:t>
      </w:r>
      <w:r>
        <w:t>значительным</w:t>
      </w:r>
      <w:r w:rsidR="006A44C4" w:rsidRPr="00950186">
        <w:t xml:space="preserve"> увеличением </w:t>
      </w:r>
      <w:r w:rsidR="00F54A8B" w:rsidRPr="00950186">
        <w:t xml:space="preserve">численности за счет </w:t>
      </w:r>
      <w:r w:rsidR="006A44C4" w:rsidRPr="00950186">
        <w:t>положительного</w:t>
      </w:r>
      <w:r w:rsidR="00F54A8B" w:rsidRPr="00950186">
        <w:t xml:space="preserve"> баланса в миграционных </w:t>
      </w:r>
      <w:r w:rsidR="00F54A8B" w:rsidRPr="00E8688F">
        <w:t xml:space="preserve">процессах. </w:t>
      </w:r>
      <w:r w:rsidR="00267275" w:rsidRPr="00E8688F">
        <w:t xml:space="preserve">Ближайшим крупным центром концентрации трудовых ресурсов и научно-технических кадров является </w:t>
      </w:r>
      <w:r w:rsidRPr="00E8688F">
        <w:t>город Ставрополь. Несмотря на периферийное положение МО относительно концентрации научно-технических кадров, учитывая специализацию экономики поселения, в муниципальном образовании дефицита указанных кадров не предвидится.</w:t>
      </w:r>
    </w:p>
    <w:p w14:paraId="5E0C3370" w14:textId="77777777" w:rsidR="00950186" w:rsidRPr="00E8688F" w:rsidRDefault="00950186" w:rsidP="0055752F">
      <w:pPr>
        <w:spacing w:line="240" w:lineRule="auto"/>
        <w:ind w:left="851"/>
      </w:pPr>
    </w:p>
    <w:p w14:paraId="151E2B41" w14:textId="77777777" w:rsidR="00497092" w:rsidRPr="00E8688F" w:rsidRDefault="00497092" w:rsidP="0055752F">
      <w:pPr>
        <w:spacing w:line="240" w:lineRule="auto"/>
        <w:ind w:left="851"/>
        <w:rPr>
          <w:rFonts w:cs="Arial"/>
          <w:b/>
        </w:rPr>
      </w:pPr>
      <w:r w:rsidRPr="00E8688F">
        <w:rPr>
          <w:rFonts w:cs="Arial"/>
          <w:b/>
        </w:rPr>
        <w:t>Рекреационно-географическое положение - положение территории относительно основных туристических объектов, туристических центров и туристической инфраструктуры.</w:t>
      </w:r>
    </w:p>
    <w:p w14:paraId="416E0EBE" w14:textId="77777777" w:rsidR="003314D8" w:rsidRPr="00E8688F" w:rsidRDefault="0018522F" w:rsidP="0055752F">
      <w:pPr>
        <w:spacing w:line="240" w:lineRule="auto"/>
        <w:ind w:left="851"/>
      </w:pPr>
      <w:r w:rsidRPr="00E8688F">
        <w:t xml:space="preserve">Положение </w:t>
      </w:r>
      <w:r w:rsidR="003314D8" w:rsidRPr="00E8688F">
        <w:t>Верхнерусского сельсовета</w:t>
      </w:r>
      <w:r w:rsidRPr="00E8688F">
        <w:t xml:space="preserve"> относительно сложившихся и формирующихся </w:t>
      </w:r>
      <w:r w:rsidR="003314D8" w:rsidRPr="00E8688F">
        <w:t xml:space="preserve">рекреационных </w:t>
      </w:r>
      <w:r w:rsidRPr="00E8688F">
        <w:t xml:space="preserve">центров </w:t>
      </w:r>
      <w:r w:rsidR="003314D8" w:rsidRPr="00E8688F">
        <w:t>Ставропольского края</w:t>
      </w:r>
      <w:r w:rsidRPr="00E8688F">
        <w:t xml:space="preserve"> характеризуется </w:t>
      </w:r>
      <w:r w:rsidR="001C309C" w:rsidRPr="00E8688F">
        <w:t xml:space="preserve">как </w:t>
      </w:r>
      <w:r w:rsidR="003314D8" w:rsidRPr="00E8688F">
        <w:t>периферийное</w:t>
      </w:r>
      <w:r w:rsidRPr="00E8688F">
        <w:t>.</w:t>
      </w:r>
      <w:r w:rsidR="001C309C" w:rsidRPr="00E8688F">
        <w:t xml:space="preserve"> </w:t>
      </w:r>
      <w:r w:rsidR="003314D8" w:rsidRPr="00E8688F">
        <w:t>Общей проблемой территорий, входящих в состав Ставропольской агломерации (за исключением города Ставрополя) является острый дефицит рекреационных территорий, так в пределах Верхнерусского сельсовета рекреационные территории составляют всего 0,3%, что значительно ниже нормативных показателей.</w:t>
      </w:r>
    </w:p>
    <w:p w14:paraId="3638565B" w14:textId="77777777" w:rsidR="003314D8" w:rsidRDefault="003314D8" w:rsidP="0055752F">
      <w:pPr>
        <w:spacing w:line="240" w:lineRule="auto"/>
        <w:ind w:left="851"/>
      </w:pPr>
      <w:r w:rsidRPr="00E8688F">
        <w:t xml:space="preserve">В настоящее время на территории села реализован проект строительства рекреационного центра – </w:t>
      </w:r>
      <w:r w:rsidR="00E8688F" w:rsidRPr="00E8688F">
        <w:t>база отдыха «Русский лес».</w:t>
      </w:r>
    </w:p>
    <w:p w14:paraId="2A55B7E7" w14:textId="77777777" w:rsidR="00594E5A" w:rsidRDefault="00594E5A" w:rsidP="0055752F">
      <w:pPr>
        <w:spacing w:line="240" w:lineRule="auto"/>
        <w:ind w:left="851"/>
      </w:pPr>
    </w:p>
    <w:p w14:paraId="357CE067" w14:textId="77777777" w:rsidR="00F57A69" w:rsidRPr="00FB03EE" w:rsidRDefault="00F57A69" w:rsidP="00F57A69">
      <w:pPr>
        <w:spacing w:line="240" w:lineRule="auto"/>
        <w:ind w:left="1701" w:firstLine="0"/>
        <w:jc w:val="right"/>
        <w:rPr>
          <w:b/>
        </w:rPr>
      </w:pPr>
      <w:r w:rsidRPr="00FB03EE">
        <w:rPr>
          <w:b/>
          <w:sz w:val="26"/>
          <w:szCs w:val="26"/>
        </w:rPr>
        <w:t>1.</w:t>
      </w:r>
      <w:r w:rsidR="00AA1421" w:rsidRPr="009B1898">
        <w:rPr>
          <w:b/>
          <w:sz w:val="26"/>
          <w:szCs w:val="26"/>
        </w:rPr>
        <w:t>4</w:t>
      </w:r>
      <w:r w:rsidRPr="00FB03EE">
        <w:rPr>
          <w:b/>
          <w:sz w:val="26"/>
          <w:szCs w:val="26"/>
        </w:rPr>
        <w:t xml:space="preserve">. </w:t>
      </w:r>
      <w:r>
        <w:rPr>
          <w:b/>
          <w:sz w:val="26"/>
          <w:szCs w:val="26"/>
        </w:rPr>
        <w:t>Краткая историческая справка</w:t>
      </w:r>
    </w:p>
    <w:p w14:paraId="12B98DD6" w14:textId="77777777" w:rsidR="00F57A69" w:rsidRPr="006E4F83" w:rsidRDefault="00F57A69" w:rsidP="00F57A69">
      <w:pPr>
        <w:pStyle w:val="a8"/>
        <w:spacing w:line="240" w:lineRule="auto"/>
        <w:ind w:left="851"/>
        <w:rPr>
          <w:highlight w:val="yellow"/>
        </w:rPr>
      </w:pPr>
    </w:p>
    <w:p w14:paraId="738309FB" w14:textId="77777777" w:rsidR="00F57A69" w:rsidRDefault="00F57A69" w:rsidP="00F57A69">
      <w:pPr>
        <w:pStyle w:val="a8"/>
        <w:spacing w:line="240" w:lineRule="auto"/>
        <w:ind w:left="851"/>
      </w:pPr>
      <w:r w:rsidRPr="00F57A69">
        <w:rPr>
          <w:b/>
        </w:rPr>
        <w:t>Шпаковский</w:t>
      </w:r>
      <w:r w:rsidR="001B00AB" w:rsidRPr="00F57A69">
        <w:rPr>
          <w:b/>
        </w:rPr>
        <w:t xml:space="preserve"> район</w:t>
      </w:r>
      <w:r w:rsidR="00FA2915" w:rsidRPr="00F57A69">
        <w:rPr>
          <w:b/>
        </w:rPr>
        <w:t>.</w:t>
      </w:r>
      <w:r>
        <w:t xml:space="preserve"> Михайловский (Шпаковский) район, как единица административно-территориального устройства Ставропольского края, образован 1 июля 1937 года.</w:t>
      </w:r>
      <w:r w:rsidR="00AA559D">
        <w:t xml:space="preserve"> 21.01.</w:t>
      </w:r>
      <w:r>
        <w:t>43 года Михайловский район освобождён от</w:t>
      </w:r>
      <w:r w:rsidR="00C60404">
        <w:t xml:space="preserve"> немецко-фашистских захватчиков</w:t>
      </w:r>
      <w:r>
        <w:t>.</w:t>
      </w:r>
      <w:r w:rsidR="00AA559D">
        <w:rPr>
          <w:rStyle w:val="aff"/>
        </w:rPr>
        <w:footnoteReference w:id="2"/>
      </w:r>
      <w:r w:rsidR="00C60404">
        <w:t xml:space="preserve"> </w:t>
      </w:r>
      <w:r>
        <w:t xml:space="preserve">20 августа 1953 года был упразднён Старомарьевский район. Его территория </w:t>
      </w:r>
      <w:r>
        <w:lastRenderedPageBreak/>
        <w:t>п</w:t>
      </w:r>
      <w:r w:rsidR="00C60404">
        <w:t>ередана Ворошиловскому району</w:t>
      </w:r>
      <w:r w:rsidR="00C60404">
        <w:rPr>
          <w:rStyle w:val="aff"/>
        </w:rPr>
        <w:footnoteReference w:id="3"/>
      </w:r>
      <w:r>
        <w:t>.</w:t>
      </w:r>
      <w:r w:rsidR="00C60404">
        <w:t xml:space="preserve"> </w:t>
      </w:r>
      <w:r>
        <w:t>14 ноября 1957 года Ворошиловский район переименован в Михайловский.</w:t>
      </w:r>
      <w:r w:rsidR="00C40CF7">
        <w:t xml:space="preserve"> </w:t>
      </w:r>
      <w:r>
        <w:t>30 сентября 1958 года Спицевский район переименован в Старомарьевский с перенесением центра в село Кугульта.</w:t>
      </w:r>
      <w:r w:rsidR="00C40CF7">
        <w:t xml:space="preserve"> </w:t>
      </w:r>
      <w:r>
        <w:t>В 1963 года переименован в Шпаковский в честь героя Гражданской войны Ф. Г. Шпака.</w:t>
      </w:r>
    </w:p>
    <w:p w14:paraId="0522C7B7" w14:textId="77777777" w:rsidR="00F57A69" w:rsidRDefault="00C40CF7" w:rsidP="00F57A69">
      <w:pPr>
        <w:pStyle w:val="a8"/>
        <w:spacing w:line="240" w:lineRule="auto"/>
        <w:ind w:left="851"/>
      </w:pPr>
      <w:r>
        <w:t>12.01.</w:t>
      </w:r>
      <w:r w:rsidR="00F57A69">
        <w:t>65 года Президиум Верховного Совета РСФСР постановил</w:t>
      </w:r>
      <w:r>
        <w:rPr>
          <w:rStyle w:val="aff"/>
        </w:rPr>
        <w:footnoteReference w:id="4"/>
      </w:r>
      <w:r w:rsidR="00F57A69">
        <w:t>:</w:t>
      </w:r>
    </w:p>
    <w:p w14:paraId="22546FC1" w14:textId="77777777" w:rsidR="00F57A69" w:rsidRDefault="00C40CF7" w:rsidP="00F57A69">
      <w:pPr>
        <w:pStyle w:val="a8"/>
        <w:spacing w:line="240" w:lineRule="auto"/>
        <w:ind w:left="851"/>
      </w:pPr>
      <w:r>
        <w:t>«</w:t>
      </w:r>
      <w:r w:rsidR="00F57A69">
        <w:t>Арзгирский, Александровский, Апанасенковский, Благодарненский, Георгиевский район, Изобильненский, Ипатовский, Кочубеевский, Красногвардейский, Курский район, Левокумский, Минераловодский, Новоалександровский район, Петровский район, Прикумский, Советский и Шпаковский сельские районы преобразовать в районы</w:t>
      </w:r>
      <w:r>
        <w:t>»</w:t>
      </w:r>
      <w:r w:rsidR="00F57A69">
        <w:t>.</w:t>
      </w:r>
    </w:p>
    <w:p w14:paraId="1C500267" w14:textId="77777777" w:rsidR="00C40CF7" w:rsidRPr="00C40CF7" w:rsidRDefault="00F57A69" w:rsidP="00F57A69">
      <w:pPr>
        <w:pStyle w:val="a8"/>
        <w:spacing w:line="240" w:lineRule="auto"/>
        <w:ind w:left="851"/>
      </w:pPr>
      <w:r>
        <w:t xml:space="preserve">29 декабря 1998 года Законом Ставропольского края был «Упразднён Шпаковский </w:t>
      </w:r>
      <w:r w:rsidRPr="00C40CF7">
        <w:t>сельсовет Шпаковского района в связи с преобразованием центра района села в город районного подчинения — г. Михайловск. Сельские населённые пункты — хутора: Балки, Кожевников, Подгорный, входившие в состав Шпаковского сельсовета, переданы в административное подчинение г. Михайловску без изменения их статуса».</w:t>
      </w:r>
    </w:p>
    <w:p w14:paraId="4478E13D" w14:textId="77777777" w:rsidR="0035575D" w:rsidRPr="00C40CF7" w:rsidRDefault="00C40CF7" w:rsidP="0035575D">
      <w:pPr>
        <w:pStyle w:val="a8"/>
        <w:spacing w:line="240" w:lineRule="auto"/>
        <w:ind w:left="851"/>
      </w:pPr>
      <w:r w:rsidRPr="00C40CF7">
        <w:rPr>
          <w:b/>
        </w:rPr>
        <w:t>Верхнерусский сельсовет.</w:t>
      </w:r>
      <w:r w:rsidR="00CB5A67" w:rsidRPr="00C40CF7">
        <w:rPr>
          <w:b/>
        </w:rPr>
        <w:t xml:space="preserve"> </w:t>
      </w:r>
      <w:r w:rsidRPr="00C40CF7">
        <w:t>Дата основания административного центра сельского поселения – 1877 г.</w:t>
      </w:r>
      <w:r w:rsidR="0035575D">
        <w:t xml:space="preserve"> З</w:t>
      </w:r>
      <w:r w:rsidR="0035575D" w:rsidRPr="0035575D">
        <w:t xml:space="preserve">десь </w:t>
      </w:r>
      <w:r w:rsidR="0035575D">
        <w:t xml:space="preserve">основана </w:t>
      </w:r>
      <w:r w:rsidR="0035575D" w:rsidRPr="0035575D">
        <w:t>почтов</w:t>
      </w:r>
      <w:r w:rsidR="0035575D">
        <w:t>ая</w:t>
      </w:r>
      <w:r w:rsidR="0035575D" w:rsidRPr="0035575D">
        <w:t xml:space="preserve"> станции «Русская» - одн</w:t>
      </w:r>
      <w:r w:rsidR="0035575D">
        <w:t>а</w:t>
      </w:r>
      <w:r w:rsidR="0035575D" w:rsidRPr="0035575D">
        <w:t xml:space="preserve"> из крупнейших на Черкасском тракте «Ставрополь-Россия».</w:t>
      </w:r>
    </w:p>
    <w:p w14:paraId="6C65C75C" w14:textId="77777777" w:rsidR="00673F0F" w:rsidRDefault="00C40CF7" w:rsidP="00C40CF7">
      <w:pPr>
        <w:pStyle w:val="a8"/>
        <w:spacing w:line="240" w:lineRule="auto"/>
        <w:ind w:left="851"/>
      </w:pPr>
      <w:r w:rsidRPr="00C40CF7">
        <w:t>7 мая 1992 года Малый Совет Ставропольского краевого Совета народных депутатов решил «Преобразовать хутор Верхнерусский Верхнерусского сельсовета Шпаковского района в село Верхнерусское»</w:t>
      </w:r>
      <w:r w:rsidR="00695FB7">
        <w:t>.</w:t>
      </w:r>
    </w:p>
    <w:p w14:paraId="179E0B56" w14:textId="77777777" w:rsidR="00695FB7" w:rsidRDefault="00695FB7" w:rsidP="00043C26">
      <w:pPr>
        <w:pStyle w:val="a8"/>
        <w:spacing w:line="240" w:lineRule="auto"/>
        <w:ind w:left="0" w:firstLine="0"/>
        <w:jc w:val="center"/>
        <w:rPr>
          <w:rFonts w:ascii="Times New Roman" w:hAnsi="Times New Roman"/>
          <w:highlight w:val="yellow"/>
        </w:rPr>
      </w:pPr>
    </w:p>
    <w:p w14:paraId="25259FE9" w14:textId="77777777" w:rsidR="00695FB7" w:rsidRPr="00FB03EE" w:rsidRDefault="00695FB7" w:rsidP="00695FB7">
      <w:pPr>
        <w:spacing w:line="240" w:lineRule="auto"/>
        <w:ind w:left="1701" w:firstLine="0"/>
        <w:jc w:val="right"/>
        <w:rPr>
          <w:b/>
        </w:rPr>
      </w:pPr>
      <w:r w:rsidRPr="00FB03EE">
        <w:rPr>
          <w:b/>
          <w:sz w:val="26"/>
          <w:szCs w:val="26"/>
        </w:rPr>
        <w:t>1.</w:t>
      </w:r>
      <w:r w:rsidR="00AA1421" w:rsidRPr="009B1898">
        <w:rPr>
          <w:b/>
          <w:sz w:val="26"/>
          <w:szCs w:val="26"/>
        </w:rPr>
        <w:t>5</w:t>
      </w:r>
      <w:r>
        <w:rPr>
          <w:b/>
          <w:sz w:val="26"/>
          <w:szCs w:val="26"/>
        </w:rPr>
        <w:t>.</w:t>
      </w:r>
      <w:r w:rsidRPr="00FB03EE">
        <w:rPr>
          <w:b/>
          <w:sz w:val="26"/>
          <w:szCs w:val="26"/>
        </w:rPr>
        <w:t xml:space="preserve"> </w:t>
      </w:r>
      <w:r>
        <w:rPr>
          <w:b/>
          <w:sz w:val="26"/>
          <w:szCs w:val="26"/>
        </w:rPr>
        <w:t>Официальные символы</w:t>
      </w:r>
    </w:p>
    <w:p w14:paraId="2F7473EE" w14:textId="77777777" w:rsidR="00695FB7" w:rsidRPr="00695FB7" w:rsidRDefault="00695FB7" w:rsidP="00695FB7">
      <w:pPr>
        <w:pStyle w:val="a8"/>
        <w:spacing w:line="240" w:lineRule="auto"/>
        <w:ind w:left="851"/>
        <w:rPr>
          <w:highlight w:val="yellow"/>
        </w:rPr>
      </w:pPr>
    </w:p>
    <w:p w14:paraId="2190337A" w14:textId="77777777" w:rsidR="00695FB7" w:rsidRPr="00695FB7" w:rsidRDefault="00695FB7" w:rsidP="00695FB7">
      <w:pPr>
        <w:pStyle w:val="a8"/>
        <w:spacing w:line="240" w:lineRule="auto"/>
        <w:ind w:firstLine="698"/>
      </w:pPr>
      <w:r w:rsidRPr="00695FB7">
        <w:t>История села связана с почтовой станцией, известной с XVIII века, что и иллюстрируют рожок и почтовая карета, запряжённая тройкой лошадей. Три звезды символизируют три населённых пункта в составе муниципального образования: село Верхнерусское, хутора Вязники и Нижнерусский.</w:t>
      </w:r>
    </w:p>
    <w:p w14:paraId="341383C5" w14:textId="77777777" w:rsidR="00695FB7" w:rsidRPr="00695FB7" w:rsidRDefault="00695FB7" w:rsidP="00695FB7">
      <w:pPr>
        <w:pStyle w:val="a8"/>
        <w:spacing w:line="240" w:lineRule="auto"/>
        <w:ind w:firstLine="0"/>
      </w:pPr>
    </w:p>
    <w:p w14:paraId="6BB2FC19" w14:textId="77777777" w:rsidR="00695FB7" w:rsidRDefault="00695FB7" w:rsidP="00695FB7">
      <w:pPr>
        <w:pStyle w:val="a8"/>
        <w:spacing w:line="240" w:lineRule="auto"/>
        <w:ind w:left="0" w:firstLine="0"/>
        <w:jc w:val="center"/>
      </w:pPr>
      <w:r w:rsidRPr="000447C7">
        <w:rPr>
          <w:b/>
          <w:noProof/>
          <w:color w:val="76923C" w:themeColor="accent3" w:themeShade="BF"/>
          <w:sz w:val="32"/>
          <w:szCs w:val="32"/>
        </w:rPr>
        <w:drawing>
          <wp:inline distT="0" distB="0" distL="0" distR="0" wp14:anchorId="3205399E" wp14:editId="0D804169">
            <wp:extent cx="2191385" cy="2585720"/>
            <wp:effectExtent l="0" t="0" r="0" b="5080"/>
            <wp:docPr id="2" name="Рисунок 2" descr="C:\Users\Alex\Desktop\311418_b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lex\Desktop\311418_bi.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191385" cy="2585720"/>
                    </a:xfrm>
                    <a:prstGeom prst="rect">
                      <a:avLst/>
                    </a:prstGeom>
                    <a:noFill/>
                    <a:ln>
                      <a:noFill/>
                    </a:ln>
                  </pic:spPr>
                </pic:pic>
              </a:graphicData>
            </a:graphic>
          </wp:inline>
        </w:drawing>
      </w:r>
    </w:p>
    <w:p w14:paraId="4C7E3BA0" w14:textId="77777777" w:rsidR="00695FB7" w:rsidRPr="00695FB7" w:rsidRDefault="00695FB7" w:rsidP="00695FB7">
      <w:pPr>
        <w:pStyle w:val="a8"/>
        <w:spacing w:line="240" w:lineRule="auto"/>
        <w:ind w:left="0" w:firstLine="0"/>
        <w:jc w:val="center"/>
        <w:rPr>
          <w:b/>
        </w:rPr>
      </w:pPr>
      <w:r w:rsidRPr="00695FB7">
        <w:rPr>
          <w:b/>
        </w:rPr>
        <w:t>Рис. 1.</w:t>
      </w:r>
      <w:r w:rsidR="00E91023">
        <w:rPr>
          <w:b/>
        </w:rPr>
        <w:t>5</w:t>
      </w:r>
      <w:r w:rsidRPr="00695FB7">
        <w:rPr>
          <w:b/>
        </w:rPr>
        <w:t>.1. Герб с. Верхнерусского.</w:t>
      </w:r>
    </w:p>
    <w:p w14:paraId="21C23C5F" w14:textId="77777777" w:rsidR="00695FB7" w:rsidRDefault="00695FB7" w:rsidP="00695FB7">
      <w:pPr>
        <w:pStyle w:val="a8"/>
        <w:spacing w:line="240" w:lineRule="auto"/>
        <w:ind w:left="709" w:firstLine="709"/>
      </w:pPr>
    </w:p>
    <w:p w14:paraId="3392DAC9" w14:textId="77777777" w:rsidR="00927C8B" w:rsidRPr="00C40CF7" w:rsidRDefault="00594E5A" w:rsidP="001658C8">
      <w:pPr>
        <w:pStyle w:val="a8"/>
        <w:spacing w:line="240" w:lineRule="auto"/>
        <w:ind w:left="709" w:firstLine="709"/>
      </w:pPr>
      <w:r>
        <w:t xml:space="preserve">Герб </w:t>
      </w:r>
      <w:r w:rsidR="00695FB7" w:rsidRPr="00695FB7">
        <w:t>Верхнерусского сельсовета утверждена 19 июля 1999 года. На зелёном поле щита изображен золотой почтовый рожок, сопровождаемых тремя серебряными звездами, в нижней части — почтовая тройка.</w:t>
      </w:r>
      <w:r w:rsidR="001658C8">
        <w:t xml:space="preserve"> </w:t>
      </w:r>
      <w:r w:rsidR="00E43A1A" w:rsidRPr="00C40CF7">
        <w:rPr>
          <w:rFonts w:cs="Arial"/>
          <w:i/>
          <w:sz w:val="20"/>
          <w:szCs w:val="20"/>
        </w:rPr>
        <w:t xml:space="preserve"> </w:t>
      </w:r>
      <w:r w:rsidR="00927C8B" w:rsidRPr="00C40CF7">
        <w:br w:type="page"/>
      </w:r>
    </w:p>
    <w:p w14:paraId="23E0156E" w14:textId="77777777" w:rsidR="00107BE5" w:rsidRDefault="00107BE5" w:rsidP="00107BE5">
      <w:pPr>
        <w:spacing w:line="240" w:lineRule="auto"/>
        <w:ind w:firstLine="0"/>
        <w:jc w:val="right"/>
        <w:rPr>
          <w:b/>
          <w:sz w:val="26"/>
          <w:szCs w:val="26"/>
        </w:rPr>
      </w:pPr>
      <w:r w:rsidRPr="00344195">
        <w:rPr>
          <w:b/>
          <w:sz w:val="26"/>
          <w:szCs w:val="26"/>
        </w:rPr>
        <w:lastRenderedPageBreak/>
        <w:t xml:space="preserve">РАЗДЕЛ </w:t>
      </w:r>
      <w:r>
        <w:rPr>
          <w:b/>
          <w:sz w:val="26"/>
          <w:szCs w:val="26"/>
        </w:rPr>
        <w:t>2</w:t>
      </w:r>
      <w:r w:rsidRPr="00344195">
        <w:rPr>
          <w:b/>
          <w:sz w:val="26"/>
          <w:szCs w:val="26"/>
        </w:rPr>
        <w:t xml:space="preserve">. </w:t>
      </w:r>
      <w:r>
        <w:rPr>
          <w:b/>
          <w:sz w:val="26"/>
          <w:szCs w:val="26"/>
        </w:rPr>
        <w:t>ФИЗИК</w:t>
      </w:r>
      <w:r w:rsidR="008B68AF">
        <w:rPr>
          <w:b/>
          <w:sz w:val="26"/>
          <w:szCs w:val="26"/>
        </w:rPr>
        <w:t>О-ГЕОГРАФИЧЕСКИЕ УСЛОВИЯ</w:t>
      </w:r>
    </w:p>
    <w:p w14:paraId="66A2F094" w14:textId="77777777" w:rsidR="00107BE5" w:rsidRDefault="008B68AF" w:rsidP="00107BE5">
      <w:pPr>
        <w:spacing w:line="240" w:lineRule="auto"/>
        <w:ind w:firstLine="0"/>
        <w:jc w:val="right"/>
        <w:rPr>
          <w:b/>
          <w:sz w:val="26"/>
          <w:szCs w:val="26"/>
        </w:rPr>
      </w:pPr>
      <w:r>
        <w:rPr>
          <w:b/>
          <w:sz w:val="26"/>
          <w:szCs w:val="26"/>
        </w:rPr>
        <w:t>ИНЖЕНЕРНО-ГЕОЛОГИЧЕСКИЕ УСЛОВИЯ</w:t>
      </w:r>
    </w:p>
    <w:p w14:paraId="13F452E2" w14:textId="77777777" w:rsidR="00107BE5" w:rsidRDefault="008B68AF" w:rsidP="00107BE5">
      <w:pPr>
        <w:spacing w:line="240" w:lineRule="auto"/>
        <w:ind w:firstLine="0"/>
        <w:jc w:val="right"/>
        <w:rPr>
          <w:b/>
          <w:sz w:val="26"/>
          <w:szCs w:val="26"/>
        </w:rPr>
      </w:pPr>
      <w:r>
        <w:rPr>
          <w:b/>
          <w:sz w:val="26"/>
          <w:szCs w:val="26"/>
        </w:rPr>
        <w:t>ЗЕМЕЛЬНЫЕ РЕСУРСЫ</w:t>
      </w:r>
    </w:p>
    <w:p w14:paraId="1F1C57E8" w14:textId="77777777" w:rsidR="00107BE5" w:rsidRPr="00344195" w:rsidRDefault="00107BE5" w:rsidP="00107BE5">
      <w:pPr>
        <w:spacing w:line="240" w:lineRule="auto"/>
        <w:ind w:firstLine="0"/>
        <w:jc w:val="right"/>
        <w:rPr>
          <w:b/>
        </w:rPr>
      </w:pPr>
      <w:r>
        <w:rPr>
          <w:b/>
          <w:sz w:val="26"/>
          <w:szCs w:val="26"/>
        </w:rPr>
        <w:t>МИНЕРАЛЬНО-СЫРЬЕВЫЕ РЕСУРСЫ</w:t>
      </w:r>
    </w:p>
    <w:p w14:paraId="1D6534C7" w14:textId="77777777" w:rsidR="00107BE5" w:rsidRPr="00344195" w:rsidRDefault="00107BE5" w:rsidP="00107BE5">
      <w:pPr>
        <w:spacing w:line="240" w:lineRule="auto"/>
        <w:ind w:firstLine="0"/>
      </w:pPr>
    </w:p>
    <w:p w14:paraId="4EA6736F" w14:textId="77777777" w:rsidR="00107BE5" w:rsidRPr="00FB03EE" w:rsidRDefault="00107BE5" w:rsidP="00107BE5">
      <w:pPr>
        <w:spacing w:line="240" w:lineRule="auto"/>
        <w:ind w:left="1701" w:firstLine="0"/>
        <w:jc w:val="right"/>
        <w:rPr>
          <w:b/>
        </w:rPr>
      </w:pPr>
      <w:r>
        <w:rPr>
          <w:b/>
          <w:sz w:val="26"/>
          <w:szCs w:val="26"/>
        </w:rPr>
        <w:t>2</w:t>
      </w:r>
      <w:r w:rsidRPr="00FB03EE">
        <w:rPr>
          <w:b/>
          <w:sz w:val="26"/>
          <w:szCs w:val="26"/>
        </w:rPr>
        <w:t>.</w:t>
      </w:r>
      <w:r>
        <w:rPr>
          <w:b/>
          <w:sz w:val="26"/>
          <w:szCs w:val="26"/>
        </w:rPr>
        <w:t>1.</w:t>
      </w:r>
      <w:r w:rsidRPr="00FB03EE">
        <w:rPr>
          <w:b/>
          <w:sz w:val="26"/>
          <w:szCs w:val="26"/>
        </w:rPr>
        <w:t xml:space="preserve"> </w:t>
      </w:r>
      <w:r>
        <w:rPr>
          <w:b/>
          <w:sz w:val="26"/>
          <w:szCs w:val="26"/>
        </w:rPr>
        <w:t>Геологические и геоморфологические особенности территории</w:t>
      </w:r>
    </w:p>
    <w:p w14:paraId="62A74B8E" w14:textId="77777777" w:rsidR="00107BE5" w:rsidRDefault="00107BE5" w:rsidP="00107BE5">
      <w:pPr>
        <w:pStyle w:val="a8"/>
        <w:spacing w:line="240" w:lineRule="auto"/>
        <w:ind w:left="0" w:firstLine="0"/>
        <w:jc w:val="center"/>
        <w:rPr>
          <w:rFonts w:ascii="Times New Roman" w:hAnsi="Times New Roman"/>
          <w:highlight w:val="yellow"/>
        </w:rPr>
      </w:pPr>
    </w:p>
    <w:p w14:paraId="470A6572" w14:textId="77777777" w:rsidR="0065791E" w:rsidRDefault="0065791E" w:rsidP="0065791E">
      <w:pPr>
        <w:pStyle w:val="a8"/>
        <w:spacing w:line="240" w:lineRule="auto"/>
        <w:ind w:left="851"/>
      </w:pPr>
      <w:r>
        <w:t>В геологическом строении территории Шпаковского района принимают участие докембрийские и палеозойские породы кристаллического фундамента и покрывающие их отложения осадочного чехла.</w:t>
      </w:r>
    </w:p>
    <w:p w14:paraId="74E29E9A" w14:textId="77777777" w:rsidR="0065791E" w:rsidRDefault="0065791E" w:rsidP="0065791E">
      <w:pPr>
        <w:pStyle w:val="a8"/>
        <w:spacing w:line="240" w:lineRule="auto"/>
        <w:ind w:left="851"/>
      </w:pPr>
      <w:r>
        <w:t>Отложения осадочного чехла представлены карбонатной и терригенно-карбонатной толщей, известняками, алевритами, песчаниками мела, аргиллитами, алевролитами, пестроцветными глинами и песчаниками палеогена и неогена, общей мощностью до 2000-2500 м и более.</w:t>
      </w:r>
    </w:p>
    <w:p w14:paraId="34EB7222" w14:textId="77777777" w:rsidR="0065791E" w:rsidRDefault="0065791E" w:rsidP="0065791E">
      <w:pPr>
        <w:pStyle w:val="a8"/>
        <w:spacing w:line="240" w:lineRule="auto"/>
        <w:ind w:left="851"/>
      </w:pPr>
      <w:r>
        <w:t xml:space="preserve">Коренные породы повсеместно перекрыты четвертичными образованиями, представленными полигенетической толщей, песчано-глинистых отложений с различным содержанием гальки и гравия. </w:t>
      </w:r>
    </w:p>
    <w:p w14:paraId="47864350" w14:textId="77777777" w:rsidR="0065791E" w:rsidRDefault="0065791E" w:rsidP="0065791E">
      <w:pPr>
        <w:pStyle w:val="a8"/>
        <w:spacing w:line="240" w:lineRule="auto"/>
        <w:ind w:left="851"/>
      </w:pPr>
      <w:r>
        <w:t>На рассматриваемой территории развиты элювиально-делювиальные суглинки и щебень (преобладают), элювиальный щебень, аллювиальные отложения рек, представленные апшеронскими галечниками и суглинками, нерасчленёнными четвертичными и современными галечниками, песками и суглинками. Общая мощность четвертичных отложений достигает 100 м, а в отдельных случаях и превышает.</w:t>
      </w:r>
    </w:p>
    <w:p w14:paraId="04D1406A" w14:textId="77777777" w:rsidR="0065791E" w:rsidRDefault="0065791E" w:rsidP="0065791E">
      <w:pPr>
        <w:pStyle w:val="a8"/>
        <w:spacing w:line="240" w:lineRule="auto"/>
        <w:ind w:left="851"/>
      </w:pPr>
      <w:r>
        <w:t>В тектоническом отношении большая часть территории района приурочена к Ставропольскому своду эпигерцинской Скифской плиты.</w:t>
      </w:r>
    </w:p>
    <w:p w14:paraId="6AA0C8A5" w14:textId="77777777" w:rsidR="00107BE5" w:rsidRDefault="0065791E" w:rsidP="0065791E">
      <w:pPr>
        <w:pStyle w:val="a8"/>
        <w:spacing w:line="240" w:lineRule="auto"/>
        <w:ind w:left="851"/>
      </w:pPr>
      <w:r>
        <w:t>Основанием всех сооружений на рассматриваемой территории служат полигенетические четвертичные, апшеронские, майкопские и сарматские отложения (глины, суглинки, супеси, пески, галечники).</w:t>
      </w:r>
    </w:p>
    <w:p w14:paraId="353E4D3D" w14:textId="77777777" w:rsidR="009E731C" w:rsidRDefault="009E731C" w:rsidP="0065791E">
      <w:pPr>
        <w:pStyle w:val="a8"/>
        <w:spacing w:line="240" w:lineRule="auto"/>
        <w:ind w:left="851"/>
      </w:pPr>
    </w:p>
    <w:p w14:paraId="3225FB32" w14:textId="77777777" w:rsidR="009E731C" w:rsidRDefault="009E731C" w:rsidP="009E731C">
      <w:pPr>
        <w:pStyle w:val="a8"/>
        <w:spacing w:line="240" w:lineRule="auto"/>
        <w:ind w:left="851"/>
      </w:pPr>
      <w:r>
        <w:t xml:space="preserve">Рельеф территории изменяется от равнинного, в северной части территории, до предгорного – в южной, где значительную часть занимает Ставропольская возвышенность. </w:t>
      </w:r>
    </w:p>
    <w:p w14:paraId="7622856D" w14:textId="77777777" w:rsidR="009E731C" w:rsidRDefault="009E731C" w:rsidP="009E731C">
      <w:pPr>
        <w:pStyle w:val="a8"/>
        <w:spacing w:line="240" w:lineRule="auto"/>
        <w:ind w:left="851"/>
      </w:pPr>
      <w:r>
        <w:t>В геоморфологическом отношении рассматриваемая территория приурочена к области структурно-денудационных плато и эрозионно-аккумулятивных равнин геоморфолог</w:t>
      </w:r>
      <w:r w:rsidR="003C10A5">
        <w:t>ической провинции Предкавказья.</w:t>
      </w:r>
    </w:p>
    <w:p w14:paraId="2565A5C1" w14:textId="77777777" w:rsidR="009E731C" w:rsidRDefault="009E731C" w:rsidP="009E731C">
      <w:pPr>
        <w:pStyle w:val="a8"/>
        <w:spacing w:line="240" w:lineRule="auto"/>
        <w:ind w:left="851"/>
      </w:pPr>
      <w:r>
        <w:t>Здесь она представлена Ставропольской возвышенностью (отм</w:t>
      </w:r>
      <w:r w:rsidR="003C10A5">
        <w:t>етка высот</w:t>
      </w:r>
      <w:r>
        <w:t xml:space="preserve"> до 831 м), в основании которой лежит древнее поднятие. Формирование современных типов рельефа Ставропольской возвышенности началось и продолжалось в четвертичное время. В южной, наиболее приподнятой части возвышенности развиты глубоко расчлененные высокие равнины и депрессии с обращенными формами На рассматриваемой территории формируются эрозионно-аккумулятивные равнины (отм. 580-80 м).</w:t>
      </w:r>
    </w:p>
    <w:p w14:paraId="47949A08" w14:textId="77777777" w:rsidR="009E731C" w:rsidRDefault="009E731C" w:rsidP="009E731C">
      <w:pPr>
        <w:pStyle w:val="a8"/>
        <w:spacing w:line="240" w:lineRule="auto"/>
        <w:ind w:left="851"/>
      </w:pPr>
      <w:r>
        <w:t>Рельеф территории</w:t>
      </w:r>
      <w:r w:rsidR="003C10A5">
        <w:t xml:space="preserve"> Верхнерусского сельсовета</w:t>
      </w:r>
      <w:r>
        <w:t xml:space="preserve"> благоприятен для расселения и осуществления всех видов хозяйственной деятельности.</w:t>
      </w:r>
    </w:p>
    <w:p w14:paraId="2AE5F23C" w14:textId="77777777" w:rsidR="0065791E" w:rsidRDefault="0065791E" w:rsidP="0065791E">
      <w:pPr>
        <w:pStyle w:val="a8"/>
        <w:spacing w:line="240" w:lineRule="auto"/>
        <w:ind w:left="0" w:firstLine="0"/>
        <w:jc w:val="center"/>
        <w:rPr>
          <w:rFonts w:ascii="Times New Roman" w:hAnsi="Times New Roman"/>
          <w:highlight w:val="yellow"/>
        </w:rPr>
      </w:pPr>
    </w:p>
    <w:p w14:paraId="528AACA8" w14:textId="77777777" w:rsidR="00107BE5" w:rsidRPr="00FB03EE" w:rsidRDefault="00107BE5" w:rsidP="00107BE5">
      <w:pPr>
        <w:spacing w:line="240" w:lineRule="auto"/>
        <w:ind w:left="1701" w:firstLine="0"/>
        <w:jc w:val="right"/>
        <w:rPr>
          <w:b/>
        </w:rPr>
      </w:pPr>
      <w:r>
        <w:rPr>
          <w:b/>
          <w:sz w:val="26"/>
          <w:szCs w:val="26"/>
        </w:rPr>
        <w:t>2</w:t>
      </w:r>
      <w:r w:rsidRPr="00FB03EE">
        <w:rPr>
          <w:b/>
          <w:sz w:val="26"/>
          <w:szCs w:val="26"/>
        </w:rPr>
        <w:t>.</w:t>
      </w:r>
      <w:r>
        <w:rPr>
          <w:b/>
          <w:sz w:val="26"/>
          <w:szCs w:val="26"/>
        </w:rPr>
        <w:t>2.</w:t>
      </w:r>
      <w:r w:rsidRPr="00FB03EE">
        <w:rPr>
          <w:b/>
          <w:sz w:val="26"/>
          <w:szCs w:val="26"/>
        </w:rPr>
        <w:t xml:space="preserve"> </w:t>
      </w:r>
      <w:r>
        <w:rPr>
          <w:b/>
          <w:sz w:val="26"/>
          <w:szCs w:val="26"/>
        </w:rPr>
        <w:t>Климатические и агроклиматические условия территории</w:t>
      </w:r>
    </w:p>
    <w:p w14:paraId="2D0E8019" w14:textId="77777777" w:rsidR="00107BE5" w:rsidRDefault="00107BE5" w:rsidP="00107BE5">
      <w:pPr>
        <w:pStyle w:val="a8"/>
        <w:spacing w:line="240" w:lineRule="auto"/>
        <w:ind w:left="0" w:firstLine="0"/>
        <w:jc w:val="center"/>
        <w:rPr>
          <w:rFonts w:ascii="Times New Roman" w:hAnsi="Times New Roman"/>
          <w:highlight w:val="yellow"/>
        </w:rPr>
      </w:pPr>
    </w:p>
    <w:p w14:paraId="20551B79" w14:textId="77777777" w:rsidR="005136EA" w:rsidRDefault="005136EA" w:rsidP="005136EA">
      <w:pPr>
        <w:pStyle w:val="a8"/>
        <w:spacing w:line="240" w:lineRule="auto"/>
        <w:ind w:left="851"/>
      </w:pPr>
      <w:r>
        <w:t>Территория Верхнерусского сельсовета расположена в зоне умеренно-континентального климата с ярко выраженной розой ветров восточного (зимой) и западного (летом) направлений.</w:t>
      </w:r>
    </w:p>
    <w:p w14:paraId="7C0BA301" w14:textId="77777777" w:rsidR="005136EA" w:rsidRDefault="005136EA" w:rsidP="005136EA">
      <w:pPr>
        <w:pStyle w:val="a8"/>
        <w:spacing w:line="240" w:lineRule="auto"/>
        <w:ind w:left="851"/>
      </w:pPr>
      <w:r>
        <w:t xml:space="preserve">Одним из основных климатообразующих факторов является солнечная радиация, которая в значительной мере зависит от циркуляции атмосферы и особенностей поверхности. </w:t>
      </w:r>
      <w:r w:rsidR="003C10A5">
        <w:t>Верхнерусский сельсовет</w:t>
      </w:r>
      <w:r>
        <w:t xml:space="preserve"> расположен в широтном поясе, богатом солнечной радиацией. </w:t>
      </w:r>
    </w:p>
    <w:p w14:paraId="65796A74" w14:textId="77777777" w:rsidR="005136EA" w:rsidRDefault="005136EA" w:rsidP="005136EA">
      <w:pPr>
        <w:pStyle w:val="a8"/>
        <w:spacing w:line="240" w:lineRule="auto"/>
        <w:ind w:left="851"/>
      </w:pPr>
      <w:r>
        <w:lastRenderedPageBreak/>
        <w:t>Период с положительным радиационным балансом составляет 10-11 месяцев. По совокупности факторов, определяющих климат, с учетом физико-географических особенностей рассматриваемая территория приурочена к юго-западному климатическому район</w:t>
      </w:r>
      <w:r w:rsidR="003C10A5">
        <w:t>у</w:t>
      </w:r>
      <w:r>
        <w:t>.</w:t>
      </w:r>
    </w:p>
    <w:p w14:paraId="7DF5BF2D" w14:textId="77777777" w:rsidR="005136EA" w:rsidRDefault="005136EA" w:rsidP="005136EA">
      <w:pPr>
        <w:pStyle w:val="a8"/>
        <w:spacing w:line="240" w:lineRule="auto"/>
        <w:ind w:left="851"/>
      </w:pPr>
      <w:r>
        <w:t>Юго-западный климатический район включает в себя наиболее высокую часть Ставропольского плато, состоящую из останцовых возвышенностей, поднимающихся до 650-830 м. По географическому ландшафту – это лесостепь. Для этого района характерно наименьшее колебание температур воздуха в течение года, наибольшим увлажнением, не столь жаркое лето.</w:t>
      </w:r>
    </w:p>
    <w:p w14:paraId="57B415C9" w14:textId="77777777" w:rsidR="005136EA" w:rsidRDefault="005136EA" w:rsidP="005136EA">
      <w:pPr>
        <w:pStyle w:val="a8"/>
        <w:spacing w:line="240" w:lineRule="auto"/>
        <w:ind w:left="851"/>
      </w:pPr>
      <w:r>
        <w:t>Среднемесячная температура января колеблется от – 4,1 до 5,1°С. Абсолютный минимум достигает – 35°С. Зима начинается в конце ноября – начале декабря и заканчивается в первой декаде марта с момента перехода средней суточной температуры через 0°С и продолжается 90 – 100 дней.</w:t>
      </w:r>
    </w:p>
    <w:p w14:paraId="32B4A45A" w14:textId="77777777" w:rsidR="005136EA" w:rsidRDefault="005136EA" w:rsidP="005136EA">
      <w:pPr>
        <w:pStyle w:val="a8"/>
        <w:spacing w:line="240" w:lineRule="auto"/>
        <w:ind w:left="851"/>
      </w:pPr>
      <w:r>
        <w:t>Летний период со средней суточной температурой + 15°С начинается в третьей декаде мая, продолжается 100-120 дней и заканчивается во второй декаде сентября.</w:t>
      </w:r>
    </w:p>
    <w:p w14:paraId="5711CC7D" w14:textId="77777777" w:rsidR="005136EA" w:rsidRDefault="005136EA" w:rsidP="005136EA">
      <w:pPr>
        <w:pStyle w:val="a8"/>
        <w:spacing w:line="240" w:lineRule="auto"/>
        <w:ind w:left="851"/>
      </w:pPr>
      <w:r>
        <w:t>Жаркий период, со средней суточной температурой выше + 20°С не превышает 20-60 дней. Средняя месячная температура июля 20-21°С, максимальная достигает 37-39°С.</w:t>
      </w:r>
    </w:p>
    <w:p w14:paraId="60DEAF4D" w14:textId="77777777" w:rsidR="005136EA" w:rsidRDefault="005136EA" w:rsidP="005136EA">
      <w:pPr>
        <w:pStyle w:val="a8"/>
        <w:spacing w:line="240" w:lineRule="auto"/>
        <w:ind w:left="851"/>
      </w:pPr>
      <w:r>
        <w:t>Высокая приподнятость поверхности над уровнем моря определяет усиление западных и восточных ветров. В Ставрополе ветры могут достигать скорости 40 м/с, восточные – 35 м/с, за год насчитывается до 50 дней с ветрами, скоростью свыше 10 м/с.</w:t>
      </w:r>
    </w:p>
    <w:p w14:paraId="59F7F948" w14:textId="77777777" w:rsidR="005136EA" w:rsidRDefault="005136EA" w:rsidP="005136EA">
      <w:pPr>
        <w:pStyle w:val="a8"/>
        <w:spacing w:line="240" w:lineRule="auto"/>
        <w:ind w:left="851"/>
      </w:pPr>
      <w:r>
        <w:t>Годовое количество осадков составляет 500-660 мм. Средняя месячная относительная влажность не опускается ниже 50 %.</w:t>
      </w:r>
    </w:p>
    <w:p w14:paraId="192336F8" w14:textId="77777777" w:rsidR="005136EA" w:rsidRDefault="005136EA" w:rsidP="005136EA">
      <w:pPr>
        <w:pStyle w:val="a8"/>
        <w:spacing w:line="240" w:lineRule="auto"/>
        <w:ind w:left="851"/>
      </w:pPr>
      <w:r>
        <w:t>По гидротермическому режиму это район, в основном, умеренно влажный и лишь в северо-восточной части – неустойчиво влажный.</w:t>
      </w:r>
    </w:p>
    <w:p w14:paraId="77008C93" w14:textId="77777777" w:rsidR="005136EA" w:rsidRDefault="005136EA" w:rsidP="005136EA">
      <w:pPr>
        <w:pStyle w:val="a8"/>
        <w:spacing w:line="240" w:lineRule="auto"/>
        <w:ind w:left="851"/>
      </w:pPr>
      <w:r>
        <w:t>В Шпаковском районе раньше, чем в других районах, образуется снежный покров и позже разрушается. Высота его достигает 20 см, он удерживается 85-95 дней. Для этого района характерна большая облачность, частые туманы, изморозь и гололед. За год насчитывается около 100 дней с туманом, примерно 30 дней с изморозью, около 20 дней с гололедом.</w:t>
      </w:r>
    </w:p>
    <w:p w14:paraId="6B1DE45A" w14:textId="77777777" w:rsidR="005136EA" w:rsidRDefault="005136EA" w:rsidP="005136EA">
      <w:pPr>
        <w:pStyle w:val="a8"/>
        <w:spacing w:line="240" w:lineRule="auto"/>
        <w:ind w:left="851"/>
      </w:pPr>
      <w:r>
        <w:t xml:space="preserve">На территории Шпаковского района возможно проявление опасных метеорологических, гидрологических или агрометеорологических явлений. </w:t>
      </w:r>
    </w:p>
    <w:p w14:paraId="74CE41C2" w14:textId="77777777" w:rsidR="005136EA" w:rsidRDefault="005136EA" w:rsidP="005136EA">
      <w:pPr>
        <w:pStyle w:val="a8"/>
        <w:spacing w:line="240" w:lineRule="auto"/>
        <w:ind w:left="851"/>
      </w:pPr>
      <w:r>
        <w:t>Для рассматриваемой территории характерны такие опасные агрометеорологические явления, как заморозки (понижение температуры воздуха или почвы ниже 0</w:t>
      </w:r>
      <w:r w:rsidR="003C10A5">
        <w:t xml:space="preserve">°С </w:t>
      </w:r>
      <w:r>
        <w:t>после перехода средней суточной температуры воздуха через 15</w:t>
      </w:r>
      <w:r w:rsidR="003C10A5">
        <w:t xml:space="preserve">°С </w:t>
      </w:r>
      <w:r>
        <w:t>весной и до перехода её через 15</w:t>
      </w:r>
      <w:r w:rsidR="003C10A5">
        <w:t xml:space="preserve">°С </w:t>
      </w:r>
      <w:r>
        <w:t xml:space="preserve">осенью), сильные гололёдные явления. </w:t>
      </w:r>
    </w:p>
    <w:p w14:paraId="27BDB36D" w14:textId="77777777" w:rsidR="005136EA" w:rsidRDefault="005136EA" w:rsidP="005136EA">
      <w:pPr>
        <w:pStyle w:val="a8"/>
        <w:spacing w:line="240" w:lineRule="auto"/>
        <w:ind w:left="851"/>
      </w:pPr>
      <w:r>
        <w:t xml:space="preserve">На территории района возможны сильные ливни и очень сильный дождь (град). </w:t>
      </w:r>
    </w:p>
    <w:p w14:paraId="3399317E" w14:textId="77777777" w:rsidR="005136EA" w:rsidRDefault="005136EA" w:rsidP="005136EA">
      <w:pPr>
        <w:pStyle w:val="a8"/>
        <w:spacing w:line="240" w:lineRule="auto"/>
        <w:ind w:left="851"/>
      </w:pPr>
      <w:r>
        <w:t xml:space="preserve">Фронтальные сильные ливни длятся от нескольких часов до 4-х суток с перерывами до 2-3 недель. Они охватывают практически всю территорию района. Среднемноголетняя повторяемость сильных ливней составляет 5-7 раз в год, а очень сильных дождей 1 раз в 1-2 года. </w:t>
      </w:r>
    </w:p>
    <w:p w14:paraId="170C80E6" w14:textId="77777777" w:rsidR="005136EA" w:rsidRDefault="005136EA" w:rsidP="005136EA">
      <w:pPr>
        <w:pStyle w:val="a8"/>
        <w:spacing w:line="240" w:lineRule="auto"/>
        <w:ind w:left="851"/>
      </w:pPr>
      <w:r>
        <w:t xml:space="preserve">Сильному западному ветру подвержена вся территория </w:t>
      </w:r>
      <w:r w:rsidR="003C10A5">
        <w:t xml:space="preserve">Шпаковского </w:t>
      </w:r>
      <w:r>
        <w:t>района. Один раз в 2-3 года отмечается ветер со скоростью более 24-28 м/с, в отдельных местах достигая 30-40 м/с.</w:t>
      </w:r>
    </w:p>
    <w:p w14:paraId="55B9AE07" w14:textId="77777777" w:rsidR="005136EA" w:rsidRDefault="005136EA" w:rsidP="005136EA">
      <w:pPr>
        <w:pStyle w:val="a8"/>
        <w:spacing w:line="240" w:lineRule="auto"/>
        <w:ind w:left="851"/>
      </w:pPr>
      <w:r>
        <w:t xml:space="preserve">Зимой бывают сильные метели (скорость ветра не менее 15 м/с, при видимости не более 500 м и продолжительностью не менее 12 часов), очень сильный снег (не менее 20 мм за период не менее 12 часов). </w:t>
      </w:r>
    </w:p>
    <w:p w14:paraId="4F561E68" w14:textId="77777777" w:rsidR="00107BE5" w:rsidRDefault="005136EA" w:rsidP="005136EA">
      <w:pPr>
        <w:pStyle w:val="a8"/>
        <w:spacing w:line="240" w:lineRule="auto"/>
        <w:ind w:left="851"/>
      </w:pPr>
      <w:r>
        <w:t>В общем, несмотря на проявление опасных гидрометеорологических условий, территория Шпаковского района по климатическим условиям может быть использована для любого вида хозяйственной деятельности: сельского хозяйства (включая животноводство), промышленного производства, строительства, рекреации и туризма.</w:t>
      </w:r>
    </w:p>
    <w:p w14:paraId="35D949C8" w14:textId="77777777" w:rsidR="005136EA" w:rsidRDefault="005136EA" w:rsidP="005136EA">
      <w:pPr>
        <w:pStyle w:val="a8"/>
        <w:spacing w:line="240" w:lineRule="auto"/>
        <w:ind w:left="0" w:firstLine="0"/>
        <w:jc w:val="center"/>
        <w:rPr>
          <w:rFonts w:ascii="Times New Roman" w:hAnsi="Times New Roman"/>
          <w:highlight w:val="yellow"/>
        </w:rPr>
      </w:pPr>
    </w:p>
    <w:p w14:paraId="6BF05ADD" w14:textId="77777777" w:rsidR="00E8688F" w:rsidRDefault="00E8688F" w:rsidP="005136EA">
      <w:pPr>
        <w:pStyle w:val="a8"/>
        <w:spacing w:line="240" w:lineRule="auto"/>
        <w:ind w:left="0" w:firstLine="0"/>
        <w:jc w:val="center"/>
        <w:rPr>
          <w:rFonts w:ascii="Times New Roman" w:hAnsi="Times New Roman"/>
          <w:highlight w:val="yellow"/>
        </w:rPr>
      </w:pPr>
    </w:p>
    <w:p w14:paraId="7EDACEFC" w14:textId="77777777" w:rsidR="00107BE5" w:rsidRPr="00FB03EE" w:rsidRDefault="00107BE5" w:rsidP="00107BE5">
      <w:pPr>
        <w:spacing w:line="240" w:lineRule="auto"/>
        <w:ind w:left="1701" w:firstLine="0"/>
        <w:jc w:val="right"/>
        <w:rPr>
          <w:b/>
        </w:rPr>
      </w:pPr>
      <w:r>
        <w:rPr>
          <w:b/>
          <w:sz w:val="26"/>
          <w:szCs w:val="26"/>
        </w:rPr>
        <w:lastRenderedPageBreak/>
        <w:t>2</w:t>
      </w:r>
      <w:r w:rsidRPr="00FB03EE">
        <w:rPr>
          <w:b/>
          <w:sz w:val="26"/>
          <w:szCs w:val="26"/>
        </w:rPr>
        <w:t>.</w:t>
      </w:r>
      <w:r>
        <w:rPr>
          <w:b/>
          <w:sz w:val="26"/>
          <w:szCs w:val="26"/>
        </w:rPr>
        <w:t>3.</w:t>
      </w:r>
      <w:r w:rsidRPr="00FB03EE">
        <w:rPr>
          <w:b/>
          <w:sz w:val="26"/>
          <w:szCs w:val="26"/>
        </w:rPr>
        <w:t xml:space="preserve"> </w:t>
      </w:r>
      <w:r>
        <w:rPr>
          <w:b/>
          <w:sz w:val="26"/>
          <w:szCs w:val="26"/>
        </w:rPr>
        <w:t>Гидрологические условия территории</w:t>
      </w:r>
    </w:p>
    <w:p w14:paraId="2B439FBF" w14:textId="77777777" w:rsidR="00107BE5" w:rsidRDefault="00107BE5" w:rsidP="00107BE5">
      <w:pPr>
        <w:pStyle w:val="a8"/>
        <w:spacing w:line="240" w:lineRule="auto"/>
        <w:ind w:left="0" w:firstLine="0"/>
        <w:jc w:val="center"/>
        <w:rPr>
          <w:rFonts w:ascii="Times New Roman" w:hAnsi="Times New Roman"/>
          <w:highlight w:val="yellow"/>
        </w:rPr>
      </w:pPr>
    </w:p>
    <w:p w14:paraId="5C542226" w14:textId="77777777" w:rsidR="00795DAA" w:rsidRDefault="00795DAA" w:rsidP="00795DAA">
      <w:pPr>
        <w:pStyle w:val="a8"/>
        <w:spacing w:line="240" w:lineRule="auto"/>
        <w:ind w:left="851"/>
      </w:pPr>
      <w:r>
        <w:t>Гидрографическая сеть Верхнерусского сельсовета представлена реками бассейна р. Егорлык – р. Русская и р. Вербовка.</w:t>
      </w:r>
    </w:p>
    <w:p w14:paraId="22AEFBC0" w14:textId="77777777" w:rsidR="00795DAA" w:rsidRDefault="00795DAA" w:rsidP="00795DAA">
      <w:pPr>
        <w:pStyle w:val="a8"/>
        <w:spacing w:line="240" w:lineRule="auto"/>
        <w:ind w:left="851"/>
      </w:pPr>
      <w:r>
        <w:t>Река Егорлык, которая берет начало на горе Стрижамент, наполняется водами мелких притоков до впадения в нее Невинномысского канала, далее сток зарегулирован каскадом водохранилищ. Ниже Новотроицкого водохранилища р. Егорлык принимает воды многочисленных притоков, зарегулированных значительным количеством прудов. Основное питание реки – за счет атмосферных осадков, подземных вод и сбросов из водохранилищ.</w:t>
      </w:r>
    </w:p>
    <w:p w14:paraId="2DFCB677" w14:textId="77777777" w:rsidR="003C10A5" w:rsidRDefault="003C10A5" w:rsidP="00795DAA">
      <w:pPr>
        <w:pStyle w:val="a8"/>
        <w:spacing w:line="240" w:lineRule="auto"/>
        <w:ind w:left="851"/>
      </w:pPr>
      <w:r w:rsidRPr="003C10A5">
        <w:t xml:space="preserve">На южной окраине села </w:t>
      </w:r>
      <w:r>
        <w:t xml:space="preserve">Верхнерусского </w:t>
      </w:r>
      <w:r w:rsidRPr="003C10A5">
        <w:t>берет начало речка Р</w:t>
      </w:r>
      <w:r>
        <w:t>усская. Имеются пруды, родники.</w:t>
      </w:r>
    </w:p>
    <w:p w14:paraId="52F0B22B" w14:textId="77777777" w:rsidR="00795DAA" w:rsidRDefault="00795DAA" w:rsidP="00795DAA">
      <w:pPr>
        <w:pStyle w:val="a8"/>
        <w:spacing w:line="240" w:lineRule="auto"/>
        <w:ind w:left="851"/>
      </w:pPr>
      <w:r>
        <w:t>Питание рек – смешанное: за счет атмосферных осадков и грунтовых вод. Распределение стока в течение года неравномерное: на долю весеннего половодья приходится 60-65%, в летне-весенний период – 30%, зимой – 5-10%.</w:t>
      </w:r>
    </w:p>
    <w:p w14:paraId="76F00BA3" w14:textId="77777777" w:rsidR="00107BE5" w:rsidRDefault="00795DAA" w:rsidP="00795DAA">
      <w:pPr>
        <w:pStyle w:val="a8"/>
        <w:spacing w:line="240" w:lineRule="auto"/>
        <w:ind w:left="851"/>
      </w:pPr>
      <w:r>
        <w:t>Вся территория находится в пределах Кубань-Егорлыкской оросительной системы.</w:t>
      </w:r>
    </w:p>
    <w:p w14:paraId="71FB5B42" w14:textId="77777777" w:rsidR="003C10A5" w:rsidRDefault="003C10A5" w:rsidP="00795DAA">
      <w:pPr>
        <w:pStyle w:val="a8"/>
        <w:spacing w:line="240" w:lineRule="auto"/>
        <w:ind w:left="851"/>
      </w:pPr>
      <w:r w:rsidRPr="003C10A5">
        <w:t>Глубина залегания грунтовых вод в прирусловой зоне достигает от 0,7 до 2,8 м. В северной и центральной части села грунтовые воды залегают на глубине от 3,5 до 10 м. Грунтовые воды обладают сульфатной агресивностью к бетонам. На всей территории села грунты непросадочные и I типа просадочности.</w:t>
      </w:r>
    </w:p>
    <w:p w14:paraId="52E8D44F" w14:textId="77777777" w:rsidR="00795DAA" w:rsidRDefault="00795DAA" w:rsidP="00795DAA">
      <w:pPr>
        <w:pStyle w:val="a8"/>
        <w:spacing w:line="240" w:lineRule="auto"/>
        <w:ind w:left="0" w:firstLine="0"/>
        <w:jc w:val="center"/>
        <w:rPr>
          <w:rFonts w:ascii="Times New Roman" w:hAnsi="Times New Roman"/>
          <w:highlight w:val="yellow"/>
        </w:rPr>
      </w:pPr>
    </w:p>
    <w:p w14:paraId="4925B2BD" w14:textId="77777777" w:rsidR="00107BE5" w:rsidRPr="00FB03EE" w:rsidRDefault="00107BE5" w:rsidP="00107BE5">
      <w:pPr>
        <w:spacing w:line="240" w:lineRule="auto"/>
        <w:ind w:left="1701" w:firstLine="0"/>
        <w:jc w:val="right"/>
        <w:rPr>
          <w:b/>
        </w:rPr>
      </w:pPr>
      <w:r>
        <w:rPr>
          <w:b/>
          <w:sz w:val="26"/>
          <w:szCs w:val="26"/>
        </w:rPr>
        <w:t>2</w:t>
      </w:r>
      <w:r w:rsidRPr="00FB03EE">
        <w:rPr>
          <w:b/>
          <w:sz w:val="26"/>
          <w:szCs w:val="26"/>
        </w:rPr>
        <w:t>.</w:t>
      </w:r>
      <w:r>
        <w:rPr>
          <w:b/>
          <w:sz w:val="26"/>
          <w:szCs w:val="26"/>
        </w:rPr>
        <w:t>4.</w:t>
      </w:r>
      <w:r w:rsidRPr="00FB03EE">
        <w:rPr>
          <w:b/>
          <w:sz w:val="26"/>
          <w:szCs w:val="26"/>
        </w:rPr>
        <w:t xml:space="preserve"> </w:t>
      </w:r>
      <w:r>
        <w:rPr>
          <w:b/>
          <w:sz w:val="26"/>
          <w:szCs w:val="26"/>
        </w:rPr>
        <w:t>Инженерно-геологические условия территории</w:t>
      </w:r>
    </w:p>
    <w:p w14:paraId="4646E6E9" w14:textId="77777777" w:rsidR="00107BE5" w:rsidRDefault="00107BE5" w:rsidP="00107BE5">
      <w:pPr>
        <w:pStyle w:val="a8"/>
        <w:spacing w:line="240" w:lineRule="auto"/>
        <w:ind w:left="0" w:firstLine="0"/>
        <w:jc w:val="center"/>
        <w:rPr>
          <w:rFonts w:ascii="Times New Roman" w:hAnsi="Times New Roman"/>
          <w:highlight w:val="yellow"/>
        </w:rPr>
      </w:pPr>
    </w:p>
    <w:p w14:paraId="291541DA" w14:textId="77777777" w:rsidR="00107BE5" w:rsidRDefault="00726D4E" w:rsidP="00107BE5">
      <w:pPr>
        <w:pStyle w:val="a8"/>
        <w:spacing w:line="240" w:lineRule="auto"/>
        <w:ind w:left="851"/>
      </w:pPr>
      <w:r w:rsidRPr="00726D4E">
        <w:t xml:space="preserve">По материалам Схемы территориального планирования Шпаковского муниципального района Ставропольского края </w:t>
      </w:r>
      <w:r>
        <w:t>Верхнерусск</w:t>
      </w:r>
      <w:r w:rsidR="009A60E7">
        <w:t>ий</w:t>
      </w:r>
      <w:r>
        <w:t xml:space="preserve"> сельсовет</w:t>
      </w:r>
      <w:r w:rsidR="009A60E7">
        <w:t xml:space="preserve"> расположен в пределах </w:t>
      </w:r>
      <w:r w:rsidR="001440FD">
        <w:t>территорий с сложными условиями для строительства</w:t>
      </w:r>
      <w:r w:rsidR="00AB13CC">
        <w:t xml:space="preserve"> (рис. 2.4.1).</w:t>
      </w:r>
    </w:p>
    <w:p w14:paraId="2F8C0D6E" w14:textId="77777777" w:rsidR="00AB13CC" w:rsidRDefault="00AB13CC" w:rsidP="00107BE5">
      <w:pPr>
        <w:pStyle w:val="a8"/>
        <w:spacing w:line="240" w:lineRule="auto"/>
        <w:ind w:left="851"/>
      </w:pPr>
    </w:p>
    <w:p w14:paraId="2AEC0882" w14:textId="77777777" w:rsidR="00AB13CC" w:rsidRDefault="00AB13CC" w:rsidP="00AB13CC">
      <w:pPr>
        <w:pStyle w:val="a8"/>
        <w:spacing w:line="240" w:lineRule="auto"/>
        <w:ind w:left="0" w:firstLine="0"/>
        <w:jc w:val="center"/>
      </w:pPr>
      <w:r w:rsidRPr="00AB13CC">
        <w:rPr>
          <w:noProof/>
        </w:rPr>
        <w:drawing>
          <wp:inline distT="0" distB="0" distL="0" distR="0" wp14:anchorId="0C5A18E9" wp14:editId="777A6C39">
            <wp:extent cx="3328416" cy="3686279"/>
            <wp:effectExtent l="0" t="0" r="5715" b="0"/>
            <wp:docPr id="1" name="Рисунок 1" descr="C:\Users\Alex\Desktop\КОМПЛЕКСНАЯ ОЦЕНК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lex\Desktop\КОМПЛЕКСНАЯ ОЦЕНКА.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335461" cy="3694081"/>
                    </a:xfrm>
                    <a:prstGeom prst="rect">
                      <a:avLst/>
                    </a:prstGeom>
                    <a:noFill/>
                    <a:ln>
                      <a:noFill/>
                    </a:ln>
                  </pic:spPr>
                </pic:pic>
              </a:graphicData>
            </a:graphic>
          </wp:inline>
        </w:drawing>
      </w:r>
    </w:p>
    <w:p w14:paraId="3C0F2B02" w14:textId="77777777" w:rsidR="007A187B" w:rsidRPr="007A187B" w:rsidRDefault="007A187B" w:rsidP="00AB13CC">
      <w:pPr>
        <w:pStyle w:val="a8"/>
        <w:spacing w:line="240" w:lineRule="auto"/>
        <w:ind w:left="0" w:firstLine="0"/>
        <w:jc w:val="center"/>
        <w:rPr>
          <w:b/>
        </w:rPr>
      </w:pPr>
      <w:r w:rsidRPr="007A187B">
        <w:rPr>
          <w:b/>
        </w:rPr>
        <w:t>Рис. 2.4.1. Районирование территории Шпаковского района</w:t>
      </w:r>
    </w:p>
    <w:p w14:paraId="2CF1C604" w14:textId="77777777" w:rsidR="007A187B" w:rsidRDefault="007A187B" w:rsidP="00AB13CC">
      <w:pPr>
        <w:pStyle w:val="a8"/>
        <w:spacing w:line="240" w:lineRule="auto"/>
        <w:ind w:left="0" w:firstLine="0"/>
        <w:jc w:val="center"/>
        <w:rPr>
          <w:b/>
        </w:rPr>
      </w:pPr>
      <w:r w:rsidRPr="007A187B">
        <w:rPr>
          <w:b/>
        </w:rPr>
        <w:t>по условиям строительства</w:t>
      </w:r>
      <w:r w:rsidR="00A50B7A">
        <w:rPr>
          <w:rStyle w:val="aff"/>
          <w:b/>
        </w:rPr>
        <w:footnoteReference w:id="5"/>
      </w:r>
    </w:p>
    <w:p w14:paraId="52465C92" w14:textId="77777777" w:rsidR="007A187B" w:rsidRDefault="007A187B" w:rsidP="00AB13CC">
      <w:pPr>
        <w:pStyle w:val="a8"/>
        <w:spacing w:line="240" w:lineRule="auto"/>
        <w:ind w:left="0" w:firstLine="0"/>
        <w:jc w:val="center"/>
        <w:rPr>
          <w:b/>
        </w:rPr>
      </w:pPr>
    </w:p>
    <w:p w14:paraId="705A3410" w14:textId="77777777" w:rsidR="007A187B" w:rsidRDefault="007A187B" w:rsidP="007A187B">
      <w:pPr>
        <w:pStyle w:val="a8"/>
        <w:spacing w:line="240" w:lineRule="auto"/>
        <w:ind w:left="851"/>
      </w:pPr>
      <w:r w:rsidRPr="007A187B">
        <w:t>Инженерно-строительное районирование территории выполнено на основе анализа инженерно-геологических условий территории (геоморфологии, геологического строения, гидрогеологии, опасных геологических процессов).</w:t>
      </w:r>
    </w:p>
    <w:p w14:paraId="4F8C40A6" w14:textId="77777777" w:rsidR="007A187B" w:rsidRDefault="007A187B" w:rsidP="007A187B">
      <w:pPr>
        <w:pStyle w:val="a8"/>
        <w:spacing w:line="240" w:lineRule="auto"/>
        <w:ind w:left="851"/>
      </w:pPr>
      <w:r w:rsidRPr="007A187B">
        <w:t>Территории с условиями средней сложности для строительства расположены на равнинной части территории</w:t>
      </w:r>
      <w:r>
        <w:t xml:space="preserve"> Шпаковского района</w:t>
      </w:r>
      <w:r w:rsidRPr="007A187B">
        <w:t>. В геологическом строении участвуют просадочные (I тип), набухающие грунты, возможно проявление подтопления, эрозии и мелких оползней. Сейсмичность 6-7 баллов. Комплексное воздействие геологических процессов среднее. Возможно бесперебойное функционирование инженерных сооружений и нейтрализация воздействия негативных явлений в процессе эксплуатации.</w:t>
      </w:r>
    </w:p>
    <w:p w14:paraId="5298FD71" w14:textId="77777777" w:rsidR="00107BE5" w:rsidRDefault="00107BE5" w:rsidP="00107BE5">
      <w:pPr>
        <w:pStyle w:val="a8"/>
        <w:spacing w:line="240" w:lineRule="auto"/>
        <w:ind w:left="0" w:firstLine="0"/>
        <w:jc w:val="center"/>
        <w:rPr>
          <w:rFonts w:ascii="Times New Roman" w:hAnsi="Times New Roman"/>
          <w:highlight w:val="yellow"/>
        </w:rPr>
      </w:pPr>
    </w:p>
    <w:p w14:paraId="523FA96C" w14:textId="77777777" w:rsidR="00107BE5" w:rsidRPr="00FB03EE" w:rsidRDefault="00107BE5" w:rsidP="00107BE5">
      <w:pPr>
        <w:spacing w:line="240" w:lineRule="auto"/>
        <w:ind w:left="1701" w:firstLine="0"/>
        <w:jc w:val="right"/>
        <w:rPr>
          <w:b/>
        </w:rPr>
      </w:pPr>
      <w:r>
        <w:rPr>
          <w:b/>
          <w:sz w:val="26"/>
          <w:szCs w:val="26"/>
        </w:rPr>
        <w:t>2</w:t>
      </w:r>
      <w:r w:rsidRPr="00FB03EE">
        <w:rPr>
          <w:b/>
          <w:sz w:val="26"/>
          <w:szCs w:val="26"/>
        </w:rPr>
        <w:t>.</w:t>
      </w:r>
      <w:r>
        <w:rPr>
          <w:b/>
          <w:sz w:val="26"/>
          <w:szCs w:val="26"/>
        </w:rPr>
        <w:t>5.</w:t>
      </w:r>
      <w:r w:rsidRPr="00FB03EE">
        <w:rPr>
          <w:b/>
          <w:sz w:val="26"/>
          <w:szCs w:val="26"/>
        </w:rPr>
        <w:t xml:space="preserve"> </w:t>
      </w:r>
      <w:r>
        <w:rPr>
          <w:b/>
          <w:sz w:val="26"/>
          <w:szCs w:val="26"/>
        </w:rPr>
        <w:t>Почвы территории</w:t>
      </w:r>
    </w:p>
    <w:p w14:paraId="6F53781C" w14:textId="77777777" w:rsidR="00795DAA" w:rsidRDefault="00795DAA" w:rsidP="007156D7">
      <w:pPr>
        <w:pStyle w:val="a8"/>
        <w:spacing w:line="240" w:lineRule="auto"/>
        <w:ind w:left="851"/>
      </w:pPr>
    </w:p>
    <w:p w14:paraId="7033CF3E" w14:textId="77777777" w:rsidR="007156D7" w:rsidRDefault="007156D7" w:rsidP="007156D7">
      <w:pPr>
        <w:pStyle w:val="a8"/>
        <w:spacing w:line="240" w:lineRule="auto"/>
        <w:ind w:left="851"/>
      </w:pPr>
      <w:r>
        <w:t>Почвы – одно из важнейших природных богатств рассматриваемой территории. Они обладают высоким плодородием и являются одними из лучших в России.</w:t>
      </w:r>
    </w:p>
    <w:p w14:paraId="0EA26E25" w14:textId="77777777" w:rsidR="007156D7" w:rsidRDefault="007156D7" w:rsidP="007156D7">
      <w:pPr>
        <w:pStyle w:val="a8"/>
        <w:spacing w:line="240" w:lineRule="auto"/>
        <w:ind w:left="851"/>
      </w:pPr>
      <w:r>
        <w:t>Среди обыкновенных черноземов выделяются в небольшом количестве подтипы выщелоченных и солонцеватых черноземов, незначительным распространением в северо-западной части пользуются серые лесные почвы.</w:t>
      </w:r>
    </w:p>
    <w:p w14:paraId="08683538" w14:textId="77777777" w:rsidR="007156D7" w:rsidRDefault="007156D7" w:rsidP="007156D7">
      <w:pPr>
        <w:pStyle w:val="a8"/>
        <w:spacing w:line="240" w:lineRule="auto"/>
        <w:ind w:left="851"/>
      </w:pPr>
      <w:r>
        <w:t>Черноземы имеют серовато-черную окраску и значительную мощность гумусового горизонта (80-100 см). Эти почвы наиболее плодородны, так как лучше промыты, вредные для растений соли здесь залегают глубоко.</w:t>
      </w:r>
    </w:p>
    <w:p w14:paraId="20CE6C87" w14:textId="77777777" w:rsidR="007156D7" w:rsidRDefault="007156D7" w:rsidP="007156D7">
      <w:pPr>
        <w:pStyle w:val="a8"/>
        <w:spacing w:line="240" w:lineRule="auto"/>
        <w:ind w:left="851"/>
      </w:pPr>
      <w:r>
        <w:t>Формирование их происходило под богатой разнотравно-злаковой растительностью с глубокой корневой системой, что отразилось на мощности почв и глубине проникновения органического вещества.</w:t>
      </w:r>
    </w:p>
    <w:p w14:paraId="2A263FF3" w14:textId="77777777" w:rsidR="007156D7" w:rsidRDefault="007156D7" w:rsidP="007156D7">
      <w:pPr>
        <w:pStyle w:val="a8"/>
        <w:spacing w:line="240" w:lineRule="auto"/>
        <w:ind w:left="851"/>
      </w:pPr>
      <w:r>
        <w:t>Наиболее ценные земли с качеством почв выше среднего бала по Ставропольскому краю (52) находятся в северо-западной части района.</w:t>
      </w:r>
    </w:p>
    <w:p w14:paraId="18701D01" w14:textId="77777777" w:rsidR="00CC1CA8" w:rsidRDefault="00CC1CA8" w:rsidP="00AD6EF7">
      <w:pPr>
        <w:spacing w:line="240" w:lineRule="auto"/>
        <w:ind w:left="1701" w:firstLine="0"/>
        <w:jc w:val="right"/>
        <w:rPr>
          <w:b/>
          <w:sz w:val="26"/>
          <w:szCs w:val="26"/>
        </w:rPr>
      </w:pPr>
    </w:p>
    <w:p w14:paraId="20156D08" w14:textId="77777777" w:rsidR="00AD6EF7" w:rsidRPr="00FB03EE" w:rsidRDefault="00AD6EF7" w:rsidP="00AD6EF7">
      <w:pPr>
        <w:spacing w:line="240" w:lineRule="auto"/>
        <w:ind w:left="1701" w:firstLine="0"/>
        <w:jc w:val="right"/>
        <w:rPr>
          <w:b/>
        </w:rPr>
      </w:pPr>
      <w:r>
        <w:rPr>
          <w:b/>
          <w:sz w:val="26"/>
          <w:szCs w:val="26"/>
        </w:rPr>
        <w:t>2</w:t>
      </w:r>
      <w:r w:rsidRPr="00FB03EE">
        <w:rPr>
          <w:b/>
          <w:sz w:val="26"/>
          <w:szCs w:val="26"/>
        </w:rPr>
        <w:t>.</w:t>
      </w:r>
      <w:r>
        <w:rPr>
          <w:b/>
          <w:sz w:val="26"/>
          <w:szCs w:val="26"/>
        </w:rPr>
        <w:t>6.</w:t>
      </w:r>
      <w:r w:rsidRPr="00FB03EE">
        <w:rPr>
          <w:b/>
          <w:sz w:val="26"/>
          <w:szCs w:val="26"/>
        </w:rPr>
        <w:t xml:space="preserve"> </w:t>
      </w:r>
      <w:r>
        <w:rPr>
          <w:b/>
          <w:sz w:val="26"/>
          <w:szCs w:val="26"/>
        </w:rPr>
        <w:t>Растительный и животный мир</w:t>
      </w:r>
    </w:p>
    <w:p w14:paraId="71049230" w14:textId="77777777" w:rsidR="00AD6EF7" w:rsidRDefault="00AD6EF7" w:rsidP="00AD6EF7">
      <w:pPr>
        <w:pStyle w:val="a8"/>
        <w:spacing w:line="240" w:lineRule="auto"/>
        <w:ind w:left="0" w:firstLine="0"/>
        <w:jc w:val="center"/>
        <w:rPr>
          <w:rFonts w:ascii="Times New Roman" w:hAnsi="Times New Roman"/>
          <w:highlight w:val="yellow"/>
        </w:rPr>
      </w:pPr>
    </w:p>
    <w:p w14:paraId="576923D0" w14:textId="77777777" w:rsidR="009E731C" w:rsidRDefault="009E731C" w:rsidP="009E731C">
      <w:pPr>
        <w:pStyle w:val="a8"/>
        <w:spacing w:line="240" w:lineRule="auto"/>
        <w:ind w:left="851"/>
      </w:pPr>
      <w:r>
        <w:t>На равнинной части Шпаковского района господствуют степи, основу травостоя которых составляют ковыль, типчак, мятлик, овсяница, тонконог, бородач. Эта природная зона сильно распахана, и нетронутых степей здесь, практически не осталось.</w:t>
      </w:r>
    </w:p>
    <w:p w14:paraId="778FBD73" w14:textId="77777777" w:rsidR="009E731C" w:rsidRDefault="009E731C" w:rsidP="009E731C">
      <w:pPr>
        <w:pStyle w:val="a8"/>
        <w:spacing w:line="240" w:lineRule="auto"/>
        <w:ind w:left="851"/>
      </w:pPr>
      <w:r>
        <w:t xml:space="preserve">Возвышенные участки Ставропольской возвышенности покрыты лесом. Леса занимают небольшую площадь, наиболее известные и крупные из них находятся на горе Стрижамент (Темный лес – 3375 га), на Ставропольских высотах: Казенный лес (Русская лесная дача) – 7143 га, Татарский – 834 га, Грушевский – 676 га, и др. </w:t>
      </w:r>
    </w:p>
    <w:p w14:paraId="6063CB47" w14:textId="77777777" w:rsidR="009E731C" w:rsidRDefault="009E731C" w:rsidP="009E731C">
      <w:pPr>
        <w:pStyle w:val="a8"/>
        <w:spacing w:line="240" w:lineRule="auto"/>
        <w:ind w:left="851"/>
      </w:pPr>
      <w:r>
        <w:t xml:space="preserve">Много искусственно посаженных лесов близ Ставрополя и в других местах. В лесах произрастают: бук, ясень, дуб, граб, клен, тополь, черешня, липа, груша, яблоня, ива. </w:t>
      </w:r>
    </w:p>
    <w:p w14:paraId="6F7A4F36" w14:textId="77777777" w:rsidR="009E731C" w:rsidRDefault="009E731C" w:rsidP="009E731C">
      <w:pPr>
        <w:pStyle w:val="a8"/>
        <w:spacing w:line="240" w:lineRule="auto"/>
        <w:ind w:left="851"/>
      </w:pPr>
      <w:r>
        <w:t>Подлесок образуют: кизил, свидина, лещина, гордовина, калина, боярышники, терн, алыча, бузина; обычны лианы – хмель, жимолость, реже виноград и тамус.</w:t>
      </w:r>
    </w:p>
    <w:p w14:paraId="423DC473" w14:textId="77777777" w:rsidR="009E731C" w:rsidRDefault="009E731C" w:rsidP="009E731C">
      <w:pPr>
        <w:pStyle w:val="a8"/>
        <w:spacing w:line="240" w:lineRule="auto"/>
        <w:ind w:left="851"/>
      </w:pPr>
      <w:r>
        <w:t>За период интенсивного хозяйственного развития состояние растительного покрова претерпело существенные изменения. В связи с распашкой обширных площадей предгорных степей на этих территориях полностью уничтожены коренные типы луговой и степной растительности, а на участках, интенсивно используемых в качестве пастбищ и сенокосов видовой состав травостоя в значительной мере изменен.</w:t>
      </w:r>
    </w:p>
    <w:p w14:paraId="56A6571A" w14:textId="77777777" w:rsidR="00AD6EF7" w:rsidRDefault="009E731C" w:rsidP="009E731C">
      <w:pPr>
        <w:pStyle w:val="a8"/>
        <w:spacing w:line="240" w:lineRule="auto"/>
        <w:ind w:left="851"/>
      </w:pPr>
      <w:r>
        <w:t>В целом угроза полного исчезновения затронула одиннадцать видов луговой растительности, а чрезвычайно редко встречающимися и сократившими ареал своего распространения являются еще около 35 ее видов.</w:t>
      </w:r>
    </w:p>
    <w:p w14:paraId="46686CCB" w14:textId="77777777" w:rsidR="009E731C" w:rsidRDefault="009E731C" w:rsidP="009E731C">
      <w:pPr>
        <w:pStyle w:val="a8"/>
        <w:spacing w:line="240" w:lineRule="auto"/>
        <w:ind w:left="851"/>
      </w:pPr>
    </w:p>
    <w:p w14:paraId="2F227440" w14:textId="77777777" w:rsidR="009E731C" w:rsidRDefault="009E731C" w:rsidP="009E731C">
      <w:pPr>
        <w:pStyle w:val="a8"/>
        <w:spacing w:line="240" w:lineRule="auto"/>
        <w:ind w:left="851"/>
      </w:pPr>
      <w:r>
        <w:t>В степях из птиц водятся черноголовый чекан, каменка-плясунья, садовая овсянка, полевой конек и перепел, степной лунь, кобчик, обыкновенная пустельга. Редкими стали болотная сова, чеглок, конюк-курганник, могильник, журавль-красавка.</w:t>
      </w:r>
    </w:p>
    <w:p w14:paraId="57D2802F" w14:textId="77777777" w:rsidR="009E731C" w:rsidRDefault="009E731C" w:rsidP="009E731C">
      <w:pPr>
        <w:pStyle w:val="a8"/>
        <w:spacing w:line="240" w:lineRule="auto"/>
        <w:ind w:left="851"/>
      </w:pPr>
      <w:r>
        <w:lastRenderedPageBreak/>
        <w:t xml:space="preserve">Среди хищных животных встречаются обыкновенная лисица, барсук, светлый хорь, перевязка, горностай. </w:t>
      </w:r>
    </w:p>
    <w:p w14:paraId="418C691C" w14:textId="77777777" w:rsidR="009E731C" w:rsidRDefault="009E731C" w:rsidP="009E731C">
      <w:pPr>
        <w:pStyle w:val="a8"/>
        <w:spacing w:line="240" w:lineRule="auto"/>
        <w:ind w:left="851"/>
      </w:pPr>
      <w:r>
        <w:t xml:space="preserve">Среди млекопитающих преобладают насекомоядные: белогрудый и ушастый ежи, кавказский крот; мелкие грызуны: малый суслик, степная мышовка, обыкновенный слепыш, полевая мышь, обыкновенный хомяк, малая белозубка, степной сурок, заяц-русак. </w:t>
      </w:r>
    </w:p>
    <w:p w14:paraId="42A92F70" w14:textId="77777777" w:rsidR="009E731C" w:rsidRDefault="009E731C" w:rsidP="009E731C">
      <w:pPr>
        <w:pStyle w:val="a8"/>
        <w:spacing w:line="240" w:lineRule="auto"/>
        <w:ind w:left="851"/>
      </w:pPr>
      <w:r>
        <w:t>Леса Шпаковского района по составу животного мира близки к широколиственным лесам европейской части России. Из птиц доминирует зяблик, многочисленны большая синица, черный дрозд, сойка, пестрый дятел, о</w:t>
      </w:r>
      <w:r w:rsidR="00726D4E">
        <w:t>быкновенный фазан, черный аист.</w:t>
      </w:r>
    </w:p>
    <w:p w14:paraId="6F8DB47A" w14:textId="77777777" w:rsidR="009E731C" w:rsidRDefault="009E731C" w:rsidP="009E731C">
      <w:pPr>
        <w:pStyle w:val="a8"/>
        <w:spacing w:line="240" w:lineRule="auto"/>
        <w:ind w:left="851"/>
      </w:pPr>
      <w:r>
        <w:t>Довольно редко встречаются беркут, сапсан, орел-карлик.</w:t>
      </w:r>
    </w:p>
    <w:p w14:paraId="2A518F87" w14:textId="77777777" w:rsidR="009E731C" w:rsidRDefault="009E731C" w:rsidP="009E731C">
      <w:pPr>
        <w:pStyle w:val="a8"/>
        <w:spacing w:line="240" w:lineRule="auto"/>
        <w:ind w:left="851"/>
      </w:pPr>
    </w:p>
    <w:p w14:paraId="15FBF467" w14:textId="77777777" w:rsidR="00AD6EF7" w:rsidRPr="00FB03EE" w:rsidRDefault="00AD6EF7" w:rsidP="00AD6EF7">
      <w:pPr>
        <w:spacing w:line="240" w:lineRule="auto"/>
        <w:ind w:left="1701" w:firstLine="0"/>
        <w:jc w:val="right"/>
        <w:rPr>
          <w:b/>
        </w:rPr>
      </w:pPr>
      <w:r>
        <w:rPr>
          <w:b/>
          <w:sz w:val="26"/>
          <w:szCs w:val="26"/>
        </w:rPr>
        <w:t>2</w:t>
      </w:r>
      <w:r w:rsidRPr="00FB03EE">
        <w:rPr>
          <w:b/>
          <w:sz w:val="26"/>
          <w:szCs w:val="26"/>
        </w:rPr>
        <w:t>.</w:t>
      </w:r>
      <w:r>
        <w:rPr>
          <w:b/>
          <w:sz w:val="26"/>
          <w:szCs w:val="26"/>
        </w:rPr>
        <w:t>7.</w:t>
      </w:r>
      <w:r w:rsidRPr="00FB03EE">
        <w:rPr>
          <w:b/>
          <w:sz w:val="26"/>
          <w:szCs w:val="26"/>
        </w:rPr>
        <w:t xml:space="preserve"> </w:t>
      </w:r>
      <w:r>
        <w:rPr>
          <w:b/>
          <w:sz w:val="26"/>
          <w:szCs w:val="26"/>
        </w:rPr>
        <w:t>Характеристика современного землепользования</w:t>
      </w:r>
    </w:p>
    <w:p w14:paraId="7DDBDC65" w14:textId="77777777" w:rsidR="00AD6EF7" w:rsidRDefault="00AD6EF7" w:rsidP="00AD6EF7">
      <w:pPr>
        <w:pStyle w:val="a8"/>
        <w:spacing w:line="240" w:lineRule="auto"/>
        <w:ind w:left="0" w:firstLine="0"/>
        <w:jc w:val="center"/>
        <w:rPr>
          <w:rFonts w:ascii="Times New Roman" w:hAnsi="Times New Roman"/>
          <w:highlight w:val="yellow"/>
        </w:rPr>
      </w:pPr>
    </w:p>
    <w:p w14:paraId="76A30BBE" w14:textId="77777777" w:rsidR="00CD5C34" w:rsidRPr="00351629" w:rsidRDefault="00CD5C34" w:rsidP="00D03091">
      <w:pPr>
        <w:spacing w:line="240" w:lineRule="auto"/>
        <w:ind w:left="851"/>
        <w:rPr>
          <w:bCs/>
        </w:rPr>
      </w:pPr>
      <w:r w:rsidRPr="00351629">
        <w:rPr>
          <w:bCs/>
        </w:rPr>
        <w:t xml:space="preserve">Общая площадь земель сельского поселения составляет </w:t>
      </w:r>
      <w:r w:rsidR="00351629" w:rsidRPr="00351629">
        <w:rPr>
          <w:bCs/>
        </w:rPr>
        <w:t>11256</w:t>
      </w:r>
      <w:r w:rsidRPr="00351629">
        <w:rPr>
          <w:bCs/>
        </w:rPr>
        <w:t xml:space="preserve"> га, из которых </w:t>
      </w:r>
      <w:r w:rsidRPr="00351629">
        <w:t xml:space="preserve">основную часть территории занимают земли сельскохозяйственного назначения </w:t>
      </w:r>
      <w:r w:rsidR="006254D0" w:rsidRPr="00351629">
        <w:t xml:space="preserve">и земли </w:t>
      </w:r>
      <w:r w:rsidR="00351629" w:rsidRPr="00351629">
        <w:t>населенных пунктов</w:t>
      </w:r>
      <w:r w:rsidRPr="00351629">
        <w:t>. Остальную часть территории за</w:t>
      </w:r>
      <w:r w:rsidR="006254D0" w:rsidRPr="00351629">
        <w:t xml:space="preserve">нимают земли </w:t>
      </w:r>
      <w:r w:rsidR="00351629" w:rsidRPr="00351629">
        <w:t>ООПТ</w:t>
      </w:r>
      <w:r w:rsidRPr="00351629">
        <w:t xml:space="preserve">, земли </w:t>
      </w:r>
      <w:r w:rsidR="00351629" w:rsidRPr="00351629">
        <w:t>лесного фонда</w:t>
      </w:r>
      <w:r w:rsidRPr="00351629">
        <w:t>.</w:t>
      </w:r>
    </w:p>
    <w:p w14:paraId="68067E5E" w14:textId="77777777" w:rsidR="00CD5C34" w:rsidRPr="00351629" w:rsidRDefault="00CD5C34" w:rsidP="00D03091">
      <w:pPr>
        <w:spacing w:line="240" w:lineRule="auto"/>
        <w:ind w:left="851"/>
      </w:pPr>
      <w:r w:rsidRPr="00351629">
        <w:t xml:space="preserve">Структура земельного фонда сельского поселения в таблице </w:t>
      </w:r>
      <w:r w:rsidR="00D656DE" w:rsidRPr="00351629">
        <w:t>2</w:t>
      </w:r>
      <w:r w:rsidRPr="00351629">
        <w:t>.</w:t>
      </w:r>
      <w:r w:rsidR="00D656DE" w:rsidRPr="00351629">
        <w:t>7</w:t>
      </w:r>
      <w:r w:rsidRPr="00351629">
        <w:t>.1.</w:t>
      </w:r>
    </w:p>
    <w:p w14:paraId="5C2AD036" w14:textId="77777777" w:rsidR="00CD5C34" w:rsidRPr="00351629" w:rsidRDefault="00CD5C34" w:rsidP="00CD5C34">
      <w:pPr>
        <w:spacing w:line="240" w:lineRule="auto"/>
        <w:ind w:left="851" w:firstLine="709"/>
      </w:pPr>
    </w:p>
    <w:p w14:paraId="71828F51" w14:textId="77777777" w:rsidR="00CD5C34" w:rsidRPr="00351629" w:rsidRDefault="00CD5C34" w:rsidP="00CD5C34">
      <w:pPr>
        <w:pStyle w:val="a8"/>
        <w:spacing w:line="240" w:lineRule="auto"/>
        <w:ind w:left="851"/>
        <w:jc w:val="right"/>
        <w:rPr>
          <w:rFonts w:cs="Arial"/>
          <w:b/>
        </w:rPr>
      </w:pPr>
      <w:r w:rsidRPr="00351629">
        <w:rPr>
          <w:rFonts w:cs="Arial"/>
          <w:b/>
        </w:rPr>
        <w:t xml:space="preserve">Таблица </w:t>
      </w:r>
      <w:r w:rsidR="00D656DE" w:rsidRPr="00351629">
        <w:rPr>
          <w:rFonts w:cs="Arial"/>
          <w:b/>
        </w:rPr>
        <w:t>2</w:t>
      </w:r>
      <w:r w:rsidRPr="00351629">
        <w:rPr>
          <w:rFonts w:cs="Arial"/>
          <w:b/>
        </w:rPr>
        <w:t>.</w:t>
      </w:r>
      <w:r w:rsidR="00D656DE" w:rsidRPr="00351629">
        <w:rPr>
          <w:rFonts w:cs="Arial"/>
          <w:b/>
        </w:rPr>
        <w:t>7</w:t>
      </w:r>
      <w:r w:rsidRPr="00351629">
        <w:rPr>
          <w:rFonts w:cs="Arial"/>
          <w:b/>
        </w:rPr>
        <w:t>.1</w:t>
      </w:r>
    </w:p>
    <w:p w14:paraId="38C0FF40" w14:textId="77777777" w:rsidR="00351629" w:rsidRDefault="00CD5C34" w:rsidP="00CD5C34">
      <w:pPr>
        <w:pStyle w:val="a8"/>
        <w:spacing w:line="240" w:lineRule="auto"/>
        <w:ind w:left="0" w:firstLine="0"/>
        <w:jc w:val="center"/>
        <w:rPr>
          <w:rFonts w:cs="Arial"/>
          <w:b/>
        </w:rPr>
      </w:pPr>
      <w:r w:rsidRPr="00351629">
        <w:rPr>
          <w:rFonts w:cs="Arial"/>
          <w:b/>
        </w:rPr>
        <w:t xml:space="preserve">Структура земельного фонда </w:t>
      </w:r>
      <w:r w:rsidR="00351629" w:rsidRPr="00351629">
        <w:rPr>
          <w:rFonts w:cs="Arial"/>
          <w:b/>
        </w:rPr>
        <w:t>Верхнерусского сельсовета</w:t>
      </w:r>
    </w:p>
    <w:p w14:paraId="5F0D1895" w14:textId="77777777" w:rsidR="00CD5C34" w:rsidRPr="00351629" w:rsidRDefault="00CD5C34" w:rsidP="00CD5C34">
      <w:pPr>
        <w:pStyle w:val="a8"/>
        <w:spacing w:line="240" w:lineRule="auto"/>
        <w:ind w:left="0" w:firstLine="0"/>
        <w:jc w:val="center"/>
        <w:rPr>
          <w:rFonts w:cs="Arial"/>
          <w:b/>
        </w:rPr>
      </w:pPr>
      <w:r w:rsidRPr="00351629">
        <w:rPr>
          <w:rFonts w:cs="Arial"/>
          <w:b/>
        </w:rPr>
        <w:t>(по состоянию на 01.01.201</w:t>
      </w:r>
      <w:r w:rsidR="00351629" w:rsidRPr="00351629">
        <w:rPr>
          <w:rFonts w:cs="Arial"/>
          <w:b/>
        </w:rPr>
        <w:t>6</w:t>
      </w:r>
      <w:r w:rsidRPr="00351629">
        <w:rPr>
          <w:rFonts w:cs="Arial"/>
          <w:b/>
        </w:rPr>
        <w:t xml:space="preserve"> г.)</w:t>
      </w:r>
    </w:p>
    <w:tbl>
      <w:tblPr>
        <w:tblStyle w:val="a3"/>
        <w:tblW w:w="0" w:type="auto"/>
        <w:tblLook w:val="04A0" w:firstRow="1" w:lastRow="0" w:firstColumn="1" w:lastColumn="0" w:noHBand="0" w:noVBand="1"/>
      </w:tblPr>
      <w:tblGrid>
        <w:gridCol w:w="664"/>
        <w:gridCol w:w="4035"/>
        <w:gridCol w:w="2331"/>
        <w:gridCol w:w="2314"/>
      </w:tblGrid>
      <w:tr w:rsidR="00351629" w:rsidRPr="0012309A" w14:paraId="4129709D" w14:textId="77777777" w:rsidTr="002C0C42">
        <w:tc>
          <w:tcPr>
            <w:tcW w:w="675" w:type="dxa"/>
            <w:vMerge w:val="restart"/>
            <w:tcBorders>
              <w:top w:val="single" w:sz="4" w:space="0" w:color="auto"/>
              <w:left w:val="single" w:sz="4" w:space="0" w:color="auto"/>
              <w:bottom w:val="single" w:sz="4" w:space="0" w:color="auto"/>
              <w:right w:val="single" w:sz="4" w:space="0" w:color="auto"/>
            </w:tcBorders>
            <w:vAlign w:val="center"/>
            <w:hideMark/>
          </w:tcPr>
          <w:p w14:paraId="14750045" w14:textId="77777777" w:rsidR="00351629" w:rsidRPr="0012309A" w:rsidRDefault="00351629" w:rsidP="002C0C42">
            <w:pPr>
              <w:spacing w:line="240" w:lineRule="auto"/>
              <w:ind w:firstLine="0"/>
              <w:jc w:val="center"/>
              <w:rPr>
                <w:lang w:eastAsia="en-US"/>
              </w:rPr>
            </w:pPr>
            <w:r w:rsidRPr="0012309A">
              <w:rPr>
                <w:lang w:eastAsia="en-US"/>
              </w:rPr>
              <w:t>№</w:t>
            </w:r>
          </w:p>
        </w:tc>
        <w:tc>
          <w:tcPr>
            <w:tcW w:w="4109" w:type="dxa"/>
            <w:vMerge w:val="restart"/>
            <w:tcBorders>
              <w:top w:val="single" w:sz="4" w:space="0" w:color="auto"/>
              <w:left w:val="single" w:sz="4" w:space="0" w:color="auto"/>
              <w:bottom w:val="single" w:sz="4" w:space="0" w:color="auto"/>
              <w:right w:val="single" w:sz="4" w:space="0" w:color="auto"/>
            </w:tcBorders>
            <w:vAlign w:val="center"/>
            <w:hideMark/>
          </w:tcPr>
          <w:p w14:paraId="67981F5F" w14:textId="77777777" w:rsidR="00351629" w:rsidRPr="0012309A" w:rsidRDefault="00351629" w:rsidP="002C0C42">
            <w:pPr>
              <w:spacing w:line="240" w:lineRule="auto"/>
              <w:ind w:firstLine="0"/>
              <w:jc w:val="center"/>
              <w:rPr>
                <w:lang w:eastAsia="en-US"/>
              </w:rPr>
            </w:pPr>
            <w:r w:rsidRPr="0012309A">
              <w:rPr>
                <w:lang w:eastAsia="en-US"/>
              </w:rPr>
              <w:t>Категории земель</w:t>
            </w:r>
          </w:p>
        </w:tc>
        <w:tc>
          <w:tcPr>
            <w:tcW w:w="4786" w:type="dxa"/>
            <w:gridSpan w:val="2"/>
            <w:tcBorders>
              <w:top w:val="single" w:sz="4" w:space="0" w:color="auto"/>
              <w:left w:val="single" w:sz="4" w:space="0" w:color="auto"/>
              <w:bottom w:val="single" w:sz="4" w:space="0" w:color="auto"/>
              <w:right w:val="single" w:sz="4" w:space="0" w:color="auto"/>
            </w:tcBorders>
            <w:vAlign w:val="center"/>
            <w:hideMark/>
          </w:tcPr>
          <w:p w14:paraId="51F86437" w14:textId="77777777" w:rsidR="00351629" w:rsidRPr="0012309A" w:rsidRDefault="00351629" w:rsidP="002C0C42">
            <w:pPr>
              <w:spacing w:line="240" w:lineRule="auto"/>
              <w:ind w:firstLine="0"/>
              <w:jc w:val="center"/>
              <w:rPr>
                <w:lang w:eastAsia="en-US"/>
              </w:rPr>
            </w:pPr>
            <w:r w:rsidRPr="0012309A">
              <w:rPr>
                <w:lang w:eastAsia="en-US"/>
              </w:rPr>
              <w:t>Площадь</w:t>
            </w:r>
          </w:p>
        </w:tc>
      </w:tr>
      <w:tr w:rsidR="00351629" w:rsidRPr="0012309A" w14:paraId="3E762253" w14:textId="77777777" w:rsidTr="002C0C42">
        <w:tc>
          <w:tcPr>
            <w:tcW w:w="0" w:type="auto"/>
            <w:vMerge/>
            <w:tcBorders>
              <w:top w:val="single" w:sz="4" w:space="0" w:color="auto"/>
              <w:left w:val="single" w:sz="4" w:space="0" w:color="auto"/>
              <w:bottom w:val="single" w:sz="4" w:space="0" w:color="auto"/>
              <w:right w:val="single" w:sz="4" w:space="0" w:color="auto"/>
            </w:tcBorders>
            <w:vAlign w:val="center"/>
            <w:hideMark/>
          </w:tcPr>
          <w:p w14:paraId="6DD220AE" w14:textId="77777777" w:rsidR="00351629" w:rsidRPr="0012309A" w:rsidRDefault="00351629" w:rsidP="002C0C42">
            <w:pPr>
              <w:spacing w:line="240" w:lineRule="auto"/>
              <w:ind w:firstLine="0"/>
              <w:jc w:val="left"/>
              <w:rPr>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13CB7C3" w14:textId="77777777" w:rsidR="00351629" w:rsidRPr="0012309A" w:rsidRDefault="00351629" w:rsidP="002C0C42">
            <w:pPr>
              <w:spacing w:line="240" w:lineRule="auto"/>
              <w:ind w:firstLine="0"/>
              <w:jc w:val="left"/>
              <w:rPr>
                <w:lang w:eastAsia="en-US"/>
              </w:rPr>
            </w:pPr>
          </w:p>
        </w:tc>
        <w:tc>
          <w:tcPr>
            <w:tcW w:w="2393" w:type="dxa"/>
            <w:tcBorders>
              <w:top w:val="single" w:sz="4" w:space="0" w:color="auto"/>
              <w:left w:val="single" w:sz="4" w:space="0" w:color="auto"/>
              <w:bottom w:val="single" w:sz="4" w:space="0" w:color="auto"/>
              <w:right w:val="single" w:sz="4" w:space="0" w:color="auto"/>
            </w:tcBorders>
            <w:vAlign w:val="center"/>
            <w:hideMark/>
          </w:tcPr>
          <w:p w14:paraId="016273C2" w14:textId="77777777" w:rsidR="00351629" w:rsidRPr="0012309A" w:rsidRDefault="00351629" w:rsidP="002C0C42">
            <w:pPr>
              <w:spacing w:line="240" w:lineRule="auto"/>
              <w:ind w:firstLine="0"/>
              <w:jc w:val="center"/>
              <w:rPr>
                <w:lang w:eastAsia="en-US"/>
              </w:rPr>
            </w:pPr>
            <w:r w:rsidRPr="0012309A">
              <w:rPr>
                <w:lang w:eastAsia="en-US"/>
              </w:rPr>
              <w:t>га</w:t>
            </w:r>
          </w:p>
        </w:tc>
        <w:tc>
          <w:tcPr>
            <w:tcW w:w="2393" w:type="dxa"/>
            <w:tcBorders>
              <w:top w:val="single" w:sz="4" w:space="0" w:color="auto"/>
              <w:left w:val="single" w:sz="4" w:space="0" w:color="auto"/>
              <w:bottom w:val="single" w:sz="4" w:space="0" w:color="auto"/>
              <w:right w:val="single" w:sz="4" w:space="0" w:color="auto"/>
            </w:tcBorders>
            <w:vAlign w:val="center"/>
            <w:hideMark/>
          </w:tcPr>
          <w:p w14:paraId="38FF8AA1" w14:textId="77777777" w:rsidR="00351629" w:rsidRPr="0012309A" w:rsidRDefault="00351629" w:rsidP="002C0C42">
            <w:pPr>
              <w:spacing w:line="240" w:lineRule="auto"/>
              <w:ind w:firstLine="0"/>
              <w:jc w:val="center"/>
              <w:rPr>
                <w:lang w:eastAsia="en-US"/>
              </w:rPr>
            </w:pPr>
            <w:r w:rsidRPr="0012309A">
              <w:rPr>
                <w:lang w:eastAsia="en-US"/>
              </w:rPr>
              <w:t>%</w:t>
            </w:r>
          </w:p>
        </w:tc>
      </w:tr>
      <w:tr w:rsidR="00351629" w:rsidRPr="004F6BF5" w14:paraId="18AF7EBF" w14:textId="77777777" w:rsidTr="002C0C42">
        <w:tc>
          <w:tcPr>
            <w:tcW w:w="675" w:type="dxa"/>
            <w:tcBorders>
              <w:top w:val="single" w:sz="4" w:space="0" w:color="auto"/>
              <w:left w:val="single" w:sz="4" w:space="0" w:color="auto"/>
              <w:bottom w:val="single" w:sz="4" w:space="0" w:color="auto"/>
              <w:right w:val="single" w:sz="4" w:space="0" w:color="auto"/>
            </w:tcBorders>
            <w:vAlign w:val="center"/>
            <w:hideMark/>
          </w:tcPr>
          <w:p w14:paraId="550F954E" w14:textId="77777777" w:rsidR="00351629" w:rsidRPr="004F6BF5" w:rsidRDefault="00351629" w:rsidP="002C0C42">
            <w:pPr>
              <w:spacing w:line="240" w:lineRule="auto"/>
              <w:ind w:firstLine="0"/>
              <w:jc w:val="center"/>
              <w:rPr>
                <w:lang w:eastAsia="en-US"/>
              </w:rPr>
            </w:pPr>
            <w:r w:rsidRPr="004F6BF5">
              <w:rPr>
                <w:lang w:eastAsia="en-US"/>
              </w:rPr>
              <w:t>1</w:t>
            </w:r>
          </w:p>
        </w:tc>
        <w:tc>
          <w:tcPr>
            <w:tcW w:w="4109" w:type="dxa"/>
            <w:tcBorders>
              <w:top w:val="single" w:sz="4" w:space="0" w:color="auto"/>
              <w:left w:val="single" w:sz="4" w:space="0" w:color="auto"/>
              <w:bottom w:val="single" w:sz="4" w:space="0" w:color="auto"/>
              <w:right w:val="single" w:sz="4" w:space="0" w:color="auto"/>
            </w:tcBorders>
            <w:vAlign w:val="center"/>
            <w:hideMark/>
          </w:tcPr>
          <w:p w14:paraId="51DFB24B" w14:textId="77777777" w:rsidR="00351629" w:rsidRPr="004F6BF5" w:rsidRDefault="00351629" w:rsidP="002C0C42">
            <w:pPr>
              <w:spacing w:line="240" w:lineRule="auto"/>
              <w:ind w:firstLine="0"/>
              <w:jc w:val="left"/>
              <w:rPr>
                <w:lang w:eastAsia="en-US"/>
              </w:rPr>
            </w:pPr>
            <w:r w:rsidRPr="004F6BF5">
              <w:rPr>
                <w:lang w:eastAsia="en-US"/>
              </w:rPr>
              <w:t>Земли населенных пунктов</w:t>
            </w:r>
          </w:p>
        </w:tc>
        <w:tc>
          <w:tcPr>
            <w:tcW w:w="2393" w:type="dxa"/>
            <w:tcBorders>
              <w:top w:val="single" w:sz="4" w:space="0" w:color="auto"/>
              <w:left w:val="single" w:sz="4" w:space="0" w:color="auto"/>
              <w:bottom w:val="single" w:sz="4" w:space="0" w:color="auto"/>
              <w:right w:val="single" w:sz="4" w:space="0" w:color="auto"/>
            </w:tcBorders>
            <w:vAlign w:val="center"/>
          </w:tcPr>
          <w:p w14:paraId="0DC7C2BD" w14:textId="77777777" w:rsidR="00351629" w:rsidRPr="004F6BF5" w:rsidRDefault="00351629" w:rsidP="00351629">
            <w:pPr>
              <w:spacing w:line="240" w:lineRule="auto"/>
              <w:ind w:firstLine="0"/>
              <w:jc w:val="center"/>
              <w:rPr>
                <w:lang w:eastAsia="en-US"/>
              </w:rPr>
            </w:pPr>
            <w:r w:rsidRPr="004F6BF5">
              <w:rPr>
                <w:lang w:eastAsia="en-US"/>
              </w:rPr>
              <w:t>4122</w:t>
            </w:r>
            <w:r>
              <w:rPr>
                <w:lang w:eastAsia="en-US"/>
              </w:rPr>
              <w:t>,</w:t>
            </w:r>
            <w:r w:rsidRPr="004F6BF5">
              <w:rPr>
                <w:lang w:eastAsia="en-US"/>
              </w:rPr>
              <w:t>75</w:t>
            </w:r>
          </w:p>
        </w:tc>
        <w:tc>
          <w:tcPr>
            <w:tcW w:w="2393" w:type="dxa"/>
            <w:tcBorders>
              <w:top w:val="single" w:sz="4" w:space="0" w:color="auto"/>
              <w:left w:val="single" w:sz="4" w:space="0" w:color="auto"/>
              <w:bottom w:val="single" w:sz="4" w:space="0" w:color="auto"/>
              <w:right w:val="single" w:sz="4" w:space="0" w:color="auto"/>
            </w:tcBorders>
            <w:vAlign w:val="center"/>
          </w:tcPr>
          <w:p w14:paraId="438677D2" w14:textId="77777777" w:rsidR="00351629" w:rsidRPr="004F6BF5" w:rsidRDefault="00A55C6A" w:rsidP="00A55C6A">
            <w:pPr>
              <w:spacing w:line="240" w:lineRule="auto"/>
              <w:ind w:firstLine="0"/>
              <w:jc w:val="center"/>
              <w:rPr>
                <w:lang w:eastAsia="en-US"/>
              </w:rPr>
            </w:pPr>
            <w:r>
              <w:rPr>
                <w:lang w:eastAsia="en-US"/>
              </w:rPr>
              <w:t>-</w:t>
            </w:r>
          </w:p>
        </w:tc>
      </w:tr>
      <w:tr w:rsidR="00351629" w:rsidRPr="004F6BF5" w14:paraId="2441AA85" w14:textId="77777777" w:rsidTr="002C0C42">
        <w:tc>
          <w:tcPr>
            <w:tcW w:w="675" w:type="dxa"/>
            <w:tcBorders>
              <w:top w:val="single" w:sz="4" w:space="0" w:color="auto"/>
              <w:left w:val="single" w:sz="4" w:space="0" w:color="auto"/>
              <w:bottom w:val="single" w:sz="4" w:space="0" w:color="auto"/>
              <w:right w:val="single" w:sz="4" w:space="0" w:color="auto"/>
            </w:tcBorders>
            <w:vAlign w:val="center"/>
            <w:hideMark/>
          </w:tcPr>
          <w:p w14:paraId="1F9E157E" w14:textId="77777777" w:rsidR="00351629" w:rsidRPr="004F6BF5" w:rsidRDefault="00351629" w:rsidP="002C0C42">
            <w:pPr>
              <w:spacing w:line="240" w:lineRule="auto"/>
              <w:ind w:firstLine="0"/>
              <w:jc w:val="center"/>
              <w:rPr>
                <w:lang w:eastAsia="en-US"/>
              </w:rPr>
            </w:pPr>
            <w:r w:rsidRPr="004F6BF5">
              <w:rPr>
                <w:lang w:eastAsia="en-US"/>
              </w:rPr>
              <w:t>2</w:t>
            </w:r>
          </w:p>
        </w:tc>
        <w:tc>
          <w:tcPr>
            <w:tcW w:w="4109" w:type="dxa"/>
            <w:tcBorders>
              <w:top w:val="single" w:sz="4" w:space="0" w:color="auto"/>
              <w:left w:val="single" w:sz="4" w:space="0" w:color="auto"/>
              <w:bottom w:val="single" w:sz="4" w:space="0" w:color="auto"/>
              <w:right w:val="single" w:sz="4" w:space="0" w:color="auto"/>
            </w:tcBorders>
            <w:vAlign w:val="center"/>
            <w:hideMark/>
          </w:tcPr>
          <w:p w14:paraId="0EAB4DC8" w14:textId="77777777" w:rsidR="00351629" w:rsidRPr="004F6BF5" w:rsidRDefault="00351629" w:rsidP="00820454">
            <w:pPr>
              <w:spacing w:line="240" w:lineRule="auto"/>
              <w:ind w:firstLine="0"/>
              <w:jc w:val="left"/>
              <w:rPr>
                <w:lang w:eastAsia="en-US"/>
              </w:rPr>
            </w:pPr>
            <w:r w:rsidRPr="004F6BF5">
              <w:rPr>
                <w:lang w:eastAsia="en-US"/>
              </w:rPr>
              <w:t>Земли сель</w:t>
            </w:r>
            <w:r w:rsidR="00820454">
              <w:rPr>
                <w:lang w:eastAsia="en-US"/>
              </w:rPr>
              <w:t>скохозяйственного назначения</w:t>
            </w:r>
          </w:p>
        </w:tc>
        <w:tc>
          <w:tcPr>
            <w:tcW w:w="2393" w:type="dxa"/>
            <w:tcBorders>
              <w:top w:val="single" w:sz="4" w:space="0" w:color="auto"/>
              <w:left w:val="single" w:sz="4" w:space="0" w:color="auto"/>
              <w:bottom w:val="single" w:sz="4" w:space="0" w:color="auto"/>
              <w:right w:val="single" w:sz="4" w:space="0" w:color="auto"/>
            </w:tcBorders>
            <w:vAlign w:val="center"/>
          </w:tcPr>
          <w:p w14:paraId="5CD39E50" w14:textId="77777777" w:rsidR="00351629" w:rsidRPr="004F6BF5" w:rsidRDefault="00AB1E64" w:rsidP="00351629">
            <w:pPr>
              <w:spacing w:line="240" w:lineRule="auto"/>
              <w:ind w:firstLine="0"/>
              <w:jc w:val="center"/>
              <w:rPr>
                <w:lang w:eastAsia="en-US"/>
              </w:rPr>
            </w:pPr>
            <w:r>
              <w:rPr>
                <w:lang w:eastAsia="en-US"/>
              </w:rPr>
              <w:t>5070</w:t>
            </w:r>
          </w:p>
        </w:tc>
        <w:tc>
          <w:tcPr>
            <w:tcW w:w="2393" w:type="dxa"/>
            <w:tcBorders>
              <w:top w:val="single" w:sz="4" w:space="0" w:color="auto"/>
              <w:left w:val="single" w:sz="4" w:space="0" w:color="auto"/>
              <w:bottom w:val="single" w:sz="4" w:space="0" w:color="auto"/>
              <w:right w:val="single" w:sz="4" w:space="0" w:color="auto"/>
            </w:tcBorders>
            <w:vAlign w:val="center"/>
          </w:tcPr>
          <w:p w14:paraId="3D6D46CB" w14:textId="77777777" w:rsidR="00351629" w:rsidRPr="004F6BF5" w:rsidRDefault="00820454" w:rsidP="002C0C42">
            <w:pPr>
              <w:spacing w:line="240" w:lineRule="auto"/>
              <w:ind w:firstLine="0"/>
              <w:jc w:val="center"/>
              <w:rPr>
                <w:lang w:eastAsia="en-US"/>
              </w:rPr>
            </w:pPr>
            <w:r>
              <w:rPr>
                <w:lang w:eastAsia="en-US"/>
              </w:rPr>
              <w:t>-</w:t>
            </w:r>
          </w:p>
        </w:tc>
      </w:tr>
      <w:tr w:rsidR="00351629" w:rsidRPr="004F6BF5" w14:paraId="1BAFBF32" w14:textId="77777777" w:rsidTr="002C0C42">
        <w:tc>
          <w:tcPr>
            <w:tcW w:w="675" w:type="dxa"/>
            <w:tcBorders>
              <w:top w:val="single" w:sz="4" w:space="0" w:color="auto"/>
              <w:left w:val="single" w:sz="4" w:space="0" w:color="auto"/>
              <w:bottom w:val="single" w:sz="4" w:space="0" w:color="auto"/>
              <w:right w:val="single" w:sz="4" w:space="0" w:color="auto"/>
            </w:tcBorders>
            <w:vAlign w:val="center"/>
            <w:hideMark/>
          </w:tcPr>
          <w:p w14:paraId="063782D1" w14:textId="77777777" w:rsidR="00351629" w:rsidRPr="004F6BF5" w:rsidRDefault="00351629" w:rsidP="002C0C42">
            <w:pPr>
              <w:spacing w:line="240" w:lineRule="auto"/>
              <w:ind w:firstLine="0"/>
              <w:jc w:val="center"/>
              <w:rPr>
                <w:lang w:eastAsia="en-US"/>
              </w:rPr>
            </w:pPr>
            <w:r w:rsidRPr="004F6BF5">
              <w:rPr>
                <w:lang w:eastAsia="en-US"/>
              </w:rPr>
              <w:t>3</w:t>
            </w:r>
          </w:p>
        </w:tc>
        <w:tc>
          <w:tcPr>
            <w:tcW w:w="4109" w:type="dxa"/>
            <w:tcBorders>
              <w:top w:val="single" w:sz="4" w:space="0" w:color="auto"/>
              <w:left w:val="single" w:sz="4" w:space="0" w:color="auto"/>
              <w:bottom w:val="single" w:sz="4" w:space="0" w:color="auto"/>
              <w:right w:val="single" w:sz="4" w:space="0" w:color="auto"/>
            </w:tcBorders>
            <w:vAlign w:val="center"/>
            <w:hideMark/>
          </w:tcPr>
          <w:p w14:paraId="1AA23EE1" w14:textId="77777777" w:rsidR="00351629" w:rsidRPr="004F6BF5" w:rsidRDefault="00351629" w:rsidP="002C0C42">
            <w:pPr>
              <w:spacing w:line="240" w:lineRule="auto"/>
              <w:ind w:firstLine="0"/>
              <w:jc w:val="left"/>
              <w:rPr>
                <w:lang w:eastAsia="en-US"/>
              </w:rPr>
            </w:pPr>
            <w:r w:rsidRPr="004F6BF5">
              <w:rPr>
                <w:lang w:eastAsia="en-US"/>
              </w:rPr>
              <w:t>Земли промышленности, энергетики, транспорта, связи, радиовещания, информатики, обеспечения космической деятельности, обороны, безопасности и иного специального назначения</w:t>
            </w:r>
          </w:p>
        </w:tc>
        <w:tc>
          <w:tcPr>
            <w:tcW w:w="2393" w:type="dxa"/>
            <w:tcBorders>
              <w:top w:val="single" w:sz="4" w:space="0" w:color="auto"/>
              <w:left w:val="single" w:sz="4" w:space="0" w:color="auto"/>
              <w:bottom w:val="single" w:sz="4" w:space="0" w:color="auto"/>
              <w:right w:val="single" w:sz="4" w:space="0" w:color="auto"/>
            </w:tcBorders>
            <w:vAlign w:val="center"/>
          </w:tcPr>
          <w:p w14:paraId="5D5304FE" w14:textId="77777777" w:rsidR="00351629" w:rsidRPr="004F6BF5" w:rsidRDefault="00351629" w:rsidP="00351629">
            <w:pPr>
              <w:spacing w:line="240" w:lineRule="auto"/>
              <w:ind w:firstLine="0"/>
              <w:jc w:val="center"/>
              <w:rPr>
                <w:lang w:eastAsia="en-US"/>
              </w:rPr>
            </w:pPr>
            <w:r w:rsidRPr="004F6BF5">
              <w:rPr>
                <w:lang w:eastAsia="en-US"/>
              </w:rPr>
              <w:t>207</w:t>
            </w:r>
            <w:r>
              <w:rPr>
                <w:lang w:eastAsia="en-US"/>
              </w:rPr>
              <w:t>,</w:t>
            </w:r>
            <w:r w:rsidRPr="004F6BF5">
              <w:rPr>
                <w:lang w:eastAsia="en-US"/>
              </w:rPr>
              <w:t>47</w:t>
            </w:r>
          </w:p>
        </w:tc>
        <w:tc>
          <w:tcPr>
            <w:tcW w:w="2393" w:type="dxa"/>
            <w:tcBorders>
              <w:top w:val="single" w:sz="4" w:space="0" w:color="auto"/>
              <w:left w:val="single" w:sz="4" w:space="0" w:color="auto"/>
              <w:bottom w:val="single" w:sz="4" w:space="0" w:color="auto"/>
              <w:right w:val="single" w:sz="4" w:space="0" w:color="auto"/>
            </w:tcBorders>
            <w:vAlign w:val="center"/>
          </w:tcPr>
          <w:p w14:paraId="54F37A82" w14:textId="77777777" w:rsidR="00351629" w:rsidRPr="004F6BF5" w:rsidRDefault="00A55C6A" w:rsidP="002C0C42">
            <w:pPr>
              <w:spacing w:line="240" w:lineRule="auto"/>
              <w:ind w:firstLine="0"/>
              <w:jc w:val="center"/>
              <w:rPr>
                <w:lang w:eastAsia="en-US"/>
              </w:rPr>
            </w:pPr>
            <w:r>
              <w:rPr>
                <w:lang w:eastAsia="en-US"/>
              </w:rPr>
              <w:t>-</w:t>
            </w:r>
          </w:p>
        </w:tc>
      </w:tr>
      <w:tr w:rsidR="00351629" w:rsidRPr="004F6BF5" w14:paraId="6CDE035B" w14:textId="77777777" w:rsidTr="002C0C42">
        <w:tc>
          <w:tcPr>
            <w:tcW w:w="675" w:type="dxa"/>
            <w:tcBorders>
              <w:top w:val="single" w:sz="4" w:space="0" w:color="auto"/>
              <w:left w:val="single" w:sz="4" w:space="0" w:color="auto"/>
              <w:bottom w:val="single" w:sz="4" w:space="0" w:color="auto"/>
              <w:right w:val="single" w:sz="4" w:space="0" w:color="auto"/>
            </w:tcBorders>
            <w:vAlign w:val="center"/>
            <w:hideMark/>
          </w:tcPr>
          <w:p w14:paraId="40469F34" w14:textId="77777777" w:rsidR="00351629" w:rsidRPr="004F6BF5" w:rsidRDefault="00351629" w:rsidP="002C0C42">
            <w:pPr>
              <w:spacing w:line="240" w:lineRule="auto"/>
              <w:ind w:firstLine="0"/>
              <w:jc w:val="center"/>
              <w:rPr>
                <w:lang w:eastAsia="en-US"/>
              </w:rPr>
            </w:pPr>
            <w:r w:rsidRPr="004F6BF5">
              <w:rPr>
                <w:lang w:eastAsia="en-US"/>
              </w:rPr>
              <w:t>4</w:t>
            </w:r>
          </w:p>
        </w:tc>
        <w:tc>
          <w:tcPr>
            <w:tcW w:w="4109" w:type="dxa"/>
            <w:tcBorders>
              <w:top w:val="single" w:sz="4" w:space="0" w:color="auto"/>
              <w:left w:val="single" w:sz="4" w:space="0" w:color="auto"/>
              <w:bottom w:val="single" w:sz="4" w:space="0" w:color="auto"/>
              <w:right w:val="single" w:sz="4" w:space="0" w:color="auto"/>
            </w:tcBorders>
            <w:vAlign w:val="center"/>
            <w:hideMark/>
          </w:tcPr>
          <w:p w14:paraId="70567703" w14:textId="77777777" w:rsidR="00351629" w:rsidRPr="004F6BF5" w:rsidRDefault="00351629" w:rsidP="001B3BFB">
            <w:pPr>
              <w:spacing w:line="240" w:lineRule="auto"/>
              <w:ind w:firstLine="0"/>
              <w:jc w:val="left"/>
              <w:rPr>
                <w:lang w:eastAsia="en-US"/>
              </w:rPr>
            </w:pPr>
            <w:r w:rsidRPr="004F6BF5">
              <w:rPr>
                <w:lang w:eastAsia="en-US"/>
              </w:rPr>
              <w:t>Земли особо охраняемых территорий</w:t>
            </w:r>
            <w:r w:rsidR="001B3BFB">
              <w:rPr>
                <w:lang w:eastAsia="en-US"/>
              </w:rPr>
              <w:t>.</w:t>
            </w:r>
          </w:p>
        </w:tc>
        <w:tc>
          <w:tcPr>
            <w:tcW w:w="2393" w:type="dxa"/>
            <w:tcBorders>
              <w:top w:val="single" w:sz="4" w:space="0" w:color="auto"/>
              <w:left w:val="single" w:sz="4" w:space="0" w:color="auto"/>
              <w:bottom w:val="single" w:sz="4" w:space="0" w:color="auto"/>
              <w:right w:val="single" w:sz="4" w:space="0" w:color="auto"/>
            </w:tcBorders>
            <w:vAlign w:val="center"/>
          </w:tcPr>
          <w:p w14:paraId="4020A839" w14:textId="77777777" w:rsidR="00351629" w:rsidRPr="004F6BF5" w:rsidRDefault="001B3BFB" w:rsidP="002C0C42">
            <w:pPr>
              <w:spacing w:line="240" w:lineRule="auto"/>
              <w:ind w:firstLine="0"/>
              <w:jc w:val="center"/>
              <w:rPr>
                <w:lang w:eastAsia="en-US"/>
              </w:rPr>
            </w:pPr>
            <w:r>
              <w:rPr>
                <w:lang w:eastAsia="en-US"/>
              </w:rPr>
              <w:t>-</w:t>
            </w:r>
          </w:p>
        </w:tc>
        <w:tc>
          <w:tcPr>
            <w:tcW w:w="2393" w:type="dxa"/>
            <w:tcBorders>
              <w:top w:val="single" w:sz="4" w:space="0" w:color="auto"/>
              <w:left w:val="single" w:sz="4" w:space="0" w:color="auto"/>
              <w:bottom w:val="single" w:sz="4" w:space="0" w:color="auto"/>
              <w:right w:val="single" w:sz="4" w:space="0" w:color="auto"/>
            </w:tcBorders>
            <w:vAlign w:val="center"/>
          </w:tcPr>
          <w:p w14:paraId="3FE26F8B" w14:textId="77777777" w:rsidR="00351629" w:rsidRPr="004F6BF5" w:rsidRDefault="00A55C6A" w:rsidP="002C0C42">
            <w:pPr>
              <w:spacing w:line="240" w:lineRule="auto"/>
              <w:ind w:firstLine="0"/>
              <w:jc w:val="center"/>
              <w:rPr>
                <w:lang w:eastAsia="en-US"/>
              </w:rPr>
            </w:pPr>
            <w:r>
              <w:rPr>
                <w:lang w:eastAsia="en-US"/>
              </w:rPr>
              <w:t>-</w:t>
            </w:r>
          </w:p>
        </w:tc>
      </w:tr>
      <w:tr w:rsidR="00351629" w:rsidRPr="004F6BF5" w14:paraId="1467B84D" w14:textId="77777777" w:rsidTr="002C0C42">
        <w:tc>
          <w:tcPr>
            <w:tcW w:w="675" w:type="dxa"/>
            <w:tcBorders>
              <w:top w:val="single" w:sz="4" w:space="0" w:color="auto"/>
              <w:left w:val="single" w:sz="4" w:space="0" w:color="auto"/>
              <w:bottom w:val="single" w:sz="4" w:space="0" w:color="auto"/>
              <w:right w:val="single" w:sz="4" w:space="0" w:color="auto"/>
            </w:tcBorders>
            <w:vAlign w:val="center"/>
            <w:hideMark/>
          </w:tcPr>
          <w:p w14:paraId="1C33AE6D" w14:textId="77777777" w:rsidR="00351629" w:rsidRPr="004F6BF5" w:rsidRDefault="00351629" w:rsidP="002C0C42">
            <w:pPr>
              <w:spacing w:line="240" w:lineRule="auto"/>
              <w:ind w:firstLine="0"/>
              <w:jc w:val="center"/>
              <w:rPr>
                <w:lang w:eastAsia="en-US"/>
              </w:rPr>
            </w:pPr>
            <w:r w:rsidRPr="004F6BF5">
              <w:rPr>
                <w:lang w:eastAsia="en-US"/>
              </w:rPr>
              <w:t>5</w:t>
            </w:r>
          </w:p>
        </w:tc>
        <w:tc>
          <w:tcPr>
            <w:tcW w:w="4109" w:type="dxa"/>
            <w:tcBorders>
              <w:top w:val="single" w:sz="4" w:space="0" w:color="auto"/>
              <w:left w:val="single" w:sz="4" w:space="0" w:color="auto"/>
              <w:bottom w:val="single" w:sz="4" w:space="0" w:color="auto"/>
              <w:right w:val="single" w:sz="4" w:space="0" w:color="auto"/>
            </w:tcBorders>
            <w:vAlign w:val="center"/>
            <w:hideMark/>
          </w:tcPr>
          <w:p w14:paraId="05B74286" w14:textId="77777777" w:rsidR="00351629" w:rsidRPr="004F6BF5" w:rsidRDefault="00351629" w:rsidP="007F547A">
            <w:pPr>
              <w:spacing w:line="240" w:lineRule="auto"/>
              <w:ind w:firstLine="0"/>
              <w:jc w:val="left"/>
              <w:rPr>
                <w:lang w:eastAsia="en-US"/>
              </w:rPr>
            </w:pPr>
            <w:r w:rsidRPr="004F6BF5">
              <w:rPr>
                <w:lang w:eastAsia="en-US"/>
              </w:rPr>
              <w:t>Земли лесного фонда</w:t>
            </w:r>
          </w:p>
        </w:tc>
        <w:tc>
          <w:tcPr>
            <w:tcW w:w="2393" w:type="dxa"/>
            <w:tcBorders>
              <w:top w:val="single" w:sz="4" w:space="0" w:color="auto"/>
              <w:left w:val="single" w:sz="4" w:space="0" w:color="auto"/>
              <w:bottom w:val="single" w:sz="4" w:space="0" w:color="auto"/>
              <w:right w:val="single" w:sz="4" w:space="0" w:color="auto"/>
            </w:tcBorders>
            <w:vAlign w:val="center"/>
          </w:tcPr>
          <w:p w14:paraId="627FC7A0" w14:textId="77777777" w:rsidR="00351629" w:rsidRPr="004F6BF5" w:rsidRDefault="00A55C6A" w:rsidP="007F547A">
            <w:pPr>
              <w:spacing w:line="240" w:lineRule="auto"/>
              <w:ind w:firstLine="0"/>
              <w:jc w:val="center"/>
              <w:rPr>
                <w:lang w:eastAsia="en-US"/>
              </w:rPr>
            </w:pPr>
            <w:r>
              <w:rPr>
                <w:lang w:eastAsia="en-US"/>
              </w:rPr>
              <w:t>1816</w:t>
            </w:r>
          </w:p>
        </w:tc>
        <w:tc>
          <w:tcPr>
            <w:tcW w:w="2393" w:type="dxa"/>
            <w:tcBorders>
              <w:top w:val="single" w:sz="4" w:space="0" w:color="auto"/>
              <w:left w:val="single" w:sz="4" w:space="0" w:color="auto"/>
              <w:bottom w:val="single" w:sz="4" w:space="0" w:color="auto"/>
              <w:right w:val="single" w:sz="4" w:space="0" w:color="auto"/>
            </w:tcBorders>
            <w:vAlign w:val="center"/>
          </w:tcPr>
          <w:p w14:paraId="5B1A20C3" w14:textId="77777777" w:rsidR="00351629" w:rsidRPr="00351629" w:rsidRDefault="00A55C6A" w:rsidP="002C0C42">
            <w:pPr>
              <w:spacing w:line="240" w:lineRule="auto"/>
              <w:ind w:firstLine="0"/>
              <w:jc w:val="center"/>
              <w:rPr>
                <w:lang w:eastAsia="en-US"/>
              </w:rPr>
            </w:pPr>
            <w:r>
              <w:rPr>
                <w:lang w:eastAsia="en-US"/>
              </w:rPr>
              <w:t>-</w:t>
            </w:r>
          </w:p>
        </w:tc>
      </w:tr>
      <w:tr w:rsidR="00351629" w:rsidRPr="004F6BF5" w14:paraId="3ED0A1F2" w14:textId="77777777" w:rsidTr="002C0C42">
        <w:tc>
          <w:tcPr>
            <w:tcW w:w="675" w:type="dxa"/>
            <w:tcBorders>
              <w:top w:val="single" w:sz="4" w:space="0" w:color="auto"/>
              <w:left w:val="single" w:sz="4" w:space="0" w:color="auto"/>
              <w:bottom w:val="single" w:sz="4" w:space="0" w:color="auto"/>
              <w:right w:val="single" w:sz="4" w:space="0" w:color="auto"/>
            </w:tcBorders>
            <w:vAlign w:val="center"/>
            <w:hideMark/>
          </w:tcPr>
          <w:p w14:paraId="6A16252E" w14:textId="77777777" w:rsidR="00351629" w:rsidRPr="004F6BF5" w:rsidRDefault="00351629" w:rsidP="002C0C42">
            <w:pPr>
              <w:spacing w:line="240" w:lineRule="auto"/>
              <w:ind w:firstLine="0"/>
              <w:jc w:val="center"/>
              <w:rPr>
                <w:lang w:eastAsia="en-US"/>
              </w:rPr>
            </w:pPr>
            <w:r w:rsidRPr="004F6BF5">
              <w:rPr>
                <w:lang w:eastAsia="en-US"/>
              </w:rPr>
              <w:t>6</w:t>
            </w:r>
          </w:p>
        </w:tc>
        <w:tc>
          <w:tcPr>
            <w:tcW w:w="4109" w:type="dxa"/>
            <w:tcBorders>
              <w:top w:val="single" w:sz="4" w:space="0" w:color="auto"/>
              <w:left w:val="single" w:sz="4" w:space="0" w:color="auto"/>
              <w:bottom w:val="single" w:sz="4" w:space="0" w:color="auto"/>
              <w:right w:val="single" w:sz="4" w:space="0" w:color="auto"/>
            </w:tcBorders>
            <w:vAlign w:val="center"/>
            <w:hideMark/>
          </w:tcPr>
          <w:p w14:paraId="6E9D534A" w14:textId="77777777" w:rsidR="00351629" w:rsidRPr="004F6BF5" w:rsidRDefault="00351629" w:rsidP="002C0C42">
            <w:pPr>
              <w:spacing w:line="240" w:lineRule="auto"/>
              <w:ind w:firstLine="0"/>
              <w:jc w:val="left"/>
              <w:rPr>
                <w:lang w:eastAsia="en-US"/>
              </w:rPr>
            </w:pPr>
            <w:r w:rsidRPr="004F6BF5">
              <w:rPr>
                <w:lang w:eastAsia="en-US"/>
              </w:rPr>
              <w:t>Земли водного фонда</w:t>
            </w:r>
          </w:p>
        </w:tc>
        <w:tc>
          <w:tcPr>
            <w:tcW w:w="2393" w:type="dxa"/>
            <w:tcBorders>
              <w:top w:val="single" w:sz="4" w:space="0" w:color="auto"/>
              <w:left w:val="single" w:sz="4" w:space="0" w:color="auto"/>
              <w:bottom w:val="single" w:sz="4" w:space="0" w:color="auto"/>
              <w:right w:val="single" w:sz="4" w:space="0" w:color="auto"/>
            </w:tcBorders>
            <w:vAlign w:val="center"/>
          </w:tcPr>
          <w:p w14:paraId="24912835" w14:textId="77777777" w:rsidR="00351629" w:rsidRPr="004F6BF5" w:rsidRDefault="00351629" w:rsidP="00351629">
            <w:pPr>
              <w:spacing w:line="240" w:lineRule="auto"/>
              <w:ind w:firstLine="34"/>
              <w:jc w:val="center"/>
              <w:rPr>
                <w:lang w:eastAsia="en-US"/>
              </w:rPr>
            </w:pPr>
            <w:r w:rsidRPr="004F6BF5">
              <w:rPr>
                <w:lang w:eastAsia="en-US"/>
              </w:rPr>
              <w:t>26</w:t>
            </w:r>
            <w:r>
              <w:rPr>
                <w:lang w:eastAsia="en-US"/>
              </w:rPr>
              <w:t>,</w:t>
            </w:r>
            <w:r w:rsidRPr="004F6BF5">
              <w:rPr>
                <w:lang w:eastAsia="en-US"/>
              </w:rPr>
              <w:t>1</w:t>
            </w:r>
          </w:p>
        </w:tc>
        <w:tc>
          <w:tcPr>
            <w:tcW w:w="2393" w:type="dxa"/>
            <w:tcBorders>
              <w:top w:val="single" w:sz="4" w:space="0" w:color="auto"/>
              <w:left w:val="single" w:sz="4" w:space="0" w:color="auto"/>
              <w:bottom w:val="single" w:sz="4" w:space="0" w:color="auto"/>
              <w:right w:val="single" w:sz="4" w:space="0" w:color="auto"/>
            </w:tcBorders>
            <w:vAlign w:val="center"/>
          </w:tcPr>
          <w:p w14:paraId="6FC04980" w14:textId="77777777" w:rsidR="00351629" w:rsidRPr="004F6BF5" w:rsidRDefault="00A55C6A" w:rsidP="002C0C42">
            <w:pPr>
              <w:spacing w:line="240" w:lineRule="auto"/>
              <w:ind w:firstLine="0"/>
              <w:jc w:val="center"/>
              <w:rPr>
                <w:lang w:eastAsia="en-US"/>
              </w:rPr>
            </w:pPr>
            <w:r>
              <w:rPr>
                <w:lang w:eastAsia="en-US"/>
              </w:rPr>
              <w:t>-</w:t>
            </w:r>
          </w:p>
        </w:tc>
      </w:tr>
      <w:tr w:rsidR="00351629" w:rsidRPr="004F6BF5" w14:paraId="2778408F" w14:textId="77777777" w:rsidTr="002C0C42">
        <w:tc>
          <w:tcPr>
            <w:tcW w:w="675" w:type="dxa"/>
            <w:tcBorders>
              <w:top w:val="single" w:sz="4" w:space="0" w:color="auto"/>
              <w:left w:val="single" w:sz="4" w:space="0" w:color="auto"/>
              <w:bottom w:val="single" w:sz="4" w:space="0" w:color="auto"/>
              <w:right w:val="single" w:sz="4" w:space="0" w:color="auto"/>
            </w:tcBorders>
            <w:vAlign w:val="center"/>
            <w:hideMark/>
          </w:tcPr>
          <w:p w14:paraId="64E190DC" w14:textId="77777777" w:rsidR="00351629" w:rsidRPr="004F6BF5" w:rsidRDefault="00351629" w:rsidP="002C0C42">
            <w:pPr>
              <w:spacing w:line="240" w:lineRule="auto"/>
              <w:ind w:firstLine="0"/>
              <w:jc w:val="center"/>
              <w:rPr>
                <w:lang w:eastAsia="en-US"/>
              </w:rPr>
            </w:pPr>
            <w:r w:rsidRPr="004F6BF5">
              <w:rPr>
                <w:lang w:eastAsia="en-US"/>
              </w:rPr>
              <w:t>7</w:t>
            </w:r>
          </w:p>
        </w:tc>
        <w:tc>
          <w:tcPr>
            <w:tcW w:w="4109" w:type="dxa"/>
            <w:tcBorders>
              <w:top w:val="single" w:sz="4" w:space="0" w:color="auto"/>
              <w:left w:val="single" w:sz="4" w:space="0" w:color="auto"/>
              <w:bottom w:val="single" w:sz="4" w:space="0" w:color="auto"/>
              <w:right w:val="single" w:sz="4" w:space="0" w:color="auto"/>
            </w:tcBorders>
            <w:vAlign w:val="center"/>
            <w:hideMark/>
          </w:tcPr>
          <w:p w14:paraId="3C7F40DB" w14:textId="77777777" w:rsidR="00351629" w:rsidRPr="004F6BF5" w:rsidRDefault="00351629" w:rsidP="002C0C42">
            <w:pPr>
              <w:spacing w:line="240" w:lineRule="auto"/>
              <w:ind w:firstLine="0"/>
              <w:jc w:val="left"/>
              <w:rPr>
                <w:lang w:eastAsia="en-US"/>
              </w:rPr>
            </w:pPr>
            <w:r w:rsidRPr="004F6BF5">
              <w:rPr>
                <w:lang w:eastAsia="en-US"/>
              </w:rPr>
              <w:t>Земли запаса</w:t>
            </w:r>
          </w:p>
        </w:tc>
        <w:tc>
          <w:tcPr>
            <w:tcW w:w="2393" w:type="dxa"/>
            <w:tcBorders>
              <w:top w:val="single" w:sz="4" w:space="0" w:color="auto"/>
              <w:left w:val="single" w:sz="4" w:space="0" w:color="auto"/>
              <w:bottom w:val="single" w:sz="4" w:space="0" w:color="auto"/>
              <w:right w:val="single" w:sz="4" w:space="0" w:color="auto"/>
            </w:tcBorders>
            <w:vAlign w:val="center"/>
          </w:tcPr>
          <w:p w14:paraId="78E7F1D7" w14:textId="77777777" w:rsidR="00351629" w:rsidRPr="004F6BF5" w:rsidRDefault="00351629" w:rsidP="002C0C42">
            <w:pPr>
              <w:spacing w:line="240" w:lineRule="auto"/>
              <w:ind w:firstLine="0"/>
              <w:jc w:val="center"/>
              <w:rPr>
                <w:lang w:eastAsia="en-US"/>
              </w:rPr>
            </w:pPr>
            <w:r w:rsidRPr="004F6BF5">
              <w:rPr>
                <w:lang w:eastAsia="en-US"/>
              </w:rPr>
              <w:t>-</w:t>
            </w:r>
          </w:p>
        </w:tc>
        <w:tc>
          <w:tcPr>
            <w:tcW w:w="2393" w:type="dxa"/>
            <w:tcBorders>
              <w:top w:val="single" w:sz="4" w:space="0" w:color="auto"/>
              <w:left w:val="single" w:sz="4" w:space="0" w:color="auto"/>
              <w:bottom w:val="single" w:sz="4" w:space="0" w:color="auto"/>
              <w:right w:val="single" w:sz="4" w:space="0" w:color="auto"/>
            </w:tcBorders>
            <w:vAlign w:val="center"/>
          </w:tcPr>
          <w:p w14:paraId="7535AE9A" w14:textId="77777777" w:rsidR="00351629" w:rsidRPr="004F6BF5" w:rsidRDefault="00351629" w:rsidP="002C0C42">
            <w:pPr>
              <w:spacing w:line="240" w:lineRule="auto"/>
              <w:ind w:firstLine="0"/>
              <w:jc w:val="center"/>
              <w:rPr>
                <w:lang w:eastAsia="en-US"/>
              </w:rPr>
            </w:pPr>
            <w:r>
              <w:rPr>
                <w:lang w:eastAsia="en-US"/>
              </w:rPr>
              <w:t>-</w:t>
            </w:r>
          </w:p>
        </w:tc>
      </w:tr>
      <w:tr w:rsidR="00351629" w:rsidRPr="00071AE1" w14:paraId="1D7FE588" w14:textId="77777777" w:rsidTr="002C0C42">
        <w:tc>
          <w:tcPr>
            <w:tcW w:w="675" w:type="dxa"/>
            <w:tcBorders>
              <w:top w:val="single" w:sz="4" w:space="0" w:color="auto"/>
              <w:left w:val="single" w:sz="4" w:space="0" w:color="auto"/>
              <w:bottom w:val="single" w:sz="4" w:space="0" w:color="auto"/>
              <w:right w:val="single" w:sz="4" w:space="0" w:color="auto"/>
            </w:tcBorders>
            <w:vAlign w:val="center"/>
            <w:hideMark/>
          </w:tcPr>
          <w:p w14:paraId="4B51761B" w14:textId="77777777" w:rsidR="00351629" w:rsidRPr="004F6BF5" w:rsidRDefault="00351629" w:rsidP="002C0C42">
            <w:pPr>
              <w:spacing w:line="240" w:lineRule="auto"/>
              <w:ind w:firstLine="0"/>
              <w:jc w:val="center"/>
              <w:rPr>
                <w:lang w:eastAsia="en-US"/>
              </w:rPr>
            </w:pPr>
            <w:r w:rsidRPr="004F6BF5">
              <w:rPr>
                <w:lang w:eastAsia="en-US"/>
              </w:rPr>
              <w:t>8</w:t>
            </w:r>
          </w:p>
        </w:tc>
        <w:tc>
          <w:tcPr>
            <w:tcW w:w="4109" w:type="dxa"/>
            <w:tcBorders>
              <w:top w:val="single" w:sz="4" w:space="0" w:color="auto"/>
              <w:left w:val="single" w:sz="4" w:space="0" w:color="auto"/>
              <w:bottom w:val="single" w:sz="4" w:space="0" w:color="auto"/>
              <w:right w:val="single" w:sz="4" w:space="0" w:color="auto"/>
            </w:tcBorders>
            <w:vAlign w:val="center"/>
            <w:hideMark/>
          </w:tcPr>
          <w:p w14:paraId="0F2CC094" w14:textId="77777777" w:rsidR="00351629" w:rsidRPr="004F6BF5" w:rsidRDefault="00351629" w:rsidP="002C0C42">
            <w:pPr>
              <w:spacing w:line="240" w:lineRule="auto"/>
              <w:ind w:firstLine="0"/>
              <w:jc w:val="left"/>
              <w:rPr>
                <w:lang w:eastAsia="en-US"/>
              </w:rPr>
            </w:pPr>
            <w:r w:rsidRPr="004F6BF5">
              <w:rPr>
                <w:lang w:eastAsia="en-US"/>
              </w:rPr>
              <w:t>Общая площадь территории МО</w:t>
            </w:r>
          </w:p>
        </w:tc>
        <w:tc>
          <w:tcPr>
            <w:tcW w:w="2393" w:type="dxa"/>
            <w:tcBorders>
              <w:top w:val="single" w:sz="4" w:space="0" w:color="auto"/>
              <w:left w:val="single" w:sz="4" w:space="0" w:color="auto"/>
              <w:bottom w:val="single" w:sz="4" w:space="0" w:color="auto"/>
              <w:right w:val="single" w:sz="4" w:space="0" w:color="auto"/>
            </w:tcBorders>
            <w:vAlign w:val="center"/>
          </w:tcPr>
          <w:p w14:paraId="42E4AE47" w14:textId="77777777" w:rsidR="00351629" w:rsidRPr="001B3BFB" w:rsidRDefault="00165182" w:rsidP="002C0C42">
            <w:pPr>
              <w:spacing w:line="240" w:lineRule="auto"/>
              <w:ind w:firstLine="0"/>
              <w:jc w:val="center"/>
              <w:rPr>
                <w:lang w:eastAsia="en-US"/>
              </w:rPr>
            </w:pPr>
            <w:r>
              <w:rPr>
                <w:lang w:eastAsia="en-US"/>
              </w:rPr>
              <w:t>≈</w:t>
            </w:r>
            <w:r w:rsidR="00351629" w:rsidRPr="004F6BF5">
              <w:rPr>
                <w:lang w:eastAsia="en-US"/>
              </w:rPr>
              <w:t>11256</w:t>
            </w:r>
          </w:p>
        </w:tc>
        <w:tc>
          <w:tcPr>
            <w:tcW w:w="2393" w:type="dxa"/>
            <w:tcBorders>
              <w:top w:val="single" w:sz="4" w:space="0" w:color="auto"/>
              <w:left w:val="single" w:sz="4" w:space="0" w:color="auto"/>
              <w:bottom w:val="single" w:sz="4" w:space="0" w:color="auto"/>
              <w:right w:val="single" w:sz="4" w:space="0" w:color="auto"/>
            </w:tcBorders>
            <w:vAlign w:val="center"/>
          </w:tcPr>
          <w:p w14:paraId="59FEC2B1" w14:textId="77777777" w:rsidR="00351629" w:rsidRPr="0012309A" w:rsidRDefault="00A27C5E" w:rsidP="002C0C42">
            <w:pPr>
              <w:spacing w:line="240" w:lineRule="auto"/>
              <w:ind w:firstLine="0"/>
              <w:jc w:val="center"/>
              <w:rPr>
                <w:lang w:eastAsia="en-US"/>
              </w:rPr>
            </w:pPr>
            <w:r>
              <w:rPr>
                <w:lang w:eastAsia="en-US"/>
              </w:rPr>
              <w:t>100</w:t>
            </w:r>
          </w:p>
        </w:tc>
      </w:tr>
    </w:tbl>
    <w:p w14:paraId="4E955518" w14:textId="77777777" w:rsidR="00CD5C34" w:rsidRPr="00A27C5E" w:rsidRDefault="00CD5C34" w:rsidP="001B7F54">
      <w:pPr>
        <w:spacing w:line="240" w:lineRule="auto"/>
        <w:ind w:left="851"/>
      </w:pPr>
    </w:p>
    <w:p w14:paraId="51EE4685" w14:textId="77777777" w:rsidR="000E79C6" w:rsidRPr="00A27C5E" w:rsidRDefault="000E79C6" w:rsidP="001B7F54">
      <w:pPr>
        <w:spacing w:line="240" w:lineRule="auto"/>
        <w:ind w:left="851"/>
      </w:pPr>
      <w:r w:rsidRPr="00A27C5E">
        <w:rPr>
          <w:b/>
        </w:rPr>
        <w:t>Земли населенных пунктов.</w:t>
      </w:r>
      <w:r w:rsidRPr="00A27C5E">
        <w:t xml:space="preserve"> Земли населенных пунктов на территории сельского поселения представлены различными видами использования, в том числе сельскохозяйственного, участками малоэтажной застройкой жилого и общественного назначения, жилой застройкой усадебного типа, озелененными территориями общего пользования, промышленными и коммунально-складскими территориями, территориями специального назначения, а также территориями улично-дорожной сети. Площадь земель населенных пунктов </w:t>
      </w:r>
      <w:r w:rsidR="00A27C5E" w:rsidRPr="00A27C5E">
        <w:t xml:space="preserve">с. Верхнерусское, х. Нижнерусский и х. Вязники </w:t>
      </w:r>
      <w:r w:rsidRPr="00A27C5E">
        <w:t xml:space="preserve">составляет </w:t>
      </w:r>
      <w:r w:rsidR="00A27C5E" w:rsidRPr="00A27C5E">
        <w:t>4122,75</w:t>
      </w:r>
      <w:r w:rsidRPr="00A27C5E">
        <w:t xml:space="preserve"> га. </w:t>
      </w:r>
    </w:p>
    <w:p w14:paraId="3D143D20" w14:textId="77777777" w:rsidR="000E79C6" w:rsidRPr="00A27C5E" w:rsidRDefault="000E79C6" w:rsidP="001B7F54">
      <w:pPr>
        <w:spacing w:line="240" w:lineRule="auto"/>
        <w:ind w:left="851"/>
      </w:pPr>
      <w:r w:rsidRPr="00A27C5E">
        <w:rPr>
          <w:b/>
        </w:rPr>
        <w:t>Земли сельскохозяйственного назначения</w:t>
      </w:r>
      <w:r w:rsidR="00F225D7" w:rsidRPr="00A27C5E">
        <w:rPr>
          <w:b/>
        </w:rPr>
        <w:t>.</w:t>
      </w:r>
      <w:r w:rsidR="00F225D7" w:rsidRPr="00A27C5E">
        <w:t xml:space="preserve"> </w:t>
      </w:r>
      <w:r w:rsidRPr="00A27C5E">
        <w:t>В состав земель сельскохозяйственного назначения входят земли, как использующиеся, так и не использующиеся для сельскохозяйственного производства (пашня, сенокосы, пастбища, залежь, сады, участки личных подсобных и дачных хозяйств за чертой населенных пунктов).</w:t>
      </w:r>
    </w:p>
    <w:p w14:paraId="4C79C22D" w14:textId="77777777" w:rsidR="000E79C6" w:rsidRPr="00A27C5E" w:rsidRDefault="000E79C6" w:rsidP="001B7F54">
      <w:pPr>
        <w:spacing w:line="240" w:lineRule="auto"/>
        <w:ind w:left="851"/>
      </w:pPr>
      <w:r w:rsidRPr="00A27C5E">
        <w:rPr>
          <w:b/>
        </w:rPr>
        <w:t>Земли промышленности, энергетики, транспорта, связи, радиовещания, телевидения, информатики, земли обороны, безопасности и земли иного специального назначения.</w:t>
      </w:r>
      <w:r w:rsidR="002C03A1" w:rsidRPr="00A27C5E">
        <w:rPr>
          <w:b/>
        </w:rPr>
        <w:t xml:space="preserve"> </w:t>
      </w:r>
      <w:r w:rsidRPr="00A27C5E">
        <w:t xml:space="preserve">На территории </w:t>
      </w:r>
      <w:r w:rsidR="002C03A1" w:rsidRPr="00A27C5E">
        <w:t xml:space="preserve">планируемого </w:t>
      </w:r>
      <w:r w:rsidRPr="00A27C5E">
        <w:t xml:space="preserve">сельского к данным землям </w:t>
      </w:r>
      <w:r w:rsidRPr="00A27C5E">
        <w:lastRenderedPageBreak/>
        <w:t xml:space="preserve">относятся расположенные на территории производственные объекты. Площадь земель промышленности составляет </w:t>
      </w:r>
      <w:r w:rsidR="00A27C5E" w:rsidRPr="00A27C5E">
        <w:t>207,47</w:t>
      </w:r>
      <w:r w:rsidRPr="00A27C5E">
        <w:t xml:space="preserve"> га.</w:t>
      </w:r>
    </w:p>
    <w:p w14:paraId="761B121C" w14:textId="77777777" w:rsidR="000E79C6" w:rsidRPr="00A27C5E" w:rsidRDefault="000E79C6" w:rsidP="001B7F54">
      <w:pPr>
        <w:spacing w:line="240" w:lineRule="auto"/>
        <w:ind w:left="851"/>
      </w:pPr>
      <w:r w:rsidRPr="00A27C5E">
        <w:rPr>
          <w:b/>
        </w:rPr>
        <w:t>Земли особо о</w:t>
      </w:r>
      <w:r w:rsidR="002C03A1" w:rsidRPr="00A27C5E">
        <w:rPr>
          <w:b/>
        </w:rPr>
        <w:t>храняемых территорий и объектов.</w:t>
      </w:r>
      <w:r w:rsidR="002C03A1" w:rsidRPr="00A27C5E">
        <w:t xml:space="preserve"> </w:t>
      </w:r>
      <w:r w:rsidRPr="00A27C5E">
        <w:t xml:space="preserve">Земли данной категории на территории сельского поселения </w:t>
      </w:r>
      <w:r w:rsidR="001B3BFB">
        <w:t xml:space="preserve">не </w:t>
      </w:r>
      <w:r w:rsidRPr="00A27C5E">
        <w:t xml:space="preserve">выявлены, </w:t>
      </w:r>
      <w:r w:rsidR="001B3BFB">
        <w:t>существующее ООПТ регионального значения «Русский лес» образовано без изъятия земельных участков на землях различных категорий</w:t>
      </w:r>
      <w:r w:rsidRPr="00A27C5E">
        <w:t>.</w:t>
      </w:r>
    </w:p>
    <w:p w14:paraId="0792AD3E" w14:textId="77777777" w:rsidR="000E79C6" w:rsidRPr="00A27C5E" w:rsidRDefault="000E79C6" w:rsidP="00940426">
      <w:pPr>
        <w:spacing w:line="240" w:lineRule="auto"/>
        <w:ind w:left="851"/>
      </w:pPr>
      <w:r w:rsidRPr="00A27C5E">
        <w:rPr>
          <w:b/>
        </w:rPr>
        <w:t>Земли лесного фонда</w:t>
      </w:r>
      <w:r w:rsidR="002C03A1" w:rsidRPr="00A27C5E">
        <w:rPr>
          <w:b/>
        </w:rPr>
        <w:t>.</w:t>
      </w:r>
      <w:r w:rsidR="002C03A1" w:rsidRPr="00A27C5E">
        <w:t xml:space="preserve"> </w:t>
      </w:r>
      <w:r w:rsidRPr="00A27C5E">
        <w:t xml:space="preserve">Земли лесного фонда на территории сельского поселения составляют </w:t>
      </w:r>
      <w:r w:rsidR="001B3BFB">
        <w:t>1816</w:t>
      </w:r>
      <w:r w:rsidR="00A27C5E">
        <w:t xml:space="preserve"> </w:t>
      </w:r>
      <w:r w:rsidRPr="00A27C5E">
        <w:t>га.</w:t>
      </w:r>
      <w:r w:rsidR="002C03A1" w:rsidRPr="00A27C5E">
        <w:t xml:space="preserve"> </w:t>
      </w:r>
      <w:r w:rsidRPr="00A27C5E">
        <w:t>Вопросы использования и охраны земель лесного фонда исключены из содержания документов территориального планирования и регулируются положениями Лесного кодекса.</w:t>
      </w:r>
    </w:p>
    <w:p w14:paraId="210CDABF" w14:textId="77777777" w:rsidR="00A27C5E" w:rsidRPr="00A27C5E" w:rsidRDefault="00A27C5E" w:rsidP="00A27C5E">
      <w:pPr>
        <w:spacing w:line="240" w:lineRule="auto"/>
        <w:ind w:left="851"/>
      </w:pPr>
      <w:r w:rsidRPr="00A27C5E">
        <w:rPr>
          <w:b/>
        </w:rPr>
        <w:t xml:space="preserve">Земли </w:t>
      </w:r>
      <w:r>
        <w:rPr>
          <w:b/>
        </w:rPr>
        <w:t>водного</w:t>
      </w:r>
      <w:r w:rsidRPr="00A27C5E">
        <w:rPr>
          <w:b/>
        </w:rPr>
        <w:t xml:space="preserve"> фонда.</w:t>
      </w:r>
      <w:r w:rsidRPr="00A27C5E">
        <w:t xml:space="preserve"> Земли </w:t>
      </w:r>
      <w:r>
        <w:t>водного</w:t>
      </w:r>
      <w:r w:rsidRPr="00A27C5E">
        <w:t xml:space="preserve"> фонда на территории сельского поселения составляют </w:t>
      </w:r>
      <w:r w:rsidR="00B2131B">
        <w:t>26,1</w:t>
      </w:r>
      <w:r>
        <w:t xml:space="preserve"> </w:t>
      </w:r>
      <w:r w:rsidRPr="00A27C5E">
        <w:t xml:space="preserve">га. Вопросы использования и охраны земель </w:t>
      </w:r>
      <w:r w:rsidR="00B2131B">
        <w:t>водного</w:t>
      </w:r>
      <w:r w:rsidRPr="00A27C5E">
        <w:t xml:space="preserve"> фонда исключены из содержания документов территориального планирования и регулируются положениями </w:t>
      </w:r>
      <w:r w:rsidR="00B2131B">
        <w:t>Водного</w:t>
      </w:r>
      <w:r w:rsidRPr="00A27C5E">
        <w:t xml:space="preserve"> кодекса.</w:t>
      </w:r>
    </w:p>
    <w:p w14:paraId="0530A636" w14:textId="77777777" w:rsidR="00F745CA" w:rsidRDefault="00B2131B" w:rsidP="00F745CA">
      <w:pPr>
        <w:spacing w:line="240" w:lineRule="auto"/>
        <w:ind w:left="851"/>
        <w:rPr>
          <w:b/>
        </w:rPr>
      </w:pPr>
      <w:r w:rsidRPr="00A27C5E">
        <w:rPr>
          <w:b/>
        </w:rPr>
        <w:t xml:space="preserve">Земли </w:t>
      </w:r>
      <w:r>
        <w:rPr>
          <w:b/>
        </w:rPr>
        <w:t>запаса</w:t>
      </w:r>
      <w:r w:rsidRPr="00B2131B">
        <w:t xml:space="preserve"> на территории муниципального образования не выявлены.</w:t>
      </w:r>
    </w:p>
    <w:p w14:paraId="36650A68" w14:textId="77777777" w:rsidR="00B2131B" w:rsidRPr="00071AE1" w:rsidRDefault="00B2131B" w:rsidP="00F745CA">
      <w:pPr>
        <w:spacing w:line="240" w:lineRule="auto"/>
        <w:ind w:left="851"/>
        <w:rPr>
          <w:highlight w:val="yellow"/>
        </w:rPr>
      </w:pPr>
    </w:p>
    <w:p w14:paraId="5D4D18BD" w14:textId="77777777" w:rsidR="005136EA" w:rsidRPr="005A1BA6" w:rsidRDefault="005136EA" w:rsidP="00940426">
      <w:pPr>
        <w:spacing w:line="240" w:lineRule="auto"/>
        <w:ind w:left="1701" w:firstLine="0"/>
        <w:jc w:val="right"/>
        <w:rPr>
          <w:b/>
        </w:rPr>
      </w:pPr>
      <w:r w:rsidRPr="005A1BA6">
        <w:rPr>
          <w:b/>
          <w:sz w:val="26"/>
          <w:szCs w:val="26"/>
        </w:rPr>
        <w:t>2.8. Минерально-сырьевые ресурсы</w:t>
      </w:r>
    </w:p>
    <w:p w14:paraId="71BAE625" w14:textId="77777777" w:rsidR="005136EA" w:rsidRPr="005A1BA6" w:rsidRDefault="005136EA" w:rsidP="00940426">
      <w:pPr>
        <w:pStyle w:val="a8"/>
        <w:spacing w:line="240" w:lineRule="auto"/>
        <w:ind w:left="0" w:firstLine="0"/>
        <w:jc w:val="center"/>
        <w:rPr>
          <w:rFonts w:ascii="Times New Roman" w:hAnsi="Times New Roman"/>
        </w:rPr>
      </w:pPr>
    </w:p>
    <w:p w14:paraId="2A1C1154" w14:textId="77777777" w:rsidR="005F73C5" w:rsidRDefault="00940426" w:rsidP="00940426">
      <w:pPr>
        <w:spacing w:line="240" w:lineRule="auto"/>
        <w:ind w:left="851"/>
      </w:pPr>
      <w:r w:rsidRPr="005A1BA6">
        <w:t>На территории поселения располагаются 3 месторождения строительных песков</w:t>
      </w:r>
      <w:r w:rsidR="005F73C5" w:rsidRPr="005A1BA6">
        <w:t xml:space="preserve">: </w:t>
      </w:r>
      <w:r w:rsidRPr="005A1BA6">
        <w:t>Верхне-Русское</w:t>
      </w:r>
      <w:r w:rsidR="005F73C5" w:rsidRPr="005A1BA6">
        <w:t xml:space="preserve">, </w:t>
      </w:r>
      <w:r w:rsidRPr="005A1BA6">
        <w:t>Нижне-Русское</w:t>
      </w:r>
      <w:r w:rsidR="005F73C5" w:rsidRPr="005A1BA6">
        <w:t xml:space="preserve"> и </w:t>
      </w:r>
      <w:r w:rsidRPr="005A1BA6">
        <w:t>Нижне-Русское (юго-восточный участок).</w:t>
      </w:r>
      <w:r w:rsidR="005F73C5" w:rsidRPr="005A1BA6">
        <w:t xml:space="preserve"> </w:t>
      </w:r>
      <w:r w:rsidRPr="005A1BA6">
        <w:t>Песок используется для производства бетона, силикатных изделий, строительных растворов и других строительных целей</w:t>
      </w:r>
      <w:r w:rsidR="005F73C5" w:rsidRPr="005A1BA6">
        <w:t xml:space="preserve">. Также на территории поселения расположены </w:t>
      </w:r>
      <w:r w:rsidRPr="005A1BA6">
        <w:t>4 месторождения строительного камня:</w:t>
      </w:r>
      <w:r w:rsidR="005F73C5" w:rsidRPr="005A1BA6">
        <w:t xml:space="preserve"> </w:t>
      </w:r>
      <w:r w:rsidRPr="005A1BA6">
        <w:t>В</w:t>
      </w:r>
      <w:r w:rsidR="005F73C5" w:rsidRPr="005A1BA6">
        <w:t>ерхнерусское (Западный участок), Нижне-Русское – 2, Н</w:t>
      </w:r>
      <w:r w:rsidRPr="005A1BA6">
        <w:t>ижне-Русское</w:t>
      </w:r>
      <w:r w:rsidR="005F73C5" w:rsidRPr="005A1BA6">
        <w:t xml:space="preserve"> и </w:t>
      </w:r>
      <w:r w:rsidRPr="005A1BA6">
        <w:t>Нижне-Русское (юго-восточный участок).</w:t>
      </w:r>
    </w:p>
    <w:p w14:paraId="11D18EF9" w14:textId="77777777" w:rsidR="00F745CA" w:rsidRDefault="00F745CA" w:rsidP="00F745CA">
      <w:pPr>
        <w:spacing w:line="240" w:lineRule="auto"/>
        <w:ind w:left="851"/>
      </w:pPr>
      <w:r>
        <w:t xml:space="preserve">В соответствии с Законом Российской Федерации от 21.02.1992 № 2395-1 (ст.  25) «О недрах», проектирование и строительство населённых пунктов, промышленных комплексов и других хозяйственных объектов разрешаются только после получения заключения федерального органа управления государственным фондом недр или его территориального органа об отсутствии полезных ископаемых в недрах под участком предстоящей застройки. </w:t>
      </w:r>
    </w:p>
    <w:p w14:paraId="2F669690" w14:textId="77777777" w:rsidR="00F745CA" w:rsidRDefault="00F745CA" w:rsidP="00F745CA">
      <w:pPr>
        <w:spacing w:line="240" w:lineRule="auto"/>
        <w:ind w:left="851"/>
      </w:pPr>
      <w:r>
        <w:t>Застройка площадей залегания полезных ископаемых, а также размещение в местах их залегания подземных сооружений допускается с разрешения федерального органа управления государственным фондом недр или его территориального органа.</w:t>
      </w:r>
    </w:p>
    <w:p w14:paraId="0DAADD52" w14:textId="77777777" w:rsidR="00F745CA" w:rsidRPr="005A1BA6" w:rsidRDefault="00F745CA" w:rsidP="00F745CA">
      <w:pPr>
        <w:spacing w:line="240" w:lineRule="auto"/>
        <w:ind w:left="851"/>
      </w:pPr>
      <w:r>
        <w:t>Самовольная застройка площадей залегания полезных ископаемых прекращается без возмещения произведённых затрат и затрат по рекультивации территории и демонтажу возведённых объектов.</w:t>
      </w:r>
    </w:p>
    <w:p w14:paraId="6EF93F72" w14:textId="77777777" w:rsidR="005F73C5" w:rsidRDefault="005F73C5" w:rsidP="00940426">
      <w:pPr>
        <w:spacing w:line="240" w:lineRule="auto"/>
        <w:ind w:left="851"/>
        <w:rPr>
          <w:highlight w:val="yellow"/>
        </w:rPr>
      </w:pPr>
    </w:p>
    <w:p w14:paraId="6B03DC24" w14:textId="77777777" w:rsidR="00940426" w:rsidRDefault="00940426" w:rsidP="00940426">
      <w:pPr>
        <w:spacing w:line="240" w:lineRule="auto"/>
        <w:ind w:firstLine="0"/>
        <w:jc w:val="center"/>
      </w:pPr>
    </w:p>
    <w:p w14:paraId="0E21484B" w14:textId="77777777" w:rsidR="00940426" w:rsidRDefault="00940426" w:rsidP="00940426">
      <w:pPr>
        <w:spacing w:line="240" w:lineRule="auto"/>
        <w:ind w:firstLine="0"/>
        <w:jc w:val="center"/>
      </w:pPr>
    </w:p>
    <w:p w14:paraId="2DDF186C" w14:textId="77777777" w:rsidR="001E4584" w:rsidRPr="00071AE1" w:rsidRDefault="001E4584" w:rsidP="00940426">
      <w:pPr>
        <w:spacing w:line="240" w:lineRule="auto"/>
        <w:ind w:firstLine="0"/>
        <w:jc w:val="center"/>
        <w:rPr>
          <w:highlight w:val="yellow"/>
        </w:rPr>
      </w:pPr>
      <w:r w:rsidRPr="00071AE1">
        <w:rPr>
          <w:highlight w:val="yellow"/>
        </w:rPr>
        <w:br w:type="page"/>
      </w:r>
    </w:p>
    <w:p w14:paraId="62B8C365" w14:textId="77777777" w:rsidR="00487D57" w:rsidRDefault="00487D57" w:rsidP="00487D57">
      <w:pPr>
        <w:spacing w:line="240" w:lineRule="auto"/>
        <w:ind w:firstLine="0"/>
        <w:jc w:val="right"/>
        <w:rPr>
          <w:b/>
          <w:sz w:val="26"/>
          <w:szCs w:val="26"/>
        </w:rPr>
      </w:pPr>
      <w:r w:rsidRPr="00344195">
        <w:rPr>
          <w:b/>
          <w:sz w:val="26"/>
          <w:szCs w:val="26"/>
        </w:rPr>
        <w:lastRenderedPageBreak/>
        <w:t xml:space="preserve">РАЗДЕЛ </w:t>
      </w:r>
      <w:r>
        <w:rPr>
          <w:b/>
          <w:sz w:val="26"/>
          <w:szCs w:val="26"/>
        </w:rPr>
        <w:t>3</w:t>
      </w:r>
      <w:r w:rsidRPr="00344195">
        <w:rPr>
          <w:b/>
          <w:sz w:val="26"/>
          <w:szCs w:val="26"/>
        </w:rPr>
        <w:t xml:space="preserve">. </w:t>
      </w:r>
      <w:r w:rsidRPr="00487D57">
        <w:rPr>
          <w:b/>
          <w:sz w:val="26"/>
          <w:szCs w:val="26"/>
        </w:rPr>
        <w:t>ПОЛОЖЕНИЕ МУНИЦИПАЛЬНОГО ОБРАЗОВАНИЯ</w:t>
      </w:r>
    </w:p>
    <w:p w14:paraId="652CE390" w14:textId="77777777" w:rsidR="00487D57" w:rsidRDefault="00487D57" w:rsidP="00487D57">
      <w:pPr>
        <w:spacing w:line="240" w:lineRule="auto"/>
        <w:ind w:firstLine="0"/>
        <w:jc w:val="right"/>
        <w:rPr>
          <w:b/>
          <w:sz w:val="26"/>
          <w:szCs w:val="26"/>
        </w:rPr>
      </w:pPr>
      <w:r w:rsidRPr="00487D57">
        <w:rPr>
          <w:b/>
          <w:sz w:val="26"/>
          <w:szCs w:val="26"/>
        </w:rPr>
        <w:t>В СИСТЕМЕ РАССЕЛЕНИЯ</w:t>
      </w:r>
    </w:p>
    <w:p w14:paraId="0622FE68" w14:textId="77777777" w:rsidR="00487D57" w:rsidRDefault="00487D57" w:rsidP="00487D57">
      <w:pPr>
        <w:spacing w:line="240" w:lineRule="auto"/>
        <w:ind w:firstLine="0"/>
        <w:jc w:val="right"/>
        <w:rPr>
          <w:b/>
          <w:sz w:val="26"/>
          <w:szCs w:val="26"/>
        </w:rPr>
      </w:pPr>
      <w:r w:rsidRPr="00487D57">
        <w:rPr>
          <w:b/>
          <w:sz w:val="26"/>
          <w:szCs w:val="26"/>
        </w:rPr>
        <w:t xml:space="preserve"> ШПАКОВСКОГ</w:t>
      </w:r>
      <w:r>
        <w:rPr>
          <w:b/>
          <w:sz w:val="26"/>
          <w:szCs w:val="26"/>
        </w:rPr>
        <w:t>О РАЙОНА И СТАВРОПОЛЬСКОГО КРАЯ</w:t>
      </w:r>
    </w:p>
    <w:p w14:paraId="07868F43" w14:textId="77777777" w:rsidR="00487D57" w:rsidRDefault="00487D57" w:rsidP="00487D57">
      <w:pPr>
        <w:spacing w:line="240" w:lineRule="auto"/>
        <w:ind w:firstLine="0"/>
        <w:jc w:val="right"/>
        <w:rPr>
          <w:lang w:eastAsia="x-none"/>
        </w:rPr>
      </w:pPr>
      <w:r w:rsidRPr="00487D57">
        <w:rPr>
          <w:b/>
          <w:sz w:val="26"/>
          <w:szCs w:val="26"/>
        </w:rPr>
        <w:t xml:space="preserve"> МЕЖСЕЛЕННОЕ КУЛЬТУРНО-БЫТОВОЕ ОБСЛУЖИВАНИЕ</w:t>
      </w:r>
    </w:p>
    <w:p w14:paraId="5032A8A6" w14:textId="77777777" w:rsidR="00487D57" w:rsidRDefault="00487D57" w:rsidP="00487D57">
      <w:pPr>
        <w:spacing w:line="240" w:lineRule="auto"/>
        <w:ind w:left="851"/>
        <w:rPr>
          <w:lang w:eastAsia="x-none"/>
        </w:rPr>
      </w:pPr>
    </w:p>
    <w:p w14:paraId="427CC1B2" w14:textId="77777777" w:rsidR="00487D57" w:rsidRPr="00907316" w:rsidRDefault="00487D57" w:rsidP="00B80D61">
      <w:pPr>
        <w:spacing w:line="240" w:lineRule="auto"/>
        <w:ind w:left="851"/>
        <w:rPr>
          <w:lang w:eastAsia="x-none"/>
        </w:rPr>
      </w:pPr>
      <w:r w:rsidRPr="00907316">
        <w:rPr>
          <w:lang w:eastAsia="x-none"/>
        </w:rPr>
        <w:t>Система расселения Шпаковского района формировалась в результате размещения территориальных, трудовых ресурсов сельского хозяйства.</w:t>
      </w:r>
    </w:p>
    <w:p w14:paraId="471F97E4" w14:textId="77777777" w:rsidR="00487D57" w:rsidRPr="00907316" w:rsidRDefault="00487D57" w:rsidP="00B80D61">
      <w:pPr>
        <w:spacing w:line="240" w:lineRule="auto"/>
        <w:ind w:left="851"/>
        <w:rPr>
          <w:lang w:eastAsia="x-none"/>
        </w:rPr>
      </w:pPr>
      <w:r w:rsidRPr="00907316">
        <w:rPr>
          <w:lang w:eastAsia="x-none"/>
        </w:rPr>
        <w:t xml:space="preserve">Для характеристики сложившейся системы расселения, проведен анализ плотности населения территории района. Шпаковский район, как и весь Ставропольский край, принадлежит к числу </w:t>
      </w:r>
      <w:r w:rsidR="00B80D61">
        <w:rPr>
          <w:lang w:eastAsia="x-none"/>
        </w:rPr>
        <w:t xml:space="preserve">плотно </w:t>
      </w:r>
      <w:r w:rsidRPr="00907316">
        <w:rPr>
          <w:lang w:eastAsia="x-none"/>
        </w:rPr>
        <w:t>заселенных регионов России. Большая часть населения сосредоточена в административном центре (83321 человек), которым является город Михайловск – 61,4 % от общего числа жителей района.</w:t>
      </w:r>
    </w:p>
    <w:p w14:paraId="2212D195" w14:textId="77777777" w:rsidR="00487D57" w:rsidRPr="00907316" w:rsidRDefault="00487D57" w:rsidP="00B80D61">
      <w:pPr>
        <w:spacing w:line="240" w:lineRule="auto"/>
        <w:ind w:left="851"/>
        <w:rPr>
          <w:lang w:eastAsia="x-none"/>
        </w:rPr>
      </w:pPr>
      <w:r w:rsidRPr="00907316">
        <w:rPr>
          <w:lang w:eastAsia="x-none"/>
        </w:rPr>
        <w:t>На территории района находится 12 муниципальных образований, 42 населенных пункта с общей численностью постоянного населения 135 633 человека.</w:t>
      </w:r>
    </w:p>
    <w:p w14:paraId="46FF0D1B" w14:textId="77777777" w:rsidR="00B80D61" w:rsidRPr="00071AE1" w:rsidRDefault="00B80D61" w:rsidP="00B80D61">
      <w:pPr>
        <w:spacing w:line="240" w:lineRule="auto"/>
        <w:ind w:left="851"/>
        <w:rPr>
          <w:highlight w:val="yellow"/>
        </w:rPr>
      </w:pPr>
    </w:p>
    <w:p w14:paraId="41A6A5B1" w14:textId="77777777" w:rsidR="00B80D61" w:rsidRPr="005A1BA6" w:rsidRDefault="00B80D61" w:rsidP="00B80D61">
      <w:pPr>
        <w:spacing w:line="240" w:lineRule="auto"/>
        <w:ind w:left="1701" w:firstLine="0"/>
        <w:jc w:val="right"/>
        <w:rPr>
          <w:b/>
        </w:rPr>
      </w:pPr>
      <w:r>
        <w:rPr>
          <w:b/>
          <w:sz w:val="26"/>
          <w:szCs w:val="26"/>
        </w:rPr>
        <w:t>3</w:t>
      </w:r>
      <w:r w:rsidRPr="005A1BA6">
        <w:rPr>
          <w:b/>
          <w:sz w:val="26"/>
          <w:szCs w:val="26"/>
        </w:rPr>
        <w:t>.</w:t>
      </w:r>
      <w:r>
        <w:rPr>
          <w:b/>
          <w:sz w:val="26"/>
          <w:szCs w:val="26"/>
        </w:rPr>
        <w:t>1</w:t>
      </w:r>
      <w:r w:rsidRPr="005A1BA6">
        <w:rPr>
          <w:b/>
          <w:sz w:val="26"/>
          <w:szCs w:val="26"/>
        </w:rPr>
        <w:t xml:space="preserve">. </w:t>
      </w:r>
      <w:r w:rsidRPr="00B80D61">
        <w:rPr>
          <w:b/>
          <w:sz w:val="26"/>
          <w:szCs w:val="26"/>
        </w:rPr>
        <w:t>Положение муниципального образования в системе расселения Шпаковского района и Ставропольского края</w:t>
      </w:r>
    </w:p>
    <w:p w14:paraId="312F4BD2" w14:textId="77777777" w:rsidR="00B80D61" w:rsidRPr="005A1BA6" w:rsidRDefault="00B80D61" w:rsidP="00B80D61">
      <w:pPr>
        <w:pStyle w:val="a8"/>
        <w:spacing w:line="240" w:lineRule="auto"/>
        <w:ind w:left="0" w:firstLine="0"/>
        <w:jc w:val="center"/>
        <w:rPr>
          <w:rFonts w:ascii="Times New Roman" w:hAnsi="Times New Roman"/>
        </w:rPr>
      </w:pPr>
    </w:p>
    <w:p w14:paraId="7E7C8CEE" w14:textId="77777777" w:rsidR="00B80D61" w:rsidRPr="00B80D61" w:rsidRDefault="00B80D61" w:rsidP="00B80D61">
      <w:pPr>
        <w:pStyle w:val="S"/>
        <w:spacing w:line="240" w:lineRule="auto"/>
        <w:ind w:left="851" w:firstLine="425"/>
        <w:rPr>
          <w:rFonts w:ascii="Arial Narrow" w:hAnsi="Arial Narrow"/>
          <w:w w:val="100"/>
          <w:lang w:val="ru-RU" w:eastAsia="ru-RU"/>
        </w:rPr>
      </w:pPr>
      <w:r w:rsidRPr="00B80D61">
        <w:rPr>
          <w:rFonts w:ascii="Arial Narrow" w:hAnsi="Arial Narrow"/>
          <w:w w:val="100"/>
          <w:lang w:val="ru-RU" w:eastAsia="ru-RU"/>
        </w:rPr>
        <w:t>Планировочная структура любой территории состоит из двух каркасов – природного и антропогенного. Природный каркас составляют неизмененные и слабоизмененные человеком территории. Антропогенный каркас формируется основными планировочными осями (транспортные пути и инженерные коммуникации), планировочными узлами (населенными пунктами) и прочими территориями антропогенного воздействия (площадки разработки полезных ископаемых и т.п.). Планировочные оси и центры могут быть основными и второстепенными, формирующимися и деградирующими.</w:t>
      </w:r>
    </w:p>
    <w:p w14:paraId="0B3777E8" w14:textId="77777777" w:rsidR="00B80D61" w:rsidRPr="004C146E" w:rsidRDefault="00B80D61" w:rsidP="00B80D61">
      <w:pPr>
        <w:pStyle w:val="S"/>
        <w:spacing w:line="240" w:lineRule="auto"/>
        <w:ind w:left="851" w:firstLine="425"/>
        <w:rPr>
          <w:rFonts w:ascii="Arial Narrow" w:eastAsia="Arial Unicode MS" w:hAnsi="Arial Narrow"/>
          <w:lang w:val="ru-RU"/>
        </w:rPr>
      </w:pPr>
      <w:r w:rsidRPr="00B80D61">
        <w:rPr>
          <w:rFonts w:ascii="Arial Narrow" w:hAnsi="Arial Narrow"/>
          <w:w w:val="100"/>
          <w:lang w:val="ru-RU" w:eastAsia="ru-RU"/>
        </w:rPr>
        <w:t xml:space="preserve">На территории </w:t>
      </w:r>
      <w:r>
        <w:rPr>
          <w:rFonts w:ascii="Arial Narrow" w:hAnsi="Arial Narrow"/>
          <w:w w:val="100"/>
          <w:lang w:val="ru-RU" w:eastAsia="ru-RU"/>
        </w:rPr>
        <w:t>Верхнерусского сельсовета</w:t>
      </w:r>
      <w:r w:rsidRPr="00B80D61">
        <w:rPr>
          <w:rFonts w:ascii="Arial Narrow" w:hAnsi="Arial Narrow"/>
          <w:w w:val="100"/>
          <w:lang w:val="ru-RU" w:eastAsia="ru-RU"/>
        </w:rPr>
        <w:t xml:space="preserve"> антропогенный каркас, представленный сельскохозяйственными </w:t>
      </w:r>
      <w:r w:rsidRPr="004C146E">
        <w:rPr>
          <w:rFonts w:ascii="Arial Narrow" w:hAnsi="Arial Narrow"/>
          <w:w w:val="100"/>
          <w:lang w:val="ru-RU" w:eastAsia="ru-RU"/>
        </w:rPr>
        <w:t>угодьями, населенными пунктами и сетью дорог, преобладает над природным.</w:t>
      </w:r>
    </w:p>
    <w:p w14:paraId="69FFB30E" w14:textId="77777777" w:rsidR="00B80D61" w:rsidRPr="004C146E" w:rsidRDefault="00B80D61" w:rsidP="00487D57">
      <w:pPr>
        <w:pStyle w:val="af4"/>
        <w:jc w:val="right"/>
        <w:rPr>
          <w:rFonts w:ascii="Arial Narrow" w:hAnsi="Arial Narrow"/>
          <w:b/>
          <w:szCs w:val="24"/>
        </w:rPr>
      </w:pPr>
    </w:p>
    <w:p w14:paraId="11850DA2" w14:textId="77777777" w:rsidR="00487D57" w:rsidRPr="004C146E" w:rsidRDefault="00487D57" w:rsidP="00487D57">
      <w:pPr>
        <w:pStyle w:val="af4"/>
        <w:jc w:val="right"/>
        <w:rPr>
          <w:rFonts w:ascii="Arial Narrow" w:hAnsi="Arial Narrow"/>
          <w:b/>
          <w:szCs w:val="24"/>
        </w:rPr>
      </w:pPr>
      <w:r w:rsidRPr="004C146E">
        <w:rPr>
          <w:rFonts w:ascii="Arial Narrow" w:hAnsi="Arial Narrow"/>
          <w:b/>
          <w:szCs w:val="24"/>
        </w:rPr>
        <w:t>Таблица 3.1.1</w:t>
      </w:r>
    </w:p>
    <w:p w14:paraId="3868C8C2" w14:textId="77777777" w:rsidR="00487D57" w:rsidRPr="004C146E" w:rsidRDefault="00487D57" w:rsidP="00487D57">
      <w:pPr>
        <w:pStyle w:val="af4"/>
        <w:jc w:val="center"/>
        <w:rPr>
          <w:rFonts w:ascii="Arial Narrow" w:hAnsi="Arial Narrow"/>
          <w:b/>
          <w:szCs w:val="24"/>
        </w:rPr>
      </w:pPr>
      <w:r w:rsidRPr="004C146E">
        <w:rPr>
          <w:rFonts w:ascii="Arial Narrow" w:hAnsi="Arial Narrow"/>
          <w:b/>
          <w:szCs w:val="24"/>
        </w:rPr>
        <w:t>Характеристика системы населенных пунктов Ставропольского края и Шпаковского района</w:t>
      </w:r>
    </w:p>
    <w:tbl>
      <w:tblPr>
        <w:tblW w:w="9571"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540"/>
        <w:gridCol w:w="2287"/>
        <w:gridCol w:w="1269"/>
        <w:gridCol w:w="7"/>
        <w:gridCol w:w="1250"/>
        <w:gridCol w:w="1559"/>
        <w:gridCol w:w="1170"/>
        <w:gridCol w:w="1489"/>
      </w:tblGrid>
      <w:tr w:rsidR="004C146E" w:rsidRPr="004C146E" w14:paraId="5AE234A8" w14:textId="77777777" w:rsidTr="004C146E">
        <w:tc>
          <w:tcPr>
            <w:tcW w:w="540" w:type="dxa"/>
            <w:vMerge w:val="restart"/>
            <w:shd w:val="clear" w:color="auto" w:fill="auto"/>
            <w:vAlign w:val="center"/>
          </w:tcPr>
          <w:p w14:paraId="26EA8A34" w14:textId="77777777" w:rsidR="00487D57" w:rsidRPr="004C146E" w:rsidRDefault="00487D57" w:rsidP="002C0C42">
            <w:pPr>
              <w:pStyle w:val="af4"/>
              <w:jc w:val="center"/>
              <w:rPr>
                <w:rFonts w:ascii="Arial Narrow" w:hAnsi="Arial Narrow"/>
                <w:b/>
                <w:sz w:val="20"/>
                <w:szCs w:val="20"/>
              </w:rPr>
            </w:pPr>
            <w:r w:rsidRPr="004C146E">
              <w:rPr>
                <w:rFonts w:ascii="Arial Narrow" w:hAnsi="Arial Narrow"/>
                <w:b/>
                <w:sz w:val="20"/>
                <w:szCs w:val="20"/>
              </w:rPr>
              <w:t>№</w:t>
            </w:r>
          </w:p>
          <w:p w14:paraId="0EC4AA8F" w14:textId="77777777" w:rsidR="00487D57" w:rsidRPr="004C146E" w:rsidRDefault="00487D57" w:rsidP="002C0C42">
            <w:pPr>
              <w:pStyle w:val="af4"/>
              <w:jc w:val="center"/>
              <w:rPr>
                <w:rFonts w:ascii="Arial Narrow" w:hAnsi="Arial Narrow"/>
                <w:b/>
                <w:sz w:val="20"/>
                <w:szCs w:val="20"/>
              </w:rPr>
            </w:pPr>
            <w:r w:rsidRPr="004C146E">
              <w:rPr>
                <w:rFonts w:ascii="Arial Narrow" w:hAnsi="Arial Narrow"/>
                <w:b/>
                <w:sz w:val="20"/>
                <w:szCs w:val="20"/>
              </w:rPr>
              <w:t>п/п</w:t>
            </w:r>
          </w:p>
        </w:tc>
        <w:tc>
          <w:tcPr>
            <w:tcW w:w="2287" w:type="dxa"/>
            <w:vMerge w:val="restart"/>
            <w:shd w:val="clear" w:color="auto" w:fill="auto"/>
            <w:vAlign w:val="center"/>
          </w:tcPr>
          <w:p w14:paraId="29CFF63C" w14:textId="77777777" w:rsidR="00487D57" w:rsidRPr="004C146E" w:rsidRDefault="00487D57" w:rsidP="002C0C42">
            <w:pPr>
              <w:pStyle w:val="af4"/>
              <w:jc w:val="center"/>
              <w:rPr>
                <w:rFonts w:ascii="Arial Narrow" w:hAnsi="Arial Narrow"/>
                <w:b/>
                <w:sz w:val="20"/>
                <w:szCs w:val="20"/>
              </w:rPr>
            </w:pPr>
            <w:r w:rsidRPr="004C146E">
              <w:rPr>
                <w:rFonts w:ascii="Arial Narrow" w:hAnsi="Arial Narrow"/>
                <w:b/>
                <w:sz w:val="20"/>
                <w:szCs w:val="20"/>
              </w:rPr>
              <w:t>Муниципальное</w:t>
            </w:r>
          </w:p>
          <w:p w14:paraId="2A261DCF" w14:textId="77777777" w:rsidR="00487D57" w:rsidRPr="004C146E" w:rsidRDefault="00487D57" w:rsidP="002C0C42">
            <w:pPr>
              <w:pStyle w:val="af4"/>
              <w:jc w:val="center"/>
              <w:rPr>
                <w:rFonts w:ascii="Arial Narrow" w:hAnsi="Arial Narrow"/>
                <w:b/>
                <w:sz w:val="20"/>
                <w:szCs w:val="20"/>
              </w:rPr>
            </w:pPr>
            <w:r w:rsidRPr="004C146E">
              <w:rPr>
                <w:rFonts w:ascii="Arial Narrow" w:hAnsi="Arial Narrow"/>
                <w:b/>
                <w:sz w:val="20"/>
                <w:szCs w:val="20"/>
              </w:rPr>
              <w:t>образование</w:t>
            </w:r>
          </w:p>
        </w:tc>
        <w:tc>
          <w:tcPr>
            <w:tcW w:w="1276" w:type="dxa"/>
            <w:gridSpan w:val="2"/>
            <w:vMerge w:val="restart"/>
            <w:shd w:val="clear" w:color="auto" w:fill="auto"/>
            <w:vAlign w:val="center"/>
          </w:tcPr>
          <w:p w14:paraId="13526904" w14:textId="77777777" w:rsidR="00487D57" w:rsidRPr="004C146E" w:rsidRDefault="00487D57" w:rsidP="002C0C42">
            <w:pPr>
              <w:pStyle w:val="af4"/>
              <w:jc w:val="center"/>
              <w:rPr>
                <w:rFonts w:ascii="Arial Narrow" w:hAnsi="Arial Narrow"/>
                <w:b/>
                <w:sz w:val="20"/>
                <w:szCs w:val="20"/>
              </w:rPr>
            </w:pPr>
            <w:r w:rsidRPr="004C146E">
              <w:rPr>
                <w:rFonts w:ascii="Arial Narrow" w:hAnsi="Arial Narrow"/>
                <w:b/>
                <w:sz w:val="20"/>
                <w:szCs w:val="20"/>
              </w:rPr>
              <w:t>Количество МО</w:t>
            </w:r>
          </w:p>
        </w:tc>
        <w:tc>
          <w:tcPr>
            <w:tcW w:w="1250" w:type="dxa"/>
            <w:vMerge w:val="restart"/>
            <w:shd w:val="clear" w:color="auto" w:fill="auto"/>
            <w:vAlign w:val="center"/>
          </w:tcPr>
          <w:p w14:paraId="5B93779F" w14:textId="77777777" w:rsidR="00487D57" w:rsidRPr="004C146E" w:rsidRDefault="00487D57" w:rsidP="002C0C42">
            <w:pPr>
              <w:pStyle w:val="af4"/>
              <w:jc w:val="center"/>
              <w:rPr>
                <w:rFonts w:ascii="Arial Narrow" w:hAnsi="Arial Narrow"/>
                <w:b/>
                <w:sz w:val="20"/>
                <w:szCs w:val="20"/>
              </w:rPr>
            </w:pPr>
            <w:r w:rsidRPr="004C146E">
              <w:rPr>
                <w:rFonts w:ascii="Arial Narrow" w:hAnsi="Arial Narrow"/>
                <w:b/>
                <w:sz w:val="20"/>
                <w:szCs w:val="20"/>
              </w:rPr>
              <w:t>Количество НП в них</w:t>
            </w:r>
          </w:p>
        </w:tc>
        <w:tc>
          <w:tcPr>
            <w:tcW w:w="2729" w:type="dxa"/>
            <w:gridSpan w:val="2"/>
            <w:shd w:val="clear" w:color="auto" w:fill="auto"/>
            <w:vAlign w:val="center"/>
          </w:tcPr>
          <w:p w14:paraId="4360FF4E" w14:textId="77777777" w:rsidR="00487D57" w:rsidRPr="004C146E" w:rsidRDefault="00487D57" w:rsidP="002C0C42">
            <w:pPr>
              <w:pStyle w:val="af4"/>
              <w:jc w:val="center"/>
              <w:rPr>
                <w:rFonts w:ascii="Arial Narrow" w:hAnsi="Arial Narrow"/>
                <w:b/>
                <w:sz w:val="20"/>
                <w:szCs w:val="20"/>
              </w:rPr>
            </w:pPr>
            <w:r w:rsidRPr="004C146E">
              <w:rPr>
                <w:rFonts w:ascii="Arial Narrow" w:hAnsi="Arial Narrow"/>
                <w:b/>
                <w:sz w:val="20"/>
                <w:szCs w:val="20"/>
              </w:rPr>
              <w:t>В среднем на 1 муниципальное образование</w:t>
            </w:r>
          </w:p>
        </w:tc>
        <w:tc>
          <w:tcPr>
            <w:tcW w:w="1489" w:type="dxa"/>
            <w:vMerge w:val="restart"/>
            <w:shd w:val="clear" w:color="auto" w:fill="auto"/>
            <w:vAlign w:val="center"/>
          </w:tcPr>
          <w:p w14:paraId="7B2F266E" w14:textId="77777777" w:rsidR="00487D57" w:rsidRPr="004C146E" w:rsidRDefault="00487D57" w:rsidP="002C0C42">
            <w:pPr>
              <w:pStyle w:val="af4"/>
              <w:jc w:val="center"/>
              <w:rPr>
                <w:rFonts w:ascii="Arial Narrow" w:hAnsi="Arial Narrow"/>
                <w:b/>
                <w:sz w:val="20"/>
                <w:szCs w:val="20"/>
              </w:rPr>
            </w:pPr>
            <w:r w:rsidRPr="004C146E">
              <w:rPr>
                <w:rFonts w:ascii="Arial Narrow" w:hAnsi="Arial Narrow"/>
                <w:b/>
                <w:sz w:val="20"/>
                <w:szCs w:val="20"/>
              </w:rPr>
              <w:t>Средний размер населенного пункта</w:t>
            </w:r>
          </w:p>
        </w:tc>
      </w:tr>
      <w:tr w:rsidR="004C146E" w:rsidRPr="004C146E" w14:paraId="136338F1" w14:textId="77777777" w:rsidTr="004C146E">
        <w:trPr>
          <w:trHeight w:val="131"/>
        </w:trPr>
        <w:tc>
          <w:tcPr>
            <w:tcW w:w="540" w:type="dxa"/>
            <w:vMerge/>
            <w:shd w:val="clear" w:color="auto" w:fill="auto"/>
            <w:vAlign w:val="center"/>
          </w:tcPr>
          <w:p w14:paraId="330B040C" w14:textId="77777777" w:rsidR="00487D57" w:rsidRPr="004C146E" w:rsidRDefault="00487D57" w:rsidP="002C0C42">
            <w:pPr>
              <w:pStyle w:val="af4"/>
              <w:jc w:val="center"/>
              <w:rPr>
                <w:rFonts w:ascii="Arial Narrow" w:hAnsi="Arial Narrow"/>
                <w:b/>
                <w:sz w:val="20"/>
                <w:szCs w:val="20"/>
              </w:rPr>
            </w:pPr>
          </w:p>
        </w:tc>
        <w:tc>
          <w:tcPr>
            <w:tcW w:w="2287" w:type="dxa"/>
            <w:vMerge/>
            <w:shd w:val="clear" w:color="auto" w:fill="auto"/>
            <w:vAlign w:val="center"/>
          </w:tcPr>
          <w:p w14:paraId="48A7133B" w14:textId="77777777" w:rsidR="00487D57" w:rsidRPr="004C146E" w:rsidRDefault="00487D57" w:rsidP="002C0C42">
            <w:pPr>
              <w:pStyle w:val="af4"/>
              <w:jc w:val="center"/>
              <w:rPr>
                <w:rFonts w:ascii="Arial Narrow" w:hAnsi="Arial Narrow"/>
                <w:b/>
                <w:sz w:val="20"/>
                <w:szCs w:val="20"/>
              </w:rPr>
            </w:pPr>
          </w:p>
        </w:tc>
        <w:tc>
          <w:tcPr>
            <w:tcW w:w="1276" w:type="dxa"/>
            <w:gridSpan w:val="2"/>
            <w:vMerge/>
            <w:shd w:val="clear" w:color="auto" w:fill="auto"/>
            <w:vAlign w:val="center"/>
          </w:tcPr>
          <w:p w14:paraId="4C99943A" w14:textId="77777777" w:rsidR="00487D57" w:rsidRPr="004C146E" w:rsidRDefault="00487D57" w:rsidP="002C0C42">
            <w:pPr>
              <w:pStyle w:val="af4"/>
              <w:jc w:val="center"/>
              <w:rPr>
                <w:rFonts w:ascii="Arial Narrow" w:hAnsi="Arial Narrow"/>
                <w:b/>
                <w:sz w:val="20"/>
                <w:szCs w:val="20"/>
              </w:rPr>
            </w:pPr>
          </w:p>
        </w:tc>
        <w:tc>
          <w:tcPr>
            <w:tcW w:w="1250" w:type="dxa"/>
            <w:vMerge/>
            <w:shd w:val="clear" w:color="auto" w:fill="auto"/>
            <w:vAlign w:val="center"/>
          </w:tcPr>
          <w:p w14:paraId="3AD84E16" w14:textId="77777777" w:rsidR="00487D57" w:rsidRPr="004C146E" w:rsidRDefault="00487D57" w:rsidP="002C0C42">
            <w:pPr>
              <w:pStyle w:val="af4"/>
              <w:jc w:val="center"/>
              <w:rPr>
                <w:rFonts w:ascii="Arial Narrow" w:hAnsi="Arial Narrow"/>
                <w:b/>
                <w:sz w:val="20"/>
                <w:szCs w:val="20"/>
              </w:rPr>
            </w:pPr>
          </w:p>
        </w:tc>
        <w:tc>
          <w:tcPr>
            <w:tcW w:w="1559" w:type="dxa"/>
            <w:shd w:val="clear" w:color="auto" w:fill="auto"/>
            <w:vAlign w:val="center"/>
          </w:tcPr>
          <w:p w14:paraId="173873BE" w14:textId="77777777" w:rsidR="00487D57" w:rsidRPr="004C146E" w:rsidRDefault="00487D57" w:rsidP="002C0C42">
            <w:pPr>
              <w:pStyle w:val="af4"/>
              <w:jc w:val="center"/>
              <w:rPr>
                <w:rFonts w:ascii="Arial Narrow" w:hAnsi="Arial Narrow"/>
                <w:b/>
                <w:sz w:val="20"/>
                <w:szCs w:val="20"/>
              </w:rPr>
            </w:pPr>
            <w:r w:rsidRPr="004C146E">
              <w:rPr>
                <w:rFonts w:ascii="Arial Narrow" w:hAnsi="Arial Narrow"/>
                <w:b/>
                <w:sz w:val="20"/>
                <w:szCs w:val="20"/>
              </w:rPr>
              <w:t>Населенных пунктов</w:t>
            </w:r>
          </w:p>
        </w:tc>
        <w:tc>
          <w:tcPr>
            <w:tcW w:w="1170" w:type="dxa"/>
            <w:shd w:val="clear" w:color="auto" w:fill="auto"/>
            <w:vAlign w:val="center"/>
          </w:tcPr>
          <w:p w14:paraId="6BBCFA04" w14:textId="77777777" w:rsidR="00487D57" w:rsidRPr="004C146E" w:rsidRDefault="00487D57" w:rsidP="002C0C42">
            <w:pPr>
              <w:pStyle w:val="af4"/>
              <w:jc w:val="center"/>
              <w:rPr>
                <w:rFonts w:ascii="Arial Narrow" w:hAnsi="Arial Narrow"/>
                <w:b/>
                <w:sz w:val="20"/>
                <w:szCs w:val="20"/>
              </w:rPr>
            </w:pPr>
            <w:r w:rsidRPr="004C146E">
              <w:rPr>
                <w:rFonts w:ascii="Arial Narrow" w:hAnsi="Arial Narrow"/>
                <w:b/>
                <w:sz w:val="20"/>
                <w:szCs w:val="20"/>
              </w:rPr>
              <w:t>Жителей</w:t>
            </w:r>
          </w:p>
        </w:tc>
        <w:tc>
          <w:tcPr>
            <w:tcW w:w="1489" w:type="dxa"/>
            <w:vMerge/>
            <w:shd w:val="clear" w:color="auto" w:fill="auto"/>
          </w:tcPr>
          <w:p w14:paraId="4BD05BEC" w14:textId="77777777" w:rsidR="00487D57" w:rsidRPr="004C146E" w:rsidRDefault="00487D57" w:rsidP="002C0C42">
            <w:pPr>
              <w:pStyle w:val="af4"/>
              <w:jc w:val="center"/>
              <w:rPr>
                <w:rFonts w:ascii="Arial Narrow" w:hAnsi="Arial Narrow"/>
                <w:szCs w:val="24"/>
              </w:rPr>
            </w:pPr>
          </w:p>
        </w:tc>
      </w:tr>
      <w:tr w:rsidR="00B80D61" w:rsidRPr="00B80D61" w14:paraId="77A3CE9B" w14:textId="77777777" w:rsidTr="004C146E">
        <w:tc>
          <w:tcPr>
            <w:tcW w:w="540" w:type="dxa"/>
            <w:shd w:val="clear" w:color="auto" w:fill="auto"/>
            <w:vAlign w:val="center"/>
          </w:tcPr>
          <w:p w14:paraId="608C1E9C" w14:textId="77777777" w:rsidR="00487D57" w:rsidRPr="004C146E" w:rsidRDefault="00487D57" w:rsidP="002C0C42">
            <w:pPr>
              <w:pStyle w:val="af4"/>
              <w:jc w:val="center"/>
              <w:rPr>
                <w:rFonts w:ascii="Arial Narrow" w:hAnsi="Arial Narrow"/>
                <w:sz w:val="20"/>
                <w:szCs w:val="20"/>
              </w:rPr>
            </w:pPr>
            <w:r w:rsidRPr="004C146E">
              <w:rPr>
                <w:rFonts w:ascii="Arial Narrow" w:hAnsi="Arial Narrow"/>
                <w:sz w:val="20"/>
                <w:szCs w:val="20"/>
              </w:rPr>
              <w:t>1</w:t>
            </w:r>
          </w:p>
        </w:tc>
        <w:tc>
          <w:tcPr>
            <w:tcW w:w="2287" w:type="dxa"/>
            <w:shd w:val="clear" w:color="auto" w:fill="auto"/>
          </w:tcPr>
          <w:p w14:paraId="7A7F3530" w14:textId="77777777" w:rsidR="00487D57" w:rsidRPr="004C146E" w:rsidRDefault="00487D57" w:rsidP="002C0C42">
            <w:pPr>
              <w:pStyle w:val="af4"/>
              <w:rPr>
                <w:rFonts w:ascii="Arial Narrow" w:hAnsi="Arial Narrow"/>
                <w:sz w:val="20"/>
                <w:szCs w:val="20"/>
              </w:rPr>
            </w:pPr>
            <w:r w:rsidRPr="004C146E">
              <w:rPr>
                <w:rFonts w:ascii="Arial Narrow" w:hAnsi="Arial Narrow"/>
                <w:sz w:val="20"/>
                <w:szCs w:val="20"/>
              </w:rPr>
              <w:t>Ставропольский край</w:t>
            </w:r>
          </w:p>
        </w:tc>
        <w:tc>
          <w:tcPr>
            <w:tcW w:w="1269" w:type="dxa"/>
            <w:shd w:val="clear" w:color="auto" w:fill="auto"/>
            <w:vAlign w:val="center"/>
          </w:tcPr>
          <w:p w14:paraId="7D286F90" w14:textId="77777777" w:rsidR="00487D57" w:rsidRPr="004C146E" w:rsidRDefault="00487D57" w:rsidP="002C0C42">
            <w:pPr>
              <w:pStyle w:val="af4"/>
              <w:jc w:val="center"/>
              <w:rPr>
                <w:rFonts w:ascii="Arial Narrow" w:hAnsi="Arial Narrow"/>
                <w:sz w:val="20"/>
                <w:szCs w:val="20"/>
              </w:rPr>
            </w:pPr>
            <w:r w:rsidRPr="004C146E">
              <w:rPr>
                <w:rFonts w:ascii="Arial Narrow" w:hAnsi="Arial Narrow"/>
                <w:sz w:val="20"/>
                <w:szCs w:val="20"/>
              </w:rPr>
              <w:t>296</w:t>
            </w:r>
          </w:p>
        </w:tc>
        <w:tc>
          <w:tcPr>
            <w:tcW w:w="1257" w:type="dxa"/>
            <w:gridSpan w:val="2"/>
            <w:shd w:val="clear" w:color="auto" w:fill="auto"/>
            <w:vAlign w:val="center"/>
          </w:tcPr>
          <w:p w14:paraId="134CF4B5" w14:textId="77777777" w:rsidR="00487D57" w:rsidRPr="004C146E" w:rsidRDefault="00487D57" w:rsidP="002C0C42">
            <w:pPr>
              <w:pStyle w:val="af4"/>
              <w:jc w:val="center"/>
              <w:rPr>
                <w:rFonts w:ascii="Arial Narrow" w:hAnsi="Arial Narrow"/>
                <w:sz w:val="20"/>
                <w:szCs w:val="20"/>
              </w:rPr>
            </w:pPr>
            <w:r w:rsidRPr="004C146E">
              <w:rPr>
                <w:rFonts w:ascii="Arial Narrow" w:hAnsi="Arial Narrow"/>
                <w:sz w:val="20"/>
                <w:szCs w:val="20"/>
              </w:rPr>
              <w:t>737</w:t>
            </w:r>
          </w:p>
        </w:tc>
        <w:tc>
          <w:tcPr>
            <w:tcW w:w="1559" w:type="dxa"/>
            <w:shd w:val="clear" w:color="auto" w:fill="auto"/>
            <w:vAlign w:val="center"/>
          </w:tcPr>
          <w:p w14:paraId="0A546DF1" w14:textId="77777777" w:rsidR="00487D57" w:rsidRPr="004C146E" w:rsidRDefault="00487D57" w:rsidP="002C0C42">
            <w:pPr>
              <w:pStyle w:val="af4"/>
              <w:jc w:val="center"/>
              <w:rPr>
                <w:rFonts w:ascii="Arial Narrow" w:hAnsi="Arial Narrow"/>
                <w:sz w:val="20"/>
                <w:szCs w:val="20"/>
              </w:rPr>
            </w:pPr>
            <w:r w:rsidRPr="004C146E">
              <w:rPr>
                <w:rFonts w:ascii="Arial Narrow" w:hAnsi="Arial Narrow"/>
                <w:sz w:val="20"/>
                <w:szCs w:val="20"/>
              </w:rPr>
              <w:t>2,5</w:t>
            </w:r>
          </w:p>
        </w:tc>
        <w:tc>
          <w:tcPr>
            <w:tcW w:w="1170" w:type="dxa"/>
            <w:shd w:val="clear" w:color="auto" w:fill="auto"/>
            <w:vAlign w:val="center"/>
          </w:tcPr>
          <w:p w14:paraId="640A7424" w14:textId="77777777" w:rsidR="00487D57" w:rsidRPr="004C146E" w:rsidRDefault="00487D57" w:rsidP="002C0C42">
            <w:pPr>
              <w:pStyle w:val="af4"/>
              <w:jc w:val="center"/>
              <w:rPr>
                <w:rFonts w:ascii="Arial Narrow" w:hAnsi="Arial Narrow"/>
                <w:sz w:val="20"/>
                <w:szCs w:val="20"/>
              </w:rPr>
            </w:pPr>
            <w:r w:rsidRPr="004C146E">
              <w:rPr>
                <w:rFonts w:ascii="Arial Narrow" w:hAnsi="Arial Narrow"/>
                <w:sz w:val="20"/>
                <w:szCs w:val="20"/>
              </w:rPr>
              <w:t>9429</w:t>
            </w:r>
          </w:p>
        </w:tc>
        <w:tc>
          <w:tcPr>
            <w:tcW w:w="1489" w:type="dxa"/>
            <w:shd w:val="clear" w:color="auto" w:fill="auto"/>
            <w:vAlign w:val="center"/>
          </w:tcPr>
          <w:p w14:paraId="00166EC3" w14:textId="77777777" w:rsidR="00487D57" w:rsidRPr="004C146E" w:rsidRDefault="00487D57" w:rsidP="002C0C42">
            <w:pPr>
              <w:pStyle w:val="af4"/>
              <w:jc w:val="center"/>
              <w:rPr>
                <w:rFonts w:ascii="Arial Narrow" w:hAnsi="Arial Narrow"/>
                <w:sz w:val="20"/>
                <w:szCs w:val="20"/>
              </w:rPr>
            </w:pPr>
            <w:r w:rsidRPr="004C146E">
              <w:rPr>
                <w:rFonts w:ascii="Arial Narrow" w:hAnsi="Arial Narrow"/>
                <w:sz w:val="20"/>
                <w:szCs w:val="20"/>
              </w:rPr>
              <w:t>3787</w:t>
            </w:r>
          </w:p>
        </w:tc>
      </w:tr>
      <w:tr w:rsidR="00B80D61" w:rsidRPr="00B80D61" w14:paraId="649EB8CD" w14:textId="77777777" w:rsidTr="004C146E">
        <w:tc>
          <w:tcPr>
            <w:tcW w:w="540" w:type="dxa"/>
            <w:shd w:val="clear" w:color="auto" w:fill="auto"/>
            <w:vAlign w:val="center"/>
          </w:tcPr>
          <w:p w14:paraId="623A111C" w14:textId="77777777" w:rsidR="00487D57" w:rsidRPr="004C146E" w:rsidRDefault="00487D57" w:rsidP="002C0C42">
            <w:pPr>
              <w:pStyle w:val="af4"/>
              <w:jc w:val="center"/>
              <w:rPr>
                <w:rFonts w:ascii="Arial Narrow" w:hAnsi="Arial Narrow"/>
                <w:sz w:val="20"/>
                <w:szCs w:val="20"/>
              </w:rPr>
            </w:pPr>
            <w:r w:rsidRPr="004C146E">
              <w:rPr>
                <w:rFonts w:ascii="Arial Narrow" w:hAnsi="Arial Narrow"/>
                <w:sz w:val="20"/>
                <w:szCs w:val="20"/>
              </w:rPr>
              <w:t>2</w:t>
            </w:r>
          </w:p>
        </w:tc>
        <w:tc>
          <w:tcPr>
            <w:tcW w:w="2287" w:type="dxa"/>
            <w:shd w:val="clear" w:color="auto" w:fill="auto"/>
          </w:tcPr>
          <w:p w14:paraId="68AF4FF0" w14:textId="77777777" w:rsidR="00487D57" w:rsidRPr="004C146E" w:rsidRDefault="00487D57" w:rsidP="002C0C42">
            <w:pPr>
              <w:pStyle w:val="af4"/>
              <w:rPr>
                <w:rFonts w:ascii="Arial Narrow" w:hAnsi="Arial Narrow"/>
                <w:sz w:val="20"/>
                <w:szCs w:val="20"/>
              </w:rPr>
            </w:pPr>
            <w:r w:rsidRPr="004C146E">
              <w:rPr>
                <w:rFonts w:ascii="Arial Narrow" w:hAnsi="Arial Narrow"/>
                <w:sz w:val="20"/>
                <w:szCs w:val="20"/>
              </w:rPr>
              <w:t>Шпаковский район</w:t>
            </w:r>
          </w:p>
        </w:tc>
        <w:tc>
          <w:tcPr>
            <w:tcW w:w="1269" w:type="dxa"/>
            <w:shd w:val="clear" w:color="auto" w:fill="auto"/>
            <w:vAlign w:val="center"/>
          </w:tcPr>
          <w:p w14:paraId="289A9231" w14:textId="77777777" w:rsidR="00487D57" w:rsidRPr="004C146E" w:rsidRDefault="00487D57" w:rsidP="002C0C42">
            <w:pPr>
              <w:pStyle w:val="af4"/>
              <w:jc w:val="center"/>
              <w:rPr>
                <w:rFonts w:ascii="Arial Narrow" w:hAnsi="Arial Narrow"/>
                <w:sz w:val="20"/>
                <w:szCs w:val="20"/>
              </w:rPr>
            </w:pPr>
            <w:r w:rsidRPr="004C146E">
              <w:rPr>
                <w:rFonts w:ascii="Arial Narrow" w:hAnsi="Arial Narrow"/>
                <w:sz w:val="20"/>
                <w:szCs w:val="20"/>
              </w:rPr>
              <w:t>12</w:t>
            </w:r>
          </w:p>
        </w:tc>
        <w:tc>
          <w:tcPr>
            <w:tcW w:w="1257" w:type="dxa"/>
            <w:gridSpan w:val="2"/>
            <w:shd w:val="clear" w:color="auto" w:fill="auto"/>
            <w:vAlign w:val="center"/>
          </w:tcPr>
          <w:p w14:paraId="4CE719C6" w14:textId="77777777" w:rsidR="00487D57" w:rsidRPr="004C146E" w:rsidRDefault="00487D57" w:rsidP="002C0C42">
            <w:pPr>
              <w:pStyle w:val="af4"/>
              <w:jc w:val="center"/>
              <w:rPr>
                <w:rFonts w:ascii="Arial Narrow" w:hAnsi="Arial Narrow"/>
                <w:sz w:val="20"/>
                <w:szCs w:val="20"/>
              </w:rPr>
            </w:pPr>
            <w:r w:rsidRPr="004C146E">
              <w:rPr>
                <w:rFonts w:ascii="Arial Narrow" w:hAnsi="Arial Narrow"/>
                <w:sz w:val="20"/>
                <w:szCs w:val="20"/>
              </w:rPr>
              <w:t>42</w:t>
            </w:r>
          </w:p>
        </w:tc>
        <w:tc>
          <w:tcPr>
            <w:tcW w:w="1559" w:type="dxa"/>
            <w:shd w:val="clear" w:color="auto" w:fill="auto"/>
            <w:vAlign w:val="center"/>
          </w:tcPr>
          <w:p w14:paraId="58D48EB4" w14:textId="77777777" w:rsidR="00487D57" w:rsidRPr="004C146E" w:rsidRDefault="00487D57" w:rsidP="002C0C42">
            <w:pPr>
              <w:pStyle w:val="af4"/>
              <w:jc w:val="center"/>
              <w:rPr>
                <w:rFonts w:ascii="Arial Narrow" w:hAnsi="Arial Narrow"/>
                <w:sz w:val="20"/>
                <w:szCs w:val="20"/>
              </w:rPr>
            </w:pPr>
            <w:r w:rsidRPr="004C146E">
              <w:rPr>
                <w:rFonts w:ascii="Arial Narrow" w:hAnsi="Arial Narrow"/>
                <w:sz w:val="20"/>
                <w:szCs w:val="20"/>
              </w:rPr>
              <w:t>3,5</w:t>
            </w:r>
          </w:p>
        </w:tc>
        <w:tc>
          <w:tcPr>
            <w:tcW w:w="1170" w:type="dxa"/>
            <w:shd w:val="clear" w:color="auto" w:fill="auto"/>
            <w:vAlign w:val="center"/>
          </w:tcPr>
          <w:p w14:paraId="6D737E0F" w14:textId="77777777" w:rsidR="00487D57" w:rsidRPr="004C146E" w:rsidRDefault="00487D57" w:rsidP="002C0C42">
            <w:pPr>
              <w:pStyle w:val="af4"/>
              <w:jc w:val="center"/>
              <w:rPr>
                <w:rFonts w:ascii="Arial Narrow" w:hAnsi="Arial Narrow"/>
                <w:sz w:val="20"/>
                <w:szCs w:val="20"/>
              </w:rPr>
            </w:pPr>
            <w:r w:rsidRPr="004C146E">
              <w:rPr>
                <w:rFonts w:ascii="Arial Narrow" w:hAnsi="Arial Narrow"/>
                <w:sz w:val="20"/>
                <w:szCs w:val="20"/>
              </w:rPr>
              <w:t>10680</w:t>
            </w:r>
          </w:p>
        </w:tc>
        <w:tc>
          <w:tcPr>
            <w:tcW w:w="1489" w:type="dxa"/>
            <w:shd w:val="clear" w:color="auto" w:fill="auto"/>
            <w:vAlign w:val="center"/>
          </w:tcPr>
          <w:p w14:paraId="02B7EA28" w14:textId="77777777" w:rsidR="00487D57" w:rsidRPr="004C146E" w:rsidRDefault="00487D57" w:rsidP="002C0C42">
            <w:pPr>
              <w:pStyle w:val="af4"/>
              <w:jc w:val="center"/>
              <w:rPr>
                <w:rFonts w:ascii="Arial Narrow" w:hAnsi="Arial Narrow"/>
                <w:sz w:val="20"/>
                <w:szCs w:val="20"/>
              </w:rPr>
            </w:pPr>
            <w:r w:rsidRPr="004C146E">
              <w:rPr>
                <w:rFonts w:ascii="Arial Narrow" w:hAnsi="Arial Narrow"/>
                <w:sz w:val="20"/>
                <w:szCs w:val="20"/>
              </w:rPr>
              <w:t>3052</w:t>
            </w:r>
          </w:p>
        </w:tc>
      </w:tr>
      <w:tr w:rsidR="00B80D61" w:rsidRPr="00B80D61" w14:paraId="21898C2A" w14:textId="77777777" w:rsidTr="004C146E">
        <w:tc>
          <w:tcPr>
            <w:tcW w:w="540" w:type="dxa"/>
            <w:shd w:val="clear" w:color="auto" w:fill="auto"/>
            <w:vAlign w:val="center"/>
          </w:tcPr>
          <w:p w14:paraId="38247A20" w14:textId="77777777" w:rsidR="00487D57" w:rsidRPr="004C146E" w:rsidRDefault="00487D57" w:rsidP="002C0C42">
            <w:pPr>
              <w:pStyle w:val="af4"/>
              <w:jc w:val="center"/>
              <w:rPr>
                <w:rFonts w:ascii="Arial Narrow" w:hAnsi="Arial Narrow"/>
                <w:sz w:val="20"/>
                <w:szCs w:val="20"/>
              </w:rPr>
            </w:pPr>
            <w:r w:rsidRPr="004C146E">
              <w:rPr>
                <w:rFonts w:ascii="Arial Narrow" w:hAnsi="Arial Narrow"/>
                <w:sz w:val="20"/>
                <w:szCs w:val="20"/>
              </w:rPr>
              <w:t>3</w:t>
            </w:r>
          </w:p>
        </w:tc>
        <w:tc>
          <w:tcPr>
            <w:tcW w:w="2287" w:type="dxa"/>
            <w:shd w:val="clear" w:color="auto" w:fill="auto"/>
          </w:tcPr>
          <w:p w14:paraId="6A6DEC73" w14:textId="77777777" w:rsidR="00487D57" w:rsidRPr="004C146E" w:rsidRDefault="004C146E" w:rsidP="002C0C42">
            <w:pPr>
              <w:pStyle w:val="af4"/>
              <w:rPr>
                <w:rFonts w:ascii="Arial Narrow" w:hAnsi="Arial Narrow"/>
                <w:sz w:val="20"/>
                <w:szCs w:val="20"/>
              </w:rPr>
            </w:pPr>
            <w:r w:rsidRPr="004C146E">
              <w:rPr>
                <w:rFonts w:ascii="Arial Narrow" w:hAnsi="Arial Narrow"/>
                <w:sz w:val="20"/>
                <w:szCs w:val="20"/>
              </w:rPr>
              <w:t>Верхнерусский сельсовет</w:t>
            </w:r>
          </w:p>
        </w:tc>
        <w:tc>
          <w:tcPr>
            <w:tcW w:w="1269" w:type="dxa"/>
            <w:shd w:val="clear" w:color="auto" w:fill="auto"/>
            <w:vAlign w:val="center"/>
          </w:tcPr>
          <w:p w14:paraId="1614D4EB" w14:textId="77777777" w:rsidR="00487D57" w:rsidRPr="004C146E" w:rsidRDefault="004C146E" w:rsidP="002C0C42">
            <w:pPr>
              <w:pStyle w:val="af4"/>
              <w:jc w:val="center"/>
              <w:rPr>
                <w:rFonts w:ascii="Arial Narrow" w:hAnsi="Arial Narrow"/>
                <w:sz w:val="20"/>
                <w:szCs w:val="20"/>
              </w:rPr>
            </w:pPr>
            <w:r w:rsidRPr="004C146E">
              <w:rPr>
                <w:rFonts w:ascii="Arial Narrow" w:hAnsi="Arial Narrow"/>
                <w:sz w:val="20"/>
                <w:szCs w:val="20"/>
              </w:rPr>
              <w:t>-</w:t>
            </w:r>
          </w:p>
        </w:tc>
        <w:tc>
          <w:tcPr>
            <w:tcW w:w="1257" w:type="dxa"/>
            <w:gridSpan w:val="2"/>
            <w:shd w:val="clear" w:color="auto" w:fill="auto"/>
            <w:vAlign w:val="center"/>
          </w:tcPr>
          <w:p w14:paraId="3838E661" w14:textId="77777777" w:rsidR="00487D57" w:rsidRPr="004C146E" w:rsidRDefault="004C146E" w:rsidP="002C0C42">
            <w:pPr>
              <w:pStyle w:val="af4"/>
              <w:jc w:val="center"/>
              <w:rPr>
                <w:rFonts w:ascii="Arial Narrow" w:hAnsi="Arial Narrow"/>
                <w:sz w:val="20"/>
                <w:szCs w:val="20"/>
              </w:rPr>
            </w:pPr>
            <w:r w:rsidRPr="004C146E">
              <w:rPr>
                <w:rFonts w:ascii="Arial Narrow" w:hAnsi="Arial Narrow"/>
                <w:sz w:val="20"/>
                <w:szCs w:val="20"/>
              </w:rPr>
              <w:t>3</w:t>
            </w:r>
          </w:p>
        </w:tc>
        <w:tc>
          <w:tcPr>
            <w:tcW w:w="1559" w:type="dxa"/>
            <w:shd w:val="clear" w:color="auto" w:fill="auto"/>
            <w:vAlign w:val="center"/>
          </w:tcPr>
          <w:p w14:paraId="79EAFB1D" w14:textId="77777777" w:rsidR="00487D57" w:rsidRPr="004C146E" w:rsidRDefault="004C146E" w:rsidP="002C0C42">
            <w:pPr>
              <w:pStyle w:val="af4"/>
              <w:jc w:val="center"/>
              <w:rPr>
                <w:rFonts w:ascii="Arial Narrow" w:hAnsi="Arial Narrow"/>
                <w:sz w:val="20"/>
                <w:szCs w:val="20"/>
              </w:rPr>
            </w:pPr>
            <w:r w:rsidRPr="004C146E">
              <w:rPr>
                <w:rFonts w:ascii="Arial Narrow" w:hAnsi="Arial Narrow"/>
                <w:sz w:val="20"/>
                <w:szCs w:val="20"/>
              </w:rPr>
              <w:t>3</w:t>
            </w:r>
          </w:p>
        </w:tc>
        <w:tc>
          <w:tcPr>
            <w:tcW w:w="1170" w:type="dxa"/>
            <w:shd w:val="clear" w:color="auto" w:fill="auto"/>
            <w:vAlign w:val="center"/>
          </w:tcPr>
          <w:p w14:paraId="46B08C9C" w14:textId="77777777" w:rsidR="00487D57" w:rsidRPr="004C146E" w:rsidRDefault="00C62CA8" w:rsidP="002C0C42">
            <w:pPr>
              <w:pStyle w:val="af4"/>
              <w:jc w:val="center"/>
              <w:rPr>
                <w:rFonts w:ascii="Arial Narrow" w:hAnsi="Arial Narrow"/>
                <w:sz w:val="20"/>
                <w:szCs w:val="20"/>
                <w:lang w:val="en-US"/>
              </w:rPr>
            </w:pPr>
            <w:r>
              <w:rPr>
                <w:rFonts w:ascii="Arial Narrow" w:hAnsi="Arial Narrow"/>
                <w:sz w:val="20"/>
                <w:szCs w:val="20"/>
              </w:rPr>
              <w:t>6638</w:t>
            </w:r>
          </w:p>
        </w:tc>
        <w:tc>
          <w:tcPr>
            <w:tcW w:w="1489" w:type="dxa"/>
            <w:shd w:val="clear" w:color="auto" w:fill="auto"/>
            <w:vAlign w:val="center"/>
          </w:tcPr>
          <w:p w14:paraId="7E0F06EC" w14:textId="77777777" w:rsidR="00487D57" w:rsidRPr="004C146E" w:rsidRDefault="004C146E" w:rsidP="002C0C42">
            <w:pPr>
              <w:pStyle w:val="af4"/>
              <w:jc w:val="center"/>
              <w:rPr>
                <w:rFonts w:ascii="Arial Narrow" w:hAnsi="Arial Narrow"/>
                <w:sz w:val="20"/>
                <w:szCs w:val="20"/>
              </w:rPr>
            </w:pPr>
            <w:r w:rsidRPr="004C146E">
              <w:rPr>
                <w:rFonts w:ascii="Arial Narrow" w:hAnsi="Arial Narrow"/>
                <w:sz w:val="20"/>
                <w:szCs w:val="20"/>
              </w:rPr>
              <w:t>2201</w:t>
            </w:r>
          </w:p>
        </w:tc>
      </w:tr>
    </w:tbl>
    <w:p w14:paraId="34D2E79F" w14:textId="77777777" w:rsidR="00487D57" w:rsidRPr="00907316" w:rsidRDefault="00487D57" w:rsidP="00487D57">
      <w:pPr>
        <w:pStyle w:val="S"/>
        <w:spacing w:line="240" w:lineRule="auto"/>
        <w:ind w:left="851" w:firstLine="567"/>
        <w:rPr>
          <w:rFonts w:ascii="Arial Narrow" w:eastAsia="Arial Unicode MS" w:hAnsi="Arial Narrow"/>
        </w:rPr>
      </w:pPr>
    </w:p>
    <w:p w14:paraId="1A0C99BA" w14:textId="77777777" w:rsidR="00B80D61" w:rsidRPr="004C146E" w:rsidRDefault="00B80D61" w:rsidP="00B80D61">
      <w:pPr>
        <w:pStyle w:val="S"/>
        <w:spacing w:line="240" w:lineRule="auto"/>
        <w:ind w:left="851" w:firstLine="567"/>
        <w:rPr>
          <w:rFonts w:ascii="Arial Narrow" w:hAnsi="Arial Narrow"/>
          <w:w w:val="100"/>
          <w:lang w:val="ru-RU" w:eastAsia="ru-RU"/>
        </w:rPr>
      </w:pPr>
      <w:r w:rsidRPr="00B80D61">
        <w:rPr>
          <w:rFonts w:ascii="Arial Narrow" w:hAnsi="Arial Narrow"/>
          <w:w w:val="100"/>
          <w:lang w:val="ru-RU" w:eastAsia="ru-RU"/>
        </w:rPr>
        <w:t>Относительно средних показателей по Ставропольскому краю территория муниципального образования города Михайловска заселена сильнее: плотность населения составляет 58,6 чел./км</w:t>
      </w:r>
      <w:r w:rsidRPr="00B80D61">
        <w:rPr>
          <w:rFonts w:ascii="Arial Narrow" w:hAnsi="Arial Narrow"/>
          <w:w w:val="100"/>
          <w:vertAlign w:val="superscript"/>
          <w:lang w:val="ru-RU" w:eastAsia="ru-RU"/>
        </w:rPr>
        <w:t>2</w:t>
      </w:r>
      <w:r w:rsidRPr="00B80D61">
        <w:rPr>
          <w:rFonts w:ascii="Arial Narrow" w:hAnsi="Arial Narrow"/>
          <w:w w:val="100"/>
          <w:lang w:val="ru-RU" w:eastAsia="ru-RU"/>
        </w:rPr>
        <w:t xml:space="preserve"> (в то время, как плотность населения Ставропольского края в целом </w:t>
      </w:r>
      <w:r w:rsidRPr="004C146E">
        <w:rPr>
          <w:rFonts w:ascii="Arial Narrow" w:hAnsi="Arial Narrow"/>
          <w:w w:val="100"/>
          <w:lang w:val="ru-RU" w:eastAsia="ru-RU"/>
        </w:rPr>
        <w:t>составляет 42,31 чел./км</w:t>
      </w:r>
      <w:r w:rsidRPr="004C146E">
        <w:rPr>
          <w:rFonts w:ascii="Arial Narrow" w:hAnsi="Arial Narrow"/>
          <w:w w:val="100"/>
          <w:vertAlign w:val="superscript"/>
          <w:lang w:val="ru-RU" w:eastAsia="ru-RU"/>
        </w:rPr>
        <w:t>2</w:t>
      </w:r>
      <w:r w:rsidRPr="004C146E">
        <w:rPr>
          <w:rFonts w:ascii="Arial Narrow" w:hAnsi="Arial Narrow"/>
          <w:w w:val="100"/>
          <w:lang w:val="ru-RU" w:eastAsia="ru-RU"/>
        </w:rPr>
        <w:t>).</w:t>
      </w:r>
    </w:p>
    <w:p w14:paraId="70723BAD" w14:textId="77777777" w:rsidR="00B80D61" w:rsidRPr="004C146E" w:rsidRDefault="00B80D61" w:rsidP="00B80D61">
      <w:pPr>
        <w:pStyle w:val="S"/>
        <w:spacing w:line="240" w:lineRule="auto"/>
        <w:ind w:left="851" w:firstLine="567"/>
        <w:rPr>
          <w:rFonts w:ascii="Arial Narrow" w:eastAsia="Arial Unicode MS" w:hAnsi="Arial Narrow"/>
          <w:lang w:val="ru-RU"/>
        </w:rPr>
      </w:pPr>
      <w:r w:rsidRPr="004C146E">
        <w:rPr>
          <w:rFonts w:ascii="Arial Narrow" w:hAnsi="Arial Narrow"/>
          <w:w w:val="100"/>
          <w:lang w:val="ru-RU" w:eastAsia="ru-RU"/>
        </w:rPr>
        <w:t>Система расселения муниципального образования Верхнерусского сельсовета включает в себя три элемента: село Верхнерусское, хутор Нижнерусский и хутор Вязники.</w:t>
      </w:r>
    </w:p>
    <w:p w14:paraId="69684425" w14:textId="77777777" w:rsidR="00B80D61" w:rsidRDefault="00B80D61" w:rsidP="00487D57">
      <w:pPr>
        <w:pStyle w:val="S"/>
        <w:spacing w:line="240" w:lineRule="auto"/>
        <w:ind w:left="851" w:firstLine="567"/>
        <w:rPr>
          <w:rFonts w:ascii="Arial Narrow" w:eastAsia="Arial Unicode MS" w:hAnsi="Arial Narrow"/>
        </w:rPr>
      </w:pPr>
    </w:p>
    <w:p w14:paraId="600B39A6" w14:textId="77777777" w:rsidR="0016649D" w:rsidRDefault="0016649D" w:rsidP="00487D57">
      <w:pPr>
        <w:pStyle w:val="S"/>
        <w:spacing w:line="240" w:lineRule="auto"/>
        <w:ind w:left="851" w:firstLine="567"/>
        <w:rPr>
          <w:rFonts w:ascii="Arial Narrow" w:eastAsia="Arial Unicode MS" w:hAnsi="Arial Narrow"/>
        </w:rPr>
      </w:pPr>
    </w:p>
    <w:p w14:paraId="29AF78F6" w14:textId="77777777" w:rsidR="0016649D" w:rsidRDefault="0016649D" w:rsidP="00487D57">
      <w:pPr>
        <w:pStyle w:val="S"/>
        <w:spacing w:line="240" w:lineRule="auto"/>
        <w:ind w:left="851" w:firstLine="567"/>
        <w:rPr>
          <w:rFonts w:ascii="Arial Narrow" w:eastAsia="Arial Unicode MS" w:hAnsi="Arial Narrow"/>
        </w:rPr>
      </w:pPr>
    </w:p>
    <w:p w14:paraId="4BC03F2C" w14:textId="77777777" w:rsidR="0016649D" w:rsidRDefault="0016649D" w:rsidP="00487D57">
      <w:pPr>
        <w:pStyle w:val="S"/>
        <w:spacing w:line="240" w:lineRule="auto"/>
        <w:ind w:left="851" w:firstLine="567"/>
        <w:rPr>
          <w:rFonts w:ascii="Arial Narrow" w:eastAsia="Arial Unicode MS" w:hAnsi="Arial Narrow"/>
        </w:rPr>
      </w:pPr>
    </w:p>
    <w:p w14:paraId="2944519A" w14:textId="77777777" w:rsidR="0016649D" w:rsidRDefault="0016649D" w:rsidP="00487D57">
      <w:pPr>
        <w:pStyle w:val="S"/>
        <w:spacing w:line="240" w:lineRule="auto"/>
        <w:ind w:left="851" w:firstLine="567"/>
        <w:rPr>
          <w:rFonts w:ascii="Arial Narrow" w:eastAsia="Arial Unicode MS" w:hAnsi="Arial Narrow"/>
        </w:rPr>
      </w:pPr>
    </w:p>
    <w:p w14:paraId="3CFB59E3" w14:textId="77777777" w:rsidR="0016649D" w:rsidRDefault="0016649D" w:rsidP="00487D57">
      <w:pPr>
        <w:pStyle w:val="S"/>
        <w:spacing w:line="240" w:lineRule="auto"/>
        <w:ind w:left="851" w:firstLine="567"/>
        <w:rPr>
          <w:rFonts w:ascii="Arial Narrow" w:eastAsia="Arial Unicode MS" w:hAnsi="Arial Narrow"/>
        </w:rPr>
      </w:pPr>
    </w:p>
    <w:p w14:paraId="11B4243F" w14:textId="77777777" w:rsidR="0016649D" w:rsidRDefault="0016649D" w:rsidP="00487D57">
      <w:pPr>
        <w:pStyle w:val="S"/>
        <w:spacing w:line="240" w:lineRule="auto"/>
        <w:ind w:left="851" w:firstLine="567"/>
        <w:rPr>
          <w:rFonts w:ascii="Arial Narrow" w:eastAsia="Arial Unicode MS" w:hAnsi="Arial Narrow"/>
        </w:rPr>
      </w:pPr>
    </w:p>
    <w:p w14:paraId="46DF4301" w14:textId="77777777" w:rsidR="0016649D" w:rsidRPr="004C146E" w:rsidRDefault="0016649D" w:rsidP="00487D57">
      <w:pPr>
        <w:pStyle w:val="S"/>
        <w:spacing w:line="240" w:lineRule="auto"/>
        <w:ind w:left="851" w:firstLine="567"/>
        <w:rPr>
          <w:rFonts w:ascii="Arial Narrow" w:eastAsia="Arial Unicode MS" w:hAnsi="Arial Narrow"/>
        </w:rPr>
      </w:pPr>
    </w:p>
    <w:p w14:paraId="7E1A4717" w14:textId="7B66C87E" w:rsidR="00487D57" w:rsidRPr="004C146E" w:rsidRDefault="00487D57" w:rsidP="00487D57">
      <w:pPr>
        <w:pStyle w:val="S"/>
        <w:spacing w:line="240" w:lineRule="auto"/>
        <w:ind w:firstLine="0"/>
        <w:jc w:val="right"/>
        <w:rPr>
          <w:rFonts w:ascii="Arial Narrow" w:hAnsi="Arial Narrow"/>
          <w:b/>
          <w:lang w:val="ru-RU"/>
        </w:rPr>
      </w:pPr>
      <w:r w:rsidRPr="004C146E">
        <w:rPr>
          <w:rFonts w:ascii="Arial Narrow" w:hAnsi="Arial Narrow"/>
          <w:b/>
        </w:rPr>
        <w:t xml:space="preserve">Таблица </w:t>
      </w:r>
      <w:r w:rsidRPr="004C146E">
        <w:rPr>
          <w:rFonts w:ascii="Arial Narrow" w:hAnsi="Arial Narrow"/>
          <w:b/>
          <w:lang w:val="ru-RU"/>
        </w:rPr>
        <w:t>3</w:t>
      </w:r>
      <w:r w:rsidRPr="004C146E">
        <w:rPr>
          <w:rFonts w:ascii="Arial Narrow" w:hAnsi="Arial Narrow"/>
          <w:b/>
        </w:rPr>
        <w:t>.</w:t>
      </w:r>
      <w:r w:rsidRPr="004C146E">
        <w:rPr>
          <w:rFonts w:ascii="Arial Narrow" w:hAnsi="Arial Narrow"/>
          <w:b/>
        </w:rPr>
        <w:fldChar w:fldCharType="begin"/>
      </w:r>
      <w:r w:rsidRPr="004C146E">
        <w:rPr>
          <w:rFonts w:ascii="Arial Narrow" w:hAnsi="Arial Narrow"/>
          <w:b/>
        </w:rPr>
        <w:instrText xml:space="preserve"> SEQ Таблица \* ARABIC \s 1 </w:instrText>
      </w:r>
      <w:r w:rsidRPr="004C146E">
        <w:rPr>
          <w:rFonts w:ascii="Arial Narrow" w:hAnsi="Arial Narrow"/>
          <w:b/>
        </w:rPr>
        <w:fldChar w:fldCharType="separate"/>
      </w:r>
      <w:r w:rsidR="00ED5A33">
        <w:rPr>
          <w:rFonts w:ascii="Arial Narrow" w:hAnsi="Arial Narrow"/>
          <w:b/>
          <w:noProof/>
        </w:rPr>
        <w:t>1</w:t>
      </w:r>
      <w:r w:rsidRPr="004C146E">
        <w:rPr>
          <w:rFonts w:ascii="Arial Narrow" w:hAnsi="Arial Narrow"/>
          <w:b/>
        </w:rPr>
        <w:fldChar w:fldCharType="end"/>
      </w:r>
      <w:r w:rsidRPr="004C146E">
        <w:rPr>
          <w:rFonts w:ascii="Arial Narrow" w:hAnsi="Arial Narrow"/>
          <w:b/>
        </w:rPr>
        <w:t>.</w:t>
      </w:r>
      <w:r w:rsidRPr="004C146E">
        <w:rPr>
          <w:rFonts w:ascii="Arial Narrow" w:hAnsi="Arial Narrow"/>
          <w:b/>
          <w:lang w:val="ru-RU"/>
        </w:rPr>
        <w:t>2.</w:t>
      </w:r>
    </w:p>
    <w:p w14:paraId="5126335E" w14:textId="77777777" w:rsidR="00487D57" w:rsidRPr="004C146E" w:rsidRDefault="00487D57" w:rsidP="00487D57">
      <w:pPr>
        <w:pStyle w:val="S"/>
        <w:spacing w:line="240" w:lineRule="auto"/>
        <w:ind w:firstLine="0"/>
        <w:jc w:val="center"/>
        <w:rPr>
          <w:rStyle w:val="aff3"/>
          <w:rFonts w:ascii="Arial Narrow" w:eastAsia="Arial Unicode MS" w:hAnsi="Arial Narrow"/>
          <w:b/>
          <w:iCs w:val="0"/>
          <w:lang w:val="ru-RU"/>
        </w:rPr>
      </w:pPr>
      <w:r w:rsidRPr="004C146E">
        <w:rPr>
          <w:rFonts w:ascii="Arial Narrow" w:hAnsi="Arial Narrow"/>
          <w:b/>
        </w:rPr>
        <w:t xml:space="preserve">Система расселения </w:t>
      </w:r>
      <w:r w:rsidR="0016649D">
        <w:rPr>
          <w:rFonts w:ascii="Arial Narrow" w:hAnsi="Arial Narrow"/>
          <w:b/>
          <w:lang w:val="ru-RU"/>
        </w:rPr>
        <w:t>Верхнерусского сельсовета</w:t>
      </w:r>
      <w:r w:rsidR="0016649D">
        <w:rPr>
          <w:rStyle w:val="aff"/>
          <w:rFonts w:ascii="Arial Narrow" w:hAnsi="Arial Narrow"/>
          <w:b/>
          <w:lang w:val="ru-RU"/>
        </w:rPr>
        <w:footnoteReference w:id="6"/>
      </w:r>
    </w:p>
    <w:tbl>
      <w:tblPr>
        <w:tblW w:w="9478" w:type="dxa"/>
        <w:tblInd w:w="93"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2712"/>
        <w:gridCol w:w="1951"/>
        <w:gridCol w:w="2440"/>
        <w:gridCol w:w="2375"/>
      </w:tblGrid>
      <w:tr w:rsidR="004C146E" w:rsidRPr="004C146E" w14:paraId="497A225B" w14:textId="77777777" w:rsidTr="004C146E">
        <w:trPr>
          <w:trHeight w:val="307"/>
        </w:trPr>
        <w:tc>
          <w:tcPr>
            <w:tcW w:w="2712" w:type="dxa"/>
            <w:shd w:val="clear" w:color="auto" w:fill="auto"/>
            <w:vAlign w:val="center"/>
            <w:hideMark/>
          </w:tcPr>
          <w:p w14:paraId="418D7A49" w14:textId="77777777" w:rsidR="00487D57" w:rsidRPr="004C146E" w:rsidRDefault="00487D57" w:rsidP="002C0C42">
            <w:pPr>
              <w:spacing w:line="240" w:lineRule="auto"/>
              <w:ind w:firstLine="0"/>
              <w:jc w:val="center"/>
              <w:rPr>
                <w:b/>
                <w:bCs/>
                <w:sz w:val="20"/>
                <w:szCs w:val="20"/>
              </w:rPr>
            </w:pPr>
            <w:r w:rsidRPr="004C146E">
              <w:rPr>
                <w:b/>
                <w:bCs/>
                <w:sz w:val="20"/>
                <w:szCs w:val="20"/>
              </w:rPr>
              <w:t>Наименование</w:t>
            </w:r>
          </w:p>
        </w:tc>
        <w:tc>
          <w:tcPr>
            <w:tcW w:w="1951" w:type="dxa"/>
            <w:shd w:val="clear" w:color="auto" w:fill="auto"/>
            <w:vAlign w:val="center"/>
            <w:hideMark/>
          </w:tcPr>
          <w:p w14:paraId="6B9913E4" w14:textId="77777777" w:rsidR="00487D57" w:rsidRPr="004C146E" w:rsidRDefault="00487D57" w:rsidP="002C0C42">
            <w:pPr>
              <w:spacing w:line="240" w:lineRule="auto"/>
              <w:ind w:firstLine="0"/>
              <w:jc w:val="center"/>
              <w:rPr>
                <w:b/>
                <w:bCs/>
                <w:sz w:val="20"/>
                <w:szCs w:val="20"/>
              </w:rPr>
            </w:pPr>
            <w:r w:rsidRPr="004C146E">
              <w:rPr>
                <w:b/>
                <w:bCs/>
                <w:sz w:val="20"/>
                <w:szCs w:val="20"/>
              </w:rPr>
              <w:t>Население</w:t>
            </w:r>
          </w:p>
        </w:tc>
        <w:tc>
          <w:tcPr>
            <w:tcW w:w="2440" w:type="dxa"/>
            <w:shd w:val="clear" w:color="auto" w:fill="auto"/>
            <w:vAlign w:val="center"/>
            <w:hideMark/>
          </w:tcPr>
          <w:p w14:paraId="6A9CF5B5" w14:textId="77777777" w:rsidR="00487D57" w:rsidRPr="004C146E" w:rsidRDefault="00487D57" w:rsidP="002C0C42">
            <w:pPr>
              <w:spacing w:line="240" w:lineRule="auto"/>
              <w:ind w:firstLine="0"/>
              <w:jc w:val="center"/>
              <w:rPr>
                <w:b/>
                <w:bCs/>
                <w:sz w:val="20"/>
                <w:szCs w:val="20"/>
              </w:rPr>
            </w:pPr>
            <w:r w:rsidRPr="004C146E">
              <w:rPr>
                <w:b/>
                <w:bCs/>
                <w:sz w:val="20"/>
                <w:szCs w:val="20"/>
              </w:rPr>
              <w:t>Расстояние до районного центра</w:t>
            </w:r>
          </w:p>
        </w:tc>
        <w:tc>
          <w:tcPr>
            <w:tcW w:w="2375" w:type="dxa"/>
            <w:shd w:val="clear" w:color="auto" w:fill="auto"/>
            <w:vAlign w:val="center"/>
          </w:tcPr>
          <w:p w14:paraId="228AFF8A" w14:textId="77777777" w:rsidR="00487D57" w:rsidRPr="004C146E" w:rsidRDefault="00487D57" w:rsidP="002C0C42">
            <w:pPr>
              <w:spacing w:line="240" w:lineRule="auto"/>
              <w:ind w:firstLine="0"/>
              <w:jc w:val="center"/>
              <w:rPr>
                <w:b/>
                <w:bCs/>
                <w:sz w:val="20"/>
                <w:szCs w:val="20"/>
              </w:rPr>
            </w:pPr>
            <w:r w:rsidRPr="004C146E">
              <w:rPr>
                <w:b/>
                <w:bCs/>
                <w:sz w:val="20"/>
                <w:szCs w:val="20"/>
              </w:rPr>
              <w:t>Расстояние до краевого центра</w:t>
            </w:r>
          </w:p>
        </w:tc>
      </w:tr>
      <w:tr w:rsidR="004C146E" w:rsidRPr="004C146E" w14:paraId="5FDF5F10" w14:textId="77777777" w:rsidTr="004C146E">
        <w:trPr>
          <w:trHeight w:val="147"/>
        </w:trPr>
        <w:tc>
          <w:tcPr>
            <w:tcW w:w="2712" w:type="dxa"/>
            <w:vAlign w:val="center"/>
            <w:hideMark/>
          </w:tcPr>
          <w:p w14:paraId="6D84D300" w14:textId="77777777" w:rsidR="00487D57" w:rsidRPr="004C146E" w:rsidRDefault="0016649D" w:rsidP="002C0C42">
            <w:pPr>
              <w:spacing w:line="240" w:lineRule="auto"/>
              <w:ind w:firstLine="0"/>
              <w:jc w:val="left"/>
              <w:rPr>
                <w:bCs/>
                <w:sz w:val="20"/>
                <w:szCs w:val="20"/>
              </w:rPr>
            </w:pPr>
            <w:r>
              <w:rPr>
                <w:bCs/>
                <w:sz w:val="20"/>
                <w:szCs w:val="20"/>
              </w:rPr>
              <w:t>Село Верхнерусское</w:t>
            </w:r>
          </w:p>
        </w:tc>
        <w:tc>
          <w:tcPr>
            <w:tcW w:w="1951" w:type="dxa"/>
            <w:vAlign w:val="center"/>
          </w:tcPr>
          <w:p w14:paraId="1B9F8DF4" w14:textId="77777777" w:rsidR="00487D57" w:rsidRPr="004C146E" w:rsidRDefault="0016649D" w:rsidP="002C0C42">
            <w:pPr>
              <w:spacing w:line="240" w:lineRule="auto"/>
              <w:ind w:firstLine="0"/>
              <w:jc w:val="center"/>
              <w:rPr>
                <w:bCs/>
                <w:sz w:val="20"/>
                <w:szCs w:val="20"/>
              </w:rPr>
            </w:pPr>
            <w:r>
              <w:rPr>
                <w:bCs/>
                <w:sz w:val="20"/>
                <w:szCs w:val="20"/>
              </w:rPr>
              <w:t>5276</w:t>
            </w:r>
          </w:p>
        </w:tc>
        <w:tc>
          <w:tcPr>
            <w:tcW w:w="2440" w:type="dxa"/>
            <w:vAlign w:val="center"/>
            <w:hideMark/>
          </w:tcPr>
          <w:p w14:paraId="5315934B" w14:textId="77777777" w:rsidR="00487D57" w:rsidRPr="004C146E" w:rsidRDefault="0016649D" w:rsidP="002C0C42">
            <w:pPr>
              <w:spacing w:line="240" w:lineRule="auto"/>
              <w:ind w:firstLine="0"/>
              <w:jc w:val="center"/>
              <w:rPr>
                <w:bCs/>
                <w:sz w:val="20"/>
                <w:szCs w:val="20"/>
              </w:rPr>
            </w:pPr>
            <w:r>
              <w:rPr>
                <w:bCs/>
                <w:sz w:val="20"/>
                <w:szCs w:val="20"/>
              </w:rPr>
              <w:t>11 км</w:t>
            </w:r>
          </w:p>
        </w:tc>
        <w:tc>
          <w:tcPr>
            <w:tcW w:w="2375" w:type="dxa"/>
            <w:vAlign w:val="center"/>
          </w:tcPr>
          <w:p w14:paraId="7DC09349" w14:textId="77777777" w:rsidR="00487D57" w:rsidRPr="004C146E" w:rsidRDefault="0016649D" w:rsidP="002C0C42">
            <w:pPr>
              <w:spacing w:line="240" w:lineRule="auto"/>
              <w:ind w:firstLine="0"/>
              <w:jc w:val="center"/>
              <w:rPr>
                <w:bCs/>
                <w:sz w:val="20"/>
                <w:szCs w:val="20"/>
              </w:rPr>
            </w:pPr>
            <w:r>
              <w:rPr>
                <w:bCs/>
                <w:sz w:val="20"/>
                <w:szCs w:val="20"/>
              </w:rPr>
              <w:t>14</w:t>
            </w:r>
            <w:r w:rsidR="00487D57" w:rsidRPr="004C146E">
              <w:rPr>
                <w:bCs/>
                <w:sz w:val="20"/>
                <w:szCs w:val="20"/>
              </w:rPr>
              <w:t xml:space="preserve"> км</w:t>
            </w:r>
          </w:p>
        </w:tc>
      </w:tr>
      <w:tr w:rsidR="004C146E" w:rsidRPr="004C146E" w14:paraId="7A107B79" w14:textId="77777777" w:rsidTr="004C146E">
        <w:trPr>
          <w:trHeight w:val="194"/>
        </w:trPr>
        <w:tc>
          <w:tcPr>
            <w:tcW w:w="2712" w:type="dxa"/>
            <w:vAlign w:val="center"/>
            <w:hideMark/>
          </w:tcPr>
          <w:p w14:paraId="174ED948" w14:textId="77777777" w:rsidR="00487D57" w:rsidRPr="004C146E" w:rsidRDefault="00487D57" w:rsidP="0016649D">
            <w:pPr>
              <w:spacing w:line="240" w:lineRule="auto"/>
              <w:ind w:firstLine="0"/>
              <w:jc w:val="left"/>
              <w:rPr>
                <w:bCs/>
                <w:sz w:val="20"/>
                <w:szCs w:val="20"/>
              </w:rPr>
            </w:pPr>
            <w:r w:rsidRPr="004C146E">
              <w:rPr>
                <w:bCs/>
                <w:sz w:val="20"/>
                <w:szCs w:val="20"/>
              </w:rPr>
              <w:t xml:space="preserve">Хутор </w:t>
            </w:r>
            <w:r w:rsidR="0016649D">
              <w:rPr>
                <w:bCs/>
                <w:sz w:val="20"/>
                <w:szCs w:val="20"/>
              </w:rPr>
              <w:t>Нижнерусский</w:t>
            </w:r>
          </w:p>
        </w:tc>
        <w:tc>
          <w:tcPr>
            <w:tcW w:w="1951" w:type="dxa"/>
            <w:vAlign w:val="center"/>
          </w:tcPr>
          <w:p w14:paraId="46F26B49" w14:textId="77777777" w:rsidR="00487D57" w:rsidRPr="004C146E" w:rsidRDefault="0016649D" w:rsidP="002C0C42">
            <w:pPr>
              <w:spacing w:line="240" w:lineRule="auto"/>
              <w:ind w:firstLine="0"/>
              <w:jc w:val="center"/>
              <w:rPr>
                <w:bCs/>
                <w:sz w:val="20"/>
                <w:szCs w:val="20"/>
              </w:rPr>
            </w:pPr>
            <w:r>
              <w:rPr>
                <w:bCs/>
                <w:sz w:val="20"/>
                <w:szCs w:val="20"/>
              </w:rPr>
              <w:t>696</w:t>
            </w:r>
          </w:p>
        </w:tc>
        <w:tc>
          <w:tcPr>
            <w:tcW w:w="2440" w:type="dxa"/>
            <w:vAlign w:val="center"/>
            <w:hideMark/>
          </w:tcPr>
          <w:p w14:paraId="5D0A97F9" w14:textId="77777777" w:rsidR="00487D57" w:rsidRPr="004C146E" w:rsidRDefault="0016649D" w:rsidP="002C0C42">
            <w:pPr>
              <w:spacing w:line="240" w:lineRule="auto"/>
              <w:ind w:firstLine="0"/>
              <w:jc w:val="center"/>
              <w:rPr>
                <w:bCs/>
                <w:sz w:val="20"/>
                <w:szCs w:val="20"/>
              </w:rPr>
            </w:pPr>
            <w:r>
              <w:rPr>
                <w:bCs/>
                <w:sz w:val="20"/>
                <w:szCs w:val="20"/>
              </w:rPr>
              <w:t>19</w:t>
            </w:r>
            <w:r w:rsidR="00487D57" w:rsidRPr="004C146E">
              <w:rPr>
                <w:bCs/>
                <w:sz w:val="20"/>
                <w:szCs w:val="20"/>
              </w:rPr>
              <w:t xml:space="preserve"> км</w:t>
            </w:r>
          </w:p>
        </w:tc>
        <w:tc>
          <w:tcPr>
            <w:tcW w:w="2375" w:type="dxa"/>
            <w:vAlign w:val="center"/>
          </w:tcPr>
          <w:p w14:paraId="7A751E18" w14:textId="77777777" w:rsidR="00487D57" w:rsidRPr="004C146E" w:rsidRDefault="0016649D" w:rsidP="002C0C42">
            <w:pPr>
              <w:spacing w:line="240" w:lineRule="auto"/>
              <w:ind w:firstLine="0"/>
              <w:jc w:val="center"/>
              <w:rPr>
                <w:bCs/>
                <w:sz w:val="20"/>
                <w:szCs w:val="20"/>
              </w:rPr>
            </w:pPr>
            <w:r>
              <w:rPr>
                <w:bCs/>
                <w:sz w:val="20"/>
                <w:szCs w:val="20"/>
              </w:rPr>
              <w:t>20</w:t>
            </w:r>
            <w:r w:rsidR="00487D57" w:rsidRPr="004C146E">
              <w:rPr>
                <w:bCs/>
                <w:sz w:val="20"/>
                <w:szCs w:val="20"/>
              </w:rPr>
              <w:t xml:space="preserve"> км</w:t>
            </w:r>
          </w:p>
        </w:tc>
      </w:tr>
      <w:tr w:rsidR="004C146E" w:rsidRPr="004C146E" w14:paraId="33CBE75E" w14:textId="77777777" w:rsidTr="004C146E">
        <w:trPr>
          <w:trHeight w:val="98"/>
        </w:trPr>
        <w:tc>
          <w:tcPr>
            <w:tcW w:w="2712" w:type="dxa"/>
            <w:vAlign w:val="center"/>
            <w:hideMark/>
          </w:tcPr>
          <w:p w14:paraId="655DBB6E" w14:textId="77777777" w:rsidR="00487D57" w:rsidRPr="004C146E" w:rsidRDefault="00487D57" w:rsidP="0016649D">
            <w:pPr>
              <w:spacing w:line="240" w:lineRule="auto"/>
              <w:ind w:firstLine="0"/>
              <w:jc w:val="left"/>
              <w:rPr>
                <w:bCs/>
                <w:sz w:val="20"/>
                <w:szCs w:val="20"/>
              </w:rPr>
            </w:pPr>
            <w:r w:rsidRPr="004C146E">
              <w:rPr>
                <w:bCs/>
                <w:sz w:val="20"/>
                <w:szCs w:val="20"/>
              </w:rPr>
              <w:t xml:space="preserve">Хутор </w:t>
            </w:r>
            <w:r w:rsidR="0016649D">
              <w:rPr>
                <w:bCs/>
                <w:sz w:val="20"/>
                <w:szCs w:val="20"/>
              </w:rPr>
              <w:t>Вязники</w:t>
            </w:r>
          </w:p>
        </w:tc>
        <w:tc>
          <w:tcPr>
            <w:tcW w:w="1951" w:type="dxa"/>
            <w:vAlign w:val="center"/>
          </w:tcPr>
          <w:p w14:paraId="57EC4925" w14:textId="77777777" w:rsidR="00487D57" w:rsidRPr="004C146E" w:rsidRDefault="0016649D" w:rsidP="002C0C42">
            <w:pPr>
              <w:spacing w:line="240" w:lineRule="auto"/>
              <w:ind w:firstLine="0"/>
              <w:jc w:val="center"/>
              <w:rPr>
                <w:bCs/>
                <w:sz w:val="20"/>
                <w:szCs w:val="20"/>
              </w:rPr>
            </w:pPr>
            <w:r>
              <w:rPr>
                <w:bCs/>
                <w:sz w:val="20"/>
                <w:szCs w:val="20"/>
              </w:rPr>
              <w:t>477</w:t>
            </w:r>
          </w:p>
        </w:tc>
        <w:tc>
          <w:tcPr>
            <w:tcW w:w="2440" w:type="dxa"/>
            <w:vAlign w:val="center"/>
            <w:hideMark/>
          </w:tcPr>
          <w:p w14:paraId="1EBEF6A5" w14:textId="77777777" w:rsidR="00487D57" w:rsidRPr="004C146E" w:rsidRDefault="0016649D" w:rsidP="002C0C42">
            <w:pPr>
              <w:spacing w:line="240" w:lineRule="auto"/>
              <w:ind w:firstLine="0"/>
              <w:jc w:val="center"/>
              <w:rPr>
                <w:bCs/>
                <w:sz w:val="20"/>
                <w:szCs w:val="20"/>
              </w:rPr>
            </w:pPr>
            <w:r>
              <w:rPr>
                <w:bCs/>
                <w:sz w:val="20"/>
                <w:szCs w:val="20"/>
              </w:rPr>
              <w:t>6,8</w:t>
            </w:r>
            <w:r w:rsidR="00487D57" w:rsidRPr="004C146E">
              <w:rPr>
                <w:bCs/>
                <w:sz w:val="20"/>
                <w:szCs w:val="20"/>
              </w:rPr>
              <w:t xml:space="preserve"> км</w:t>
            </w:r>
          </w:p>
        </w:tc>
        <w:tc>
          <w:tcPr>
            <w:tcW w:w="2375" w:type="dxa"/>
            <w:vAlign w:val="center"/>
          </w:tcPr>
          <w:p w14:paraId="1F08E87E" w14:textId="77777777" w:rsidR="00487D57" w:rsidRPr="004C146E" w:rsidRDefault="00487D57" w:rsidP="0016649D">
            <w:pPr>
              <w:spacing w:line="240" w:lineRule="auto"/>
              <w:ind w:firstLine="0"/>
              <w:jc w:val="center"/>
              <w:rPr>
                <w:bCs/>
                <w:sz w:val="20"/>
                <w:szCs w:val="20"/>
              </w:rPr>
            </w:pPr>
            <w:r w:rsidRPr="004C146E">
              <w:rPr>
                <w:bCs/>
                <w:sz w:val="20"/>
                <w:szCs w:val="20"/>
              </w:rPr>
              <w:t>1</w:t>
            </w:r>
            <w:r w:rsidR="0016649D">
              <w:rPr>
                <w:bCs/>
                <w:sz w:val="20"/>
                <w:szCs w:val="20"/>
              </w:rPr>
              <w:t>3</w:t>
            </w:r>
            <w:r w:rsidRPr="004C146E">
              <w:rPr>
                <w:bCs/>
                <w:sz w:val="20"/>
                <w:szCs w:val="20"/>
              </w:rPr>
              <w:t xml:space="preserve"> км</w:t>
            </w:r>
          </w:p>
        </w:tc>
      </w:tr>
    </w:tbl>
    <w:p w14:paraId="3077C077" w14:textId="77777777" w:rsidR="00487D57" w:rsidRPr="00B80D61" w:rsidRDefault="00487D57" w:rsidP="00487D57">
      <w:pPr>
        <w:pStyle w:val="S"/>
        <w:spacing w:line="240" w:lineRule="auto"/>
        <w:jc w:val="right"/>
        <w:rPr>
          <w:rStyle w:val="aff3"/>
          <w:rFonts w:eastAsia="Arial Unicode MS"/>
          <w:i w:val="0"/>
          <w:iCs w:val="0"/>
          <w:lang w:val="ru-RU"/>
        </w:rPr>
      </w:pPr>
    </w:p>
    <w:p w14:paraId="7D1F5B5C" w14:textId="77777777" w:rsidR="00B80D61" w:rsidRPr="00B80D61" w:rsidRDefault="00B80D61" w:rsidP="00E25EF8">
      <w:pPr>
        <w:pStyle w:val="S"/>
        <w:spacing w:line="240" w:lineRule="auto"/>
        <w:ind w:left="851" w:firstLine="567"/>
        <w:rPr>
          <w:rFonts w:ascii="Arial Narrow" w:hAnsi="Arial Narrow"/>
          <w:w w:val="100"/>
          <w:lang w:val="ru-RU" w:eastAsia="ru-RU"/>
        </w:rPr>
      </w:pPr>
      <w:r w:rsidRPr="00B80D61">
        <w:rPr>
          <w:rFonts w:ascii="Arial Narrow" w:hAnsi="Arial Narrow"/>
          <w:w w:val="100"/>
          <w:lang w:val="ru-RU" w:eastAsia="ru-RU"/>
        </w:rPr>
        <w:t>Сложившаяся в муниципальном образовании систе</w:t>
      </w:r>
      <w:r w:rsidR="00E25EF8">
        <w:rPr>
          <w:rFonts w:ascii="Arial Narrow" w:hAnsi="Arial Narrow"/>
          <w:w w:val="100"/>
          <w:lang w:val="ru-RU" w:eastAsia="ru-RU"/>
        </w:rPr>
        <w:t xml:space="preserve">ма расселения и хозяйствования </w:t>
      </w:r>
      <w:r w:rsidRPr="00B80D61">
        <w:rPr>
          <w:rFonts w:ascii="Arial Narrow" w:hAnsi="Arial Narrow"/>
          <w:w w:val="100"/>
          <w:lang w:val="ru-RU" w:eastAsia="ru-RU"/>
        </w:rPr>
        <w:t>не требует специальных мер по оптимизации, и продолжит существовать в прежнем виде.</w:t>
      </w:r>
    </w:p>
    <w:p w14:paraId="3700D939" w14:textId="77777777" w:rsidR="00B80D61" w:rsidRPr="00B80D61" w:rsidRDefault="00B80D61" w:rsidP="00E25EF8">
      <w:pPr>
        <w:pStyle w:val="S"/>
        <w:spacing w:line="240" w:lineRule="auto"/>
        <w:ind w:left="851" w:firstLine="567"/>
        <w:rPr>
          <w:rFonts w:ascii="Arial Narrow" w:hAnsi="Arial Narrow"/>
          <w:w w:val="100"/>
          <w:lang w:val="ru-RU" w:eastAsia="ru-RU"/>
        </w:rPr>
      </w:pPr>
      <w:r w:rsidRPr="00B80D61">
        <w:rPr>
          <w:rFonts w:ascii="Arial Narrow" w:hAnsi="Arial Narrow"/>
          <w:w w:val="100"/>
          <w:lang w:val="ru-RU" w:eastAsia="ru-RU"/>
        </w:rPr>
        <w:t xml:space="preserve"> В рамках Шпаковского района </w:t>
      </w:r>
      <w:r w:rsidR="0031362F">
        <w:rPr>
          <w:rFonts w:ascii="Arial Narrow" w:hAnsi="Arial Narrow"/>
          <w:w w:val="100"/>
          <w:lang w:val="ru-RU" w:eastAsia="ru-RU"/>
        </w:rPr>
        <w:t xml:space="preserve">село Верхнерусское </w:t>
      </w:r>
      <w:r w:rsidRPr="00B80D61">
        <w:rPr>
          <w:rFonts w:ascii="Arial Narrow" w:hAnsi="Arial Narrow"/>
          <w:w w:val="100"/>
          <w:lang w:val="ru-RU" w:eastAsia="ru-RU"/>
        </w:rPr>
        <w:t>расположен</w:t>
      </w:r>
      <w:r w:rsidR="0031362F">
        <w:rPr>
          <w:rFonts w:ascii="Arial Narrow" w:hAnsi="Arial Narrow"/>
          <w:w w:val="100"/>
          <w:lang w:val="ru-RU" w:eastAsia="ru-RU"/>
        </w:rPr>
        <w:t>о</w:t>
      </w:r>
      <w:r w:rsidRPr="00B80D61">
        <w:rPr>
          <w:rFonts w:ascii="Arial Narrow" w:hAnsi="Arial Narrow"/>
          <w:w w:val="100"/>
          <w:lang w:val="ru-RU" w:eastAsia="ru-RU"/>
        </w:rPr>
        <w:t xml:space="preserve"> на главной планировочной оси, которая представлена автодорогой</w:t>
      </w:r>
      <w:r w:rsidR="0031362F">
        <w:rPr>
          <w:rFonts w:ascii="Arial Narrow" w:hAnsi="Arial Narrow"/>
          <w:w w:val="100"/>
          <w:lang w:val="ru-RU" w:eastAsia="ru-RU"/>
        </w:rPr>
        <w:t xml:space="preserve"> регионального значения </w:t>
      </w:r>
      <w:r w:rsidR="0031362F" w:rsidRPr="0031362F">
        <w:rPr>
          <w:rFonts w:ascii="Arial Narrow" w:hAnsi="Arial Narrow"/>
          <w:w w:val="100"/>
          <w:lang w:val="ru-RU" w:eastAsia="ru-RU"/>
        </w:rPr>
        <w:t>Р 269 Ростов-на-Дону — Егорлыкская — Ставрополь</w:t>
      </w:r>
      <w:r w:rsidR="0031362F">
        <w:rPr>
          <w:rFonts w:ascii="Arial Narrow" w:hAnsi="Arial Narrow"/>
          <w:w w:val="100"/>
          <w:lang w:val="ru-RU" w:eastAsia="ru-RU"/>
        </w:rPr>
        <w:t>.</w:t>
      </w:r>
      <w:r w:rsidRPr="00B80D61">
        <w:rPr>
          <w:rFonts w:ascii="Arial Narrow" w:hAnsi="Arial Narrow"/>
          <w:w w:val="100"/>
          <w:lang w:val="ru-RU" w:eastAsia="ru-RU"/>
        </w:rPr>
        <w:t xml:space="preserve"> </w:t>
      </w:r>
    </w:p>
    <w:p w14:paraId="369A42D7" w14:textId="77777777" w:rsidR="00E25EF8" w:rsidRDefault="00B80D61" w:rsidP="00B80D61">
      <w:pPr>
        <w:pStyle w:val="S"/>
        <w:spacing w:line="240" w:lineRule="auto"/>
        <w:ind w:left="851" w:firstLine="567"/>
        <w:rPr>
          <w:rFonts w:ascii="Arial Narrow" w:hAnsi="Arial Narrow"/>
          <w:w w:val="100"/>
          <w:lang w:val="ru-RU" w:eastAsia="ru-RU"/>
        </w:rPr>
      </w:pPr>
      <w:r w:rsidRPr="00B80D61">
        <w:rPr>
          <w:rFonts w:ascii="Arial Narrow" w:hAnsi="Arial Narrow"/>
          <w:w w:val="100"/>
          <w:lang w:val="ru-RU" w:eastAsia="ru-RU"/>
        </w:rPr>
        <w:t xml:space="preserve">В пределах Ставропольского края, территория </w:t>
      </w:r>
      <w:r w:rsidR="0031362F">
        <w:rPr>
          <w:rFonts w:ascii="Arial Narrow" w:hAnsi="Arial Narrow"/>
          <w:w w:val="100"/>
          <w:lang w:val="ru-RU" w:eastAsia="ru-RU"/>
        </w:rPr>
        <w:t>Верхнерусский сельсовет</w:t>
      </w:r>
      <w:r w:rsidRPr="00B80D61">
        <w:rPr>
          <w:rFonts w:ascii="Arial Narrow" w:hAnsi="Arial Narrow"/>
          <w:w w:val="100"/>
          <w:lang w:val="ru-RU" w:eastAsia="ru-RU"/>
        </w:rPr>
        <w:t xml:space="preserve"> расположен в пределах Центрального (Ставропольского) внутрикраевого экономического района. Это самый большой по площади и численности населения район. Агроклиматические ресурсы Центрального </w:t>
      </w:r>
      <w:r w:rsidR="0016649D">
        <w:rPr>
          <w:rFonts w:ascii="Arial Narrow" w:hAnsi="Arial Narrow"/>
          <w:w w:val="100"/>
          <w:lang w:val="ru-RU" w:eastAsia="ru-RU"/>
        </w:rPr>
        <w:t>экономического района</w:t>
      </w:r>
      <w:r w:rsidRPr="00B80D61">
        <w:rPr>
          <w:rFonts w:ascii="Arial Narrow" w:hAnsi="Arial Narrow"/>
          <w:w w:val="100"/>
          <w:lang w:val="ru-RU" w:eastAsia="ru-RU"/>
        </w:rPr>
        <w:t xml:space="preserve"> по качеству несколько уступают ресурсам Восточного</w:t>
      </w:r>
      <w:r w:rsidR="0016649D">
        <w:rPr>
          <w:rFonts w:ascii="Arial Narrow" w:hAnsi="Arial Narrow"/>
          <w:w w:val="100"/>
          <w:lang w:val="ru-RU" w:eastAsia="ru-RU"/>
        </w:rPr>
        <w:t xml:space="preserve"> района</w:t>
      </w:r>
      <w:r w:rsidRPr="00B80D61">
        <w:rPr>
          <w:rFonts w:ascii="Arial Narrow" w:hAnsi="Arial Narrow"/>
          <w:w w:val="100"/>
          <w:lang w:val="ru-RU" w:eastAsia="ru-RU"/>
        </w:rPr>
        <w:t>, но существенно превосходят в этом отношении Западн</w:t>
      </w:r>
      <w:r w:rsidR="0016649D">
        <w:rPr>
          <w:rFonts w:ascii="Arial Narrow" w:hAnsi="Arial Narrow"/>
          <w:w w:val="100"/>
          <w:lang w:val="ru-RU" w:eastAsia="ru-RU"/>
        </w:rPr>
        <w:t>ый</w:t>
      </w:r>
      <w:r w:rsidRPr="00B80D61">
        <w:rPr>
          <w:rFonts w:ascii="Arial Narrow" w:hAnsi="Arial Narrow"/>
          <w:w w:val="100"/>
          <w:lang w:val="ru-RU" w:eastAsia="ru-RU"/>
        </w:rPr>
        <w:t xml:space="preserve"> </w:t>
      </w:r>
      <w:r w:rsidR="0016649D">
        <w:rPr>
          <w:rFonts w:ascii="Arial Narrow" w:hAnsi="Arial Narrow"/>
          <w:w w:val="100"/>
          <w:lang w:val="ru-RU" w:eastAsia="ru-RU"/>
        </w:rPr>
        <w:t>район</w:t>
      </w:r>
      <w:r w:rsidRPr="00B80D61">
        <w:rPr>
          <w:rFonts w:ascii="Arial Narrow" w:hAnsi="Arial Narrow"/>
          <w:w w:val="100"/>
          <w:lang w:val="ru-RU" w:eastAsia="ru-RU"/>
        </w:rPr>
        <w:t xml:space="preserve">. Сельскохозяйственное производство района отличается более высокой по сравнению с двумя другими районами интенсивностью и продуктивностью. Это связано с более выгодным положением Центрального </w:t>
      </w:r>
      <w:r w:rsidR="0016649D">
        <w:rPr>
          <w:rFonts w:ascii="Arial Narrow" w:hAnsi="Arial Narrow"/>
          <w:w w:val="100"/>
          <w:lang w:val="ru-RU" w:eastAsia="ru-RU"/>
        </w:rPr>
        <w:t>района</w:t>
      </w:r>
      <w:r w:rsidRPr="00B80D61">
        <w:rPr>
          <w:rFonts w:ascii="Arial Narrow" w:hAnsi="Arial Narrow"/>
          <w:w w:val="100"/>
          <w:lang w:val="ru-RU" w:eastAsia="ru-RU"/>
        </w:rPr>
        <w:t xml:space="preserve"> по отношению к транспортным путям и крупнейшему городу Ставрополю. Ведущая отрасль растениеводства — производство зерна. Главная отрасль животноводства — </w:t>
      </w:r>
      <w:r w:rsidR="00E25EF8">
        <w:rPr>
          <w:rFonts w:ascii="Arial Narrow" w:hAnsi="Arial Narrow"/>
          <w:w w:val="100"/>
          <w:lang w:val="ru-RU" w:eastAsia="ru-RU"/>
        </w:rPr>
        <w:t xml:space="preserve">птицеводство </w:t>
      </w:r>
      <w:r w:rsidRPr="00B80D61">
        <w:rPr>
          <w:rFonts w:ascii="Arial Narrow" w:hAnsi="Arial Narrow"/>
          <w:w w:val="100"/>
          <w:lang w:val="ru-RU" w:eastAsia="ru-RU"/>
        </w:rPr>
        <w:t xml:space="preserve">и </w:t>
      </w:r>
      <w:r w:rsidR="00E25EF8">
        <w:rPr>
          <w:rFonts w:ascii="Arial Narrow" w:hAnsi="Arial Narrow"/>
          <w:w w:val="100"/>
          <w:lang w:val="ru-RU" w:eastAsia="ru-RU"/>
        </w:rPr>
        <w:t>скотоводство мясо-молочного</w:t>
      </w:r>
      <w:r w:rsidRPr="00B80D61">
        <w:rPr>
          <w:rFonts w:ascii="Arial Narrow" w:hAnsi="Arial Narrow"/>
          <w:w w:val="100"/>
          <w:lang w:val="ru-RU" w:eastAsia="ru-RU"/>
        </w:rPr>
        <w:t xml:space="preserve"> направления.</w:t>
      </w:r>
    </w:p>
    <w:p w14:paraId="5702F17E" w14:textId="77777777" w:rsidR="00B80D61" w:rsidRPr="00B80D61" w:rsidRDefault="00B80D61" w:rsidP="00B80D61">
      <w:pPr>
        <w:pStyle w:val="S"/>
        <w:spacing w:line="240" w:lineRule="auto"/>
        <w:ind w:left="851" w:firstLine="567"/>
        <w:rPr>
          <w:rStyle w:val="aff3"/>
          <w:rFonts w:ascii="Arial Narrow" w:eastAsia="Arial Unicode MS" w:hAnsi="Arial Narrow"/>
          <w:i w:val="0"/>
          <w:lang w:val="ru-RU"/>
        </w:rPr>
      </w:pPr>
      <w:r w:rsidRPr="00B80D61">
        <w:rPr>
          <w:rFonts w:ascii="Arial Narrow" w:hAnsi="Arial Narrow"/>
          <w:w w:val="100"/>
          <w:lang w:val="ru-RU" w:eastAsia="ru-RU"/>
        </w:rPr>
        <w:t xml:space="preserve">Таким образом, </w:t>
      </w:r>
      <w:r w:rsidR="00E25EF8">
        <w:rPr>
          <w:rFonts w:ascii="Arial Narrow" w:hAnsi="Arial Narrow"/>
          <w:w w:val="100"/>
          <w:lang w:val="ru-RU" w:eastAsia="ru-RU"/>
        </w:rPr>
        <w:t>Верхнерусский сельсовет</w:t>
      </w:r>
      <w:r w:rsidRPr="00B80D61">
        <w:rPr>
          <w:rFonts w:ascii="Arial Narrow" w:hAnsi="Arial Narrow"/>
          <w:w w:val="100"/>
          <w:lang w:val="ru-RU" w:eastAsia="ru-RU"/>
        </w:rPr>
        <w:t xml:space="preserve">, расположенный в рамках Центрального </w:t>
      </w:r>
      <w:r w:rsidR="00E25EF8">
        <w:rPr>
          <w:rFonts w:ascii="Arial Narrow" w:hAnsi="Arial Narrow"/>
          <w:w w:val="100"/>
          <w:lang w:val="ru-RU" w:eastAsia="ru-RU"/>
        </w:rPr>
        <w:t>экономического района края</w:t>
      </w:r>
      <w:r w:rsidRPr="00B80D61">
        <w:rPr>
          <w:rFonts w:ascii="Arial Narrow" w:hAnsi="Arial Narrow"/>
          <w:w w:val="100"/>
          <w:lang w:val="ru-RU" w:eastAsia="ru-RU"/>
        </w:rPr>
        <w:t xml:space="preserve"> обладает </w:t>
      </w:r>
      <w:r w:rsidR="00E25EF8">
        <w:rPr>
          <w:rFonts w:ascii="Arial Narrow" w:hAnsi="Arial Narrow"/>
          <w:w w:val="100"/>
          <w:lang w:val="ru-RU" w:eastAsia="ru-RU"/>
        </w:rPr>
        <w:t>значительными перспективами экономического развития</w:t>
      </w:r>
      <w:r w:rsidRPr="00B80D61">
        <w:rPr>
          <w:rFonts w:ascii="Arial Narrow" w:hAnsi="Arial Narrow"/>
          <w:w w:val="100"/>
          <w:lang w:val="ru-RU" w:eastAsia="ru-RU"/>
        </w:rPr>
        <w:t>. Этому способствует выгодное положение экономического района в целом, а также многоотраслевой хозяйственный комплекс с относительно высокой долей современных наукоемких производств.</w:t>
      </w:r>
    </w:p>
    <w:p w14:paraId="26F7623D" w14:textId="77777777" w:rsidR="0016649D" w:rsidRPr="00071AE1" w:rsidRDefault="0016649D" w:rsidP="0016649D">
      <w:pPr>
        <w:spacing w:line="240" w:lineRule="auto"/>
        <w:ind w:left="851"/>
        <w:rPr>
          <w:highlight w:val="yellow"/>
        </w:rPr>
      </w:pPr>
    </w:p>
    <w:p w14:paraId="7B809479" w14:textId="77777777" w:rsidR="0016649D" w:rsidRPr="005A1BA6" w:rsidRDefault="0016649D" w:rsidP="0016649D">
      <w:pPr>
        <w:spacing w:line="240" w:lineRule="auto"/>
        <w:ind w:left="1701" w:firstLine="0"/>
        <w:jc w:val="right"/>
        <w:rPr>
          <w:b/>
        </w:rPr>
      </w:pPr>
      <w:r>
        <w:rPr>
          <w:b/>
          <w:sz w:val="26"/>
          <w:szCs w:val="26"/>
        </w:rPr>
        <w:t>3</w:t>
      </w:r>
      <w:r w:rsidRPr="005A1BA6">
        <w:rPr>
          <w:b/>
          <w:sz w:val="26"/>
          <w:szCs w:val="26"/>
        </w:rPr>
        <w:t>.</w:t>
      </w:r>
      <w:r>
        <w:rPr>
          <w:b/>
          <w:sz w:val="26"/>
          <w:szCs w:val="26"/>
        </w:rPr>
        <w:t>2</w:t>
      </w:r>
      <w:r w:rsidRPr="005A1BA6">
        <w:rPr>
          <w:b/>
          <w:sz w:val="26"/>
          <w:szCs w:val="26"/>
        </w:rPr>
        <w:t xml:space="preserve">. </w:t>
      </w:r>
      <w:r w:rsidR="00AA1421" w:rsidRPr="00AA1421">
        <w:rPr>
          <w:b/>
          <w:sz w:val="26"/>
          <w:szCs w:val="26"/>
        </w:rPr>
        <w:t>Межселенное культурно-бытовое обслуживание</w:t>
      </w:r>
    </w:p>
    <w:p w14:paraId="0ECCEFC1" w14:textId="77777777" w:rsidR="0016649D" w:rsidRPr="005A1BA6" w:rsidRDefault="0016649D" w:rsidP="0016649D">
      <w:pPr>
        <w:pStyle w:val="a8"/>
        <w:spacing w:line="240" w:lineRule="auto"/>
        <w:ind w:left="0" w:firstLine="0"/>
        <w:jc w:val="center"/>
        <w:rPr>
          <w:rFonts w:ascii="Times New Roman" w:hAnsi="Times New Roman"/>
        </w:rPr>
      </w:pPr>
    </w:p>
    <w:p w14:paraId="67167416" w14:textId="77777777" w:rsidR="0016649D" w:rsidRPr="00D62684" w:rsidRDefault="0016649D" w:rsidP="0016649D">
      <w:pPr>
        <w:pStyle w:val="S"/>
        <w:spacing w:line="240" w:lineRule="auto"/>
        <w:ind w:left="851" w:firstLine="567"/>
        <w:rPr>
          <w:rFonts w:ascii="Arial Narrow" w:hAnsi="Arial Narrow"/>
          <w:w w:val="100"/>
          <w:lang w:val="ru-RU" w:eastAsia="ru-RU"/>
        </w:rPr>
      </w:pPr>
      <w:r w:rsidRPr="00D62684">
        <w:rPr>
          <w:rFonts w:ascii="Arial Narrow" w:hAnsi="Arial Narrow"/>
          <w:w w:val="100"/>
          <w:lang w:val="ru-RU" w:eastAsia="ru-RU"/>
        </w:rPr>
        <w:t>Система межселенного культурно-бытового обслуживания имеет важное значение для полноценного удовлетворения нужд населения в получении услуг различного уровня, формировании качественной среды поселений.</w:t>
      </w:r>
    </w:p>
    <w:p w14:paraId="637059F0" w14:textId="77777777" w:rsidR="0016649D" w:rsidRPr="00D62684" w:rsidRDefault="0016649D" w:rsidP="0016649D">
      <w:pPr>
        <w:pStyle w:val="S"/>
        <w:spacing w:line="240" w:lineRule="auto"/>
        <w:ind w:left="851" w:firstLine="567"/>
        <w:rPr>
          <w:rFonts w:ascii="Arial Narrow" w:hAnsi="Arial Narrow"/>
          <w:w w:val="100"/>
          <w:lang w:val="ru-RU" w:eastAsia="ru-RU"/>
        </w:rPr>
      </w:pPr>
      <w:r w:rsidRPr="00D62684">
        <w:rPr>
          <w:rFonts w:ascii="Arial Narrow" w:hAnsi="Arial Narrow"/>
          <w:w w:val="100"/>
          <w:lang w:val="ru-RU" w:eastAsia="ru-RU"/>
        </w:rPr>
        <w:t>Основой системы межселенного культурно-бытового обслуживания являются сложившиеся взаимосвязи опорных центров обслуживания населения и периферийных населённых пунктов. При формировании такой системы обслуживания основой становится периодичность посещения учреждений обслуживания жителями отдельных населённых пунктов.</w:t>
      </w:r>
    </w:p>
    <w:p w14:paraId="6837463E" w14:textId="77777777" w:rsidR="00D62684" w:rsidRDefault="0016649D" w:rsidP="0016649D">
      <w:pPr>
        <w:pStyle w:val="S"/>
        <w:spacing w:line="240" w:lineRule="auto"/>
        <w:ind w:left="851" w:firstLine="567"/>
        <w:rPr>
          <w:rFonts w:ascii="Arial Narrow" w:hAnsi="Arial Narrow"/>
          <w:w w:val="100"/>
          <w:lang w:val="ru-RU" w:eastAsia="ru-RU"/>
        </w:rPr>
      </w:pPr>
      <w:r w:rsidRPr="00D62684">
        <w:rPr>
          <w:rFonts w:ascii="Arial Narrow" w:hAnsi="Arial Narrow"/>
          <w:w w:val="100"/>
          <w:lang w:val="ru-RU" w:eastAsia="ru-RU"/>
        </w:rPr>
        <w:t>Первая ступень обслуживания (поселенческий, или низовой уровень) состоит из культурно-бытовых учреждений и предприятий повседневного пользования, посещаемых населением не реже одного раза в неделю или тех, которые должны быть расположены в непосредственной близости к местам проживания и работы населения. Такими предприятиями являются объекты торговли, общественного питания, школы, детские сады, аптеки, учреждения здравоохранения амбулаторного типа (амбулатории, ФАПы).</w:t>
      </w:r>
    </w:p>
    <w:p w14:paraId="2B8EB49B" w14:textId="77777777" w:rsidR="0016649D" w:rsidRPr="0016649D" w:rsidRDefault="00D62684" w:rsidP="0016649D">
      <w:pPr>
        <w:pStyle w:val="S"/>
        <w:spacing w:line="240" w:lineRule="auto"/>
        <w:ind w:left="851" w:firstLine="567"/>
        <w:rPr>
          <w:rFonts w:ascii="Arial Narrow" w:hAnsi="Arial Narrow"/>
          <w:w w:val="100"/>
          <w:lang w:val="ru-RU" w:eastAsia="ru-RU"/>
        </w:rPr>
      </w:pPr>
      <w:r>
        <w:rPr>
          <w:rFonts w:ascii="Arial Narrow" w:hAnsi="Arial Narrow"/>
          <w:w w:val="100"/>
          <w:lang w:val="ru-RU" w:eastAsia="ru-RU"/>
        </w:rPr>
        <w:t>Село Верхнерусское</w:t>
      </w:r>
      <w:r w:rsidR="0016649D" w:rsidRPr="0016649D">
        <w:rPr>
          <w:rFonts w:ascii="Arial Narrow" w:hAnsi="Arial Narrow"/>
          <w:w w:val="100"/>
          <w:lang w:val="ru-RU" w:eastAsia="ru-RU"/>
        </w:rPr>
        <w:t xml:space="preserve"> является центром первой ступени обслуживания населения</w:t>
      </w:r>
      <w:r>
        <w:rPr>
          <w:rFonts w:ascii="Arial Narrow" w:hAnsi="Arial Narrow"/>
          <w:w w:val="100"/>
          <w:lang w:val="ru-RU" w:eastAsia="ru-RU"/>
        </w:rPr>
        <w:t xml:space="preserve"> Верхнерусского сельсовета</w:t>
      </w:r>
      <w:r w:rsidR="0016649D" w:rsidRPr="0016649D">
        <w:rPr>
          <w:rFonts w:ascii="Arial Narrow" w:hAnsi="Arial Narrow"/>
          <w:w w:val="100"/>
          <w:lang w:val="ru-RU" w:eastAsia="ru-RU"/>
        </w:rPr>
        <w:t xml:space="preserve">. Определяющим фактором для отнесения населенного пункта к центру первой ступени является наличие в нём общеобразовательных школ, детских садов </w:t>
      </w:r>
      <w:r w:rsidR="0016649D" w:rsidRPr="0016649D">
        <w:rPr>
          <w:rFonts w:ascii="Arial Narrow" w:hAnsi="Arial Narrow"/>
          <w:w w:val="100"/>
          <w:lang w:val="ru-RU" w:eastAsia="ru-RU"/>
        </w:rPr>
        <w:lastRenderedPageBreak/>
        <w:t>поликлиник, как основных объектов социокультурного обслуживания. Ввиду того, что прочие объекты первичной ступени обслуживания (такие, как объекты торговли, общественного питания, аптеки) строятся и содержатся за счёт частных инвестиций, для целей данной работы не имеет значение описание и регулирование их строительства и параметры развития сети таких учреждений.</w:t>
      </w:r>
    </w:p>
    <w:p w14:paraId="1CB3705C" w14:textId="77777777" w:rsidR="0016649D" w:rsidRPr="0016649D" w:rsidRDefault="0016649D" w:rsidP="0016649D">
      <w:pPr>
        <w:pStyle w:val="S"/>
        <w:spacing w:line="240" w:lineRule="auto"/>
        <w:ind w:left="851" w:firstLine="567"/>
        <w:rPr>
          <w:rFonts w:ascii="Arial Narrow" w:hAnsi="Arial Narrow"/>
          <w:w w:val="100"/>
          <w:lang w:val="ru-RU" w:eastAsia="ru-RU"/>
        </w:rPr>
      </w:pPr>
      <w:r w:rsidRPr="0016649D">
        <w:rPr>
          <w:rFonts w:ascii="Arial Narrow" w:hAnsi="Arial Narrow"/>
          <w:w w:val="100"/>
          <w:lang w:val="ru-RU" w:eastAsia="ru-RU"/>
        </w:rPr>
        <w:t>Система межселенного обслуживания формируется с учетом следующих факторов:</w:t>
      </w:r>
    </w:p>
    <w:p w14:paraId="2AEA28EE" w14:textId="77777777" w:rsidR="0016649D" w:rsidRPr="0016649D" w:rsidRDefault="0016649D" w:rsidP="0016649D">
      <w:pPr>
        <w:pStyle w:val="S"/>
        <w:spacing w:line="240" w:lineRule="auto"/>
        <w:ind w:left="851" w:firstLine="567"/>
        <w:rPr>
          <w:rFonts w:ascii="Arial Narrow" w:hAnsi="Arial Narrow"/>
          <w:w w:val="100"/>
          <w:lang w:val="ru-RU" w:eastAsia="ru-RU"/>
        </w:rPr>
      </w:pPr>
      <w:r w:rsidRPr="0016649D">
        <w:rPr>
          <w:rFonts w:ascii="Arial Narrow" w:hAnsi="Arial Narrow"/>
          <w:w w:val="100"/>
          <w:lang w:val="ru-RU" w:eastAsia="ru-RU"/>
        </w:rPr>
        <w:t>- сложившихся административно-хозяйственных, производственных, трудовых и социально-культурных связей между поселениями;</w:t>
      </w:r>
    </w:p>
    <w:p w14:paraId="7430EC14" w14:textId="77777777" w:rsidR="0016649D" w:rsidRPr="0016649D" w:rsidRDefault="0016649D" w:rsidP="0016649D">
      <w:pPr>
        <w:pStyle w:val="S"/>
        <w:spacing w:line="240" w:lineRule="auto"/>
        <w:ind w:left="851" w:firstLine="567"/>
        <w:rPr>
          <w:rFonts w:ascii="Arial Narrow" w:hAnsi="Arial Narrow"/>
          <w:w w:val="100"/>
          <w:lang w:val="ru-RU" w:eastAsia="ru-RU"/>
        </w:rPr>
      </w:pPr>
      <w:r w:rsidRPr="0016649D">
        <w:rPr>
          <w:rFonts w:ascii="Arial Narrow" w:hAnsi="Arial Narrow"/>
          <w:w w:val="100"/>
          <w:lang w:val="ru-RU" w:eastAsia="ru-RU"/>
        </w:rPr>
        <w:t>- экономического и социально-культурного потенциала поселений и сельсоветов;</w:t>
      </w:r>
    </w:p>
    <w:p w14:paraId="13DDAF42" w14:textId="77777777" w:rsidR="0016649D" w:rsidRPr="0016649D" w:rsidRDefault="0016649D" w:rsidP="0016649D">
      <w:pPr>
        <w:pStyle w:val="S"/>
        <w:spacing w:line="240" w:lineRule="auto"/>
        <w:ind w:left="851" w:firstLine="567"/>
        <w:rPr>
          <w:rFonts w:ascii="Arial Narrow" w:hAnsi="Arial Narrow"/>
          <w:w w:val="100"/>
          <w:lang w:val="ru-RU" w:eastAsia="ru-RU"/>
        </w:rPr>
      </w:pPr>
      <w:r w:rsidRPr="0016649D">
        <w:rPr>
          <w:rFonts w:ascii="Arial Narrow" w:hAnsi="Arial Narrow"/>
          <w:w w:val="100"/>
          <w:lang w:val="ru-RU" w:eastAsia="ru-RU"/>
        </w:rPr>
        <w:t>- особенностей системы расселения;</w:t>
      </w:r>
    </w:p>
    <w:p w14:paraId="3A993159" w14:textId="77777777" w:rsidR="0016649D" w:rsidRPr="0016649D" w:rsidRDefault="0016649D" w:rsidP="0016649D">
      <w:pPr>
        <w:pStyle w:val="S"/>
        <w:spacing w:line="240" w:lineRule="auto"/>
        <w:ind w:left="851" w:firstLine="567"/>
        <w:rPr>
          <w:rFonts w:ascii="Arial Narrow" w:hAnsi="Arial Narrow"/>
          <w:w w:val="100"/>
          <w:lang w:val="ru-RU" w:eastAsia="ru-RU"/>
        </w:rPr>
      </w:pPr>
      <w:r w:rsidRPr="0016649D">
        <w:rPr>
          <w:rFonts w:ascii="Arial Narrow" w:hAnsi="Arial Narrow"/>
          <w:w w:val="100"/>
          <w:lang w:val="ru-RU" w:eastAsia="ru-RU"/>
        </w:rPr>
        <w:t>- уровня развития сети транспортных коммуникаций;</w:t>
      </w:r>
    </w:p>
    <w:p w14:paraId="2206E9EB" w14:textId="77777777" w:rsidR="0016649D" w:rsidRPr="0016649D" w:rsidRDefault="0016649D" w:rsidP="0016649D">
      <w:pPr>
        <w:pStyle w:val="S"/>
        <w:spacing w:line="240" w:lineRule="auto"/>
        <w:ind w:left="851" w:firstLine="567"/>
        <w:rPr>
          <w:rFonts w:ascii="Arial Narrow" w:hAnsi="Arial Narrow"/>
          <w:w w:val="100"/>
          <w:lang w:val="ru-RU" w:eastAsia="ru-RU"/>
        </w:rPr>
      </w:pPr>
      <w:r w:rsidRPr="0016649D">
        <w:rPr>
          <w:rFonts w:ascii="Arial Narrow" w:hAnsi="Arial Narrow"/>
          <w:w w:val="100"/>
          <w:lang w:val="ru-RU" w:eastAsia="ru-RU"/>
        </w:rPr>
        <w:t>- проектной планировочной структуры.</w:t>
      </w:r>
    </w:p>
    <w:p w14:paraId="7E4893E4" w14:textId="77777777" w:rsidR="0016649D" w:rsidRPr="0016649D" w:rsidRDefault="0016649D" w:rsidP="0016649D">
      <w:pPr>
        <w:pStyle w:val="S"/>
        <w:spacing w:line="240" w:lineRule="auto"/>
        <w:ind w:left="851" w:firstLine="567"/>
        <w:rPr>
          <w:rFonts w:ascii="Arial Narrow" w:hAnsi="Arial Narrow"/>
          <w:w w:val="100"/>
          <w:lang w:val="ru-RU" w:eastAsia="ru-RU"/>
        </w:rPr>
      </w:pPr>
      <w:r w:rsidRPr="0016649D">
        <w:rPr>
          <w:rFonts w:ascii="Arial Narrow" w:hAnsi="Arial Narrow"/>
          <w:w w:val="100"/>
          <w:lang w:val="ru-RU" w:eastAsia="ru-RU"/>
        </w:rPr>
        <w:t>Каждая из социально – ориентированных сфер деятельности имеет общие проблемы – неудовлетворительное техническое состояние зданий, устаревшее оборудование и оснащение, низкий уровень оплаты труда, резкое снижение притока молодых специалистов в отрасли. При этом именно деятельность этих сфер во многом определяет для частных лиц привлекательность территории для проживания и позволяет успешно, устойчиво развиваться планируемому муниципальному образованию в будущем.</w:t>
      </w:r>
    </w:p>
    <w:p w14:paraId="415E8285" w14:textId="77777777" w:rsidR="0016649D" w:rsidRPr="0016649D" w:rsidRDefault="0016649D" w:rsidP="0016649D">
      <w:pPr>
        <w:pStyle w:val="S"/>
        <w:spacing w:line="240" w:lineRule="auto"/>
        <w:ind w:left="851" w:firstLine="567"/>
        <w:rPr>
          <w:rFonts w:ascii="Arial Narrow" w:hAnsi="Arial Narrow"/>
          <w:w w:val="100"/>
          <w:lang w:val="ru-RU" w:eastAsia="ru-RU"/>
        </w:rPr>
      </w:pPr>
      <w:r w:rsidRPr="0016649D">
        <w:rPr>
          <w:rFonts w:ascii="Arial Narrow" w:hAnsi="Arial Narrow"/>
          <w:w w:val="100"/>
          <w:lang w:val="ru-RU" w:eastAsia="ru-RU"/>
        </w:rPr>
        <w:t>За основу определения состава учреждений и предприятий обслуживания, размещаемых в каждом населенном пункте Шпаковского района, принимается периодичность посещения различных учреждений.</w:t>
      </w:r>
    </w:p>
    <w:p w14:paraId="61C20959" w14:textId="77777777" w:rsidR="0016649D" w:rsidRPr="0016649D" w:rsidRDefault="0016649D" w:rsidP="0016649D">
      <w:pPr>
        <w:pStyle w:val="S"/>
        <w:spacing w:line="240" w:lineRule="auto"/>
        <w:ind w:left="851" w:firstLine="567"/>
        <w:rPr>
          <w:rFonts w:ascii="Arial Narrow" w:hAnsi="Arial Narrow"/>
          <w:w w:val="100"/>
          <w:lang w:val="ru-RU" w:eastAsia="ru-RU"/>
        </w:rPr>
      </w:pPr>
      <w:r w:rsidRPr="0016649D">
        <w:rPr>
          <w:rFonts w:ascii="Arial Narrow" w:hAnsi="Arial Narrow"/>
          <w:w w:val="100"/>
          <w:lang w:val="ru-RU" w:eastAsia="ru-RU"/>
        </w:rPr>
        <w:t>Всего на территории Шпаковского района выделяется 3 ступени обслуживания:</w:t>
      </w:r>
    </w:p>
    <w:p w14:paraId="6BED7DC9" w14:textId="77777777" w:rsidR="0016649D" w:rsidRPr="0016649D" w:rsidRDefault="0016649D" w:rsidP="0016649D">
      <w:pPr>
        <w:pStyle w:val="S"/>
        <w:spacing w:line="240" w:lineRule="auto"/>
        <w:ind w:left="851" w:firstLine="567"/>
        <w:rPr>
          <w:rFonts w:ascii="Arial Narrow" w:hAnsi="Arial Narrow"/>
          <w:w w:val="100"/>
          <w:lang w:val="ru-RU" w:eastAsia="ru-RU"/>
        </w:rPr>
      </w:pPr>
      <w:r w:rsidRPr="0016649D">
        <w:rPr>
          <w:rFonts w:ascii="Arial Narrow" w:hAnsi="Arial Narrow"/>
          <w:w w:val="100"/>
          <w:lang w:val="ru-RU" w:eastAsia="ru-RU"/>
        </w:rPr>
        <w:t xml:space="preserve">1 ступень – состоит из культурно-бытовых учреждений и предприятий повседневного пользования, посещаемых населением не реже одного раза в неделю или тех, которые должны быть расположены в непосредственной близости к местам проживания и работы населения. В условиях рыночной экономии таких учреждений (например, торговых точек) будет столько, сколько будет оправдано условиями сбыта и спроса, что определит экономическую целесообразность их функционирования. В планируемом муниципальном образовании центром первой ступени является </w:t>
      </w:r>
      <w:r w:rsidR="00D62684">
        <w:rPr>
          <w:rFonts w:ascii="Arial Narrow" w:hAnsi="Arial Narrow"/>
          <w:w w:val="100"/>
          <w:lang w:val="ru-RU" w:eastAsia="ru-RU"/>
        </w:rPr>
        <w:t>село Верхнерусское</w:t>
      </w:r>
      <w:r w:rsidRPr="0016649D">
        <w:rPr>
          <w:rFonts w:ascii="Arial Narrow" w:hAnsi="Arial Narrow"/>
          <w:w w:val="100"/>
          <w:lang w:val="ru-RU" w:eastAsia="ru-RU"/>
        </w:rPr>
        <w:t>.</w:t>
      </w:r>
    </w:p>
    <w:p w14:paraId="10FF7BC9" w14:textId="77777777" w:rsidR="0016649D" w:rsidRPr="0016649D" w:rsidRDefault="0016649D" w:rsidP="0016649D">
      <w:pPr>
        <w:pStyle w:val="S"/>
        <w:spacing w:line="240" w:lineRule="auto"/>
        <w:ind w:left="851" w:firstLine="567"/>
        <w:rPr>
          <w:rFonts w:ascii="Arial Narrow" w:hAnsi="Arial Narrow"/>
          <w:w w:val="100"/>
          <w:lang w:val="ru-RU" w:eastAsia="ru-RU"/>
        </w:rPr>
      </w:pPr>
      <w:r w:rsidRPr="0016649D">
        <w:rPr>
          <w:rFonts w:ascii="Arial Narrow" w:hAnsi="Arial Narrow"/>
          <w:w w:val="100"/>
          <w:lang w:val="ru-RU" w:eastAsia="ru-RU"/>
        </w:rPr>
        <w:t>2 ступень – учреждения периодического пользования, посещаемые населением не реже одного раза в месяц.</w:t>
      </w:r>
    </w:p>
    <w:p w14:paraId="343C99EC" w14:textId="77777777" w:rsidR="0016649D" w:rsidRPr="0016649D" w:rsidRDefault="0016649D" w:rsidP="0016649D">
      <w:pPr>
        <w:pStyle w:val="S"/>
        <w:spacing w:line="240" w:lineRule="auto"/>
        <w:ind w:left="851" w:firstLine="567"/>
        <w:rPr>
          <w:rFonts w:ascii="Arial Narrow" w:eastAsia="Arial Unicode MS" w:hAnsi="Arial Narrow"/>
          <w:color w:val="FF0000"/>
          <w:lang w:val="ru-RU"/>
        </w:rPr>
      </w:pPr>
      <w:r w:rsidRPr="0016649D">
        <w:rPr>
          <w:rFonts w:ascii="Arial Narrow" w:hAnsi="Arial Narrow"/>
          <w:w w:val="100"/>
          <w:lang w:val="ru-RU" w:eastAsia="ru-RU"/>
        </w:rPr>
        <w:t>3 ступень – учреждения эпизодического пользования, посещаемые населением реже одного раза в месяц (театры, концертные и выставочные залы и др.), а также учреждения среднего и высшего образования, административные органы и проч.</w:t>
      </w:r>
    </w:p>
    <w:p w14:paraId="13E9CCA7" w14:textId="77777777" w:rsidR="0016649D" w:rsidRDefault="0016649D" w:rsidP="00487D57">
      <w:pPr>
        <w:pStyle w:val="S"/>
        <w:spacing w:line="240" w:lineRule="auto"/>
        <w:ind w:left="851" w:firstLine="567"/>
        <w:rPr>
          <w:rFonts w:ascii="Arial Narrow" w:eastAsia="Arial Unicode MS" w:hAnsi="Arial Narrow"/>
          <w:color w:val="FF0000"/>
        </w:rPr>
      </w:pPr>
    </w:p>
    <w:p w14:paraId="0B5CD4F3" w14:textId="77777777" w:rsidR="00487D57" w:rsidRPr="00907316" w:rsidRDefault="00487D57" w:rsidP="00487D57">
      <w:pPr>
        <w:pStyle w:val="af2"/>
        <w:spacing w:line="240" w:lineRule="auto"/>
        <w:ind w:firstLine="567"/>
        <w:jc w:val="right"/>
        <w:rPr>
          <w:b/>
        </w:rPr>
      </w:pPr>
      <w:r w:rsidRPr="00907316">
        <w:rPr>
          <w:b/>
        </w:rPr>
        <w:t>Таблица 3.2.1</w:t>
      </w:r>
    </w:p>
    <w:p w14:paraId="03621D30" w14:textId="77777777" w:rsidR="00487D57" w:rsidRPr="00907316" w:rsidRDefault="00487D57" w:rsidP="00487D57">
      <w:pPr>
        <w:spacing w:line="240" w:lineRule="auto"/>
        <w:jc w:val="center"/>
        <w:rPr>
          <w:b/>
        </w:rPr>
      </w:pPr>
      <w:r w:rsidRPr="00907316">
        <w:rPr>
          <w:b/>
        </w:rPr>
        <w:t>Состав основных культурно-бытовых учреждений и предприятий по ступеням и центрам обслуживания</w:t>
      </w:r>
    </w:p>
    <w:tbl>
      <w:tblPr>
        <w:tblStyle w:val="a3"/>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686"/>
        <w:gridCol w:w="2546"/>
        <w:gridCol w:w="2546"/>
        <w:gridCol w:w="2546"/>
      </w:tblGrid>
      <w:tr w:rsidR="00ED1767" w:rsidRPr="00D62684" w14:paraId="265A9001" w14:textId="77777777" w:rsidTr="00102C37">
        <w:tc>
          <w:tcPr>
            <w:tcW w:w="1686" w:type="dxa"/>
            <w:vMerge w:val="restart"/>
            <w:shd w:val="clear" w:color="auto" w:fill="auto"/>
            <w:vAlign w:val="center"/>
          </w:tcPr>
          <w:p w14:paraId="660662AC" w14:textId="77777777" w:rsidR="00ED1767" w:rsidRPr="00D62684" w:rsidRDefault="00ED1767" w:rsidP="002C0C42">
            <w:pPr>
              <w:pStyle w:val="af4"/>
              <w:jc w:val="center"/>
              <w:rPr>
                <w:rFonts w:ascii="Arial Narrow" w:hAnsi="Arial Narrow"/>
                <w:b/>
                <w:sz w:val="20"/>
                <w:szCs w:val="20"/>
              </w:rPr>
            </w:pPr>
            <w:r w:rsidRPr="00D62684">
              <w:rPr>
                <w:rFonts w:ascii="Arial Narrow" w:hAnsi="Arial Narrow"/>
                <w:b/>
                <w:sz w:val="20"/>
                <w:szCs w:val="20"/>
              </w:rPr>
              <w:t>Виды обслуживания</w:t>
            </w:r>
          </w:p>
        </w:tc>
        <w:tc>
          <w:tcPr>
            <w:tcW w:w="7638" w:type="dxa"/>
            <w:gridSpan w:val="3"/>
            <w:shd w:val="clear" w:color="auto" w:fill="auto"/>
            <w:vAlign w:val="center"/>
          </w:tcPr>
          <w:p w14:paraId="1E044F15" w14:textId="77777777" w:rsidR="00ED1767" w:rsidRPr="00D62684" w:rsidRDefault="00ED1767" w:rsidP="002C0C42">
            <w:pPr>
              <w:pStyle w:val="af4"/>
              <w:jc w:val="center"/>
              <w:rPr>
                <w:rFonts w:ascii="Arial Narrow" w:hAnsi="Arial Narrow"/>
                <w:b/>
                <w:sz w:val="20"/>
                <w:szCs w:val="20"/>
              </w:rPr>
            </w:pPr>
            <w:r w:rsidRPr="00D62684">
              <w:rPr>
                <w:rFonts w:ascii="Arial Narrow" w:hAnsi="Arial Narrow"/>
                <w:b/>
                <w:sz w:val="20"/>
                <w:szCs w:val="20"/>
              </w:rPr>
              <w:t>Состав учреждений и предприятий по ступеням и центрам обслуживания</w:t>
            </w:r>
          </w:p>
        </w:tc>
      </w:tr>
      <w:tr w:rsidR="00D62684" w:rsidRPr="00D62684" w14:paraId="16797F07" w14:textId="77777777" w:rsidTr="00102C37">
        <w:tc>
          <w:tcPr>
            <w:tcW w:w="1686" w:type="dxa"/>
            <w:vMerge/>
            <w:shd w:val="clear" w:color="auto" w:fill="auto"/>
            <w:vAlign w:val="center"/>
          </w:tcPr>
          <w:p w14:paraId="7B5332C1" w14:textId="77777777" w:rsidR="00ED1767" w:rsidRPr="00D62684" w:rsidRDefault="00ED1767" w:rsidP="002C0C42">
            <w:pPr>
              <w:pStyle w:val="af4"/>
              <w:jc w:val="center"/>
              <w:rPr>
                <w:rFonts w:ascii="Arial Narrow" w:hAnsi="Arial Narrow"/>
                <w:b/>
                <w:sz w:val="20"/>
                <w:szCs w:val="20"/>
              </w:rPr>
            </w:pPr>
          </w:p>
        </w:tc>
        <w:tc>
          <w:tcPr>
            <w:tcW w:w="2546" w:type="dxa"/>
            <w:shd w:val="clear" w:color="auto" w:fill="auto"/>
            <w:vAlign w:val="center"/>
          </w:tcPr>
          <w:p w14:paraId="41CEFF63" w14:textId="77777777" w:rsidR="00ED1767" w:rsidRPr="00D62684" w:rsidRDefault="00ED1767" w:rsidP="002C0C42">
            <w:pPr>
              <w:pStyle w:val="af4"/>
              <w:jc w:val="center"/>
              <w:rPr>
                <w:rFonts w:ascii="Arial Narrow" w:hAnsi="Arial Narrow"/>
                <w:b/>
                <w:sz w:val="20"/>
                <w:szCs w:val="20"/>
              </w:rPr>
            </w:pPr>
            <w:r w:rsidRPr="00D62684">
              <w:rPr>
                <w:rFonts w:ascii="Arial Narrow" w:hAnsi="Arial Narrow"/>
                <w:b/>
                <w:sz w:val="20"/>
                <w:szCs w:val="20"/>
              </w:rPr>
              <w:t>Повседневного пользования</w:t>
            </w:r>
          </w:p>
        </w:tc>
        <w:tc>
          <w:tcPr>
            <w:tcW w:w="2546" w:type="dxa"/>
            <w:shd w:val="clear" w:color="auto" w:fill="auto"/>
            <w:vAlign w:val="center"/>
          </w:tcPr>
          <w:p w14:paraId="3D285ABF" w14:textId="77777777" w:rsidR="00ED1767" w:rsidRPr="00D62684" w:rsidRDefault="00ED1767" w:rsidP="002C0C42">
            <w:pPr>
              <w:pStyle w:val="af4"/>
              <w:jc w:val="center"/>
              <w:rPr>
                <w:rFonts w:ascii="Arial Narrow" w:hAnsi="Arial Narrow"/>
                <w:b/>
                <w:sz w:val="20"/>
                <w:szCs w:val="20"/>
              </w:rPr>
            </w:pPr>
            <w:r w:rsidRPr="00D62684">
              <w:rPr>
                <w:rFonts w:ascii="Arial Narrow" w:hAnsi="Arial Narrow"/>
                <w:b/>
                <w:sz w:val="20"/>
                <w:szCs w:val="20"/>
              </w:rPr>
              <w:t>Периодического пользования</w:t>
            </w:r>
          </w:p>
        </w:tc>
        <w:tc>
          <w:tcPr>
            <w:tcW w:w="2546" w:type="dxa"/>
            <w:shd w:val="clear" w:color="auto" w:fill="auto"/>
            <w:vAlign w:val="center"/>
          </w:tcPr>
          <w:p w14:paraId="502E2CCC" w14:textId="77777777" w:rsidR="00ED1767" w:rsidRPr="00D62684" w:rsidRDefault="00ED1767" w:rsidP="002C0C42">
            <w:pPr>
              <w:pStyle w:val="af4"/>
              <w:jc w:val="center"/>
              <w:rPr>
                <w:rFonts w:ascii="Arial Narrow" w:hAnsi="Arial Narrow"/>
                <w:b/>
                <w:sz w:val="20"/>
                <w:szCs w:val="20"/>
              </w:rPr>
            </w:pPr>
            <w:r w:rsidRPr="00D62684">
              <w:rPr>
                <w:rFonts w:ascii="Arial Narrow" w:hAnsi="Arial Narrow"/>
                <w:b/>
                <w:sz w:val="20"/>
                <w:szCs w:val="20"/>
              </w:rPr>
              <w:t>Эпизодического пользования</w:t>
            </w:r>
          </w:p>
        </w:tc>
      </w:tr>
      <w:tr w:rsidR="00D62684" w:rsidRPr="00D62684" w14:paraId="3C59CE8D" w14:textId="77777777" w:rsidTr="00102C37">
        <w:trPr>
          <w:trHeight w:val="53"/>
        </w:trPr>
        <w:tc>
          <w:tcPr>
            <w:tcW w:w="1686" w:type="dxa"/>
            <w:vMerge/>
            <w:shd w:val="clear" w:color="auto" w:fill="auto"/>
            <w:vAlign w:val="center"/>
          </w:tcPr>
          <w:p w14:paraId="4E0AFF1E" w14:textId="77777777" w:rsidR="00ED1767" w:rsidRPr="00D62684" w:rsidRDefault="00ED1767" w:rsidP="002C0C42">
            <w:pPr>
              <w:pStyle w:val="af4"/>
              <w:jc w:val="center"/>
              <w:rPr>
                <w:rFonts w:ascii="Arial Narrow" w:hAnsi="Arial Narrow"/>
                <w:b/>
                <w:sz w:val="20"/>
                <w:szCs w:val="20"/>
              </w:rPr>
            </w:pPr>
          </w:p>
        </w:tc>
        <w:tc>
          <w:tcPr>
            <w:tcW w:w="2546" w:type="dxa"/>
            <w:shd w:val="clear" w:color="auto" w:fill="auto"/>
            <w:vAlign w:val="center"/>
          </w:tcPr>
          <w:p w14:paraId="16E9F7FE" w14:textId="77777777" w:rsidR="00ED1767" w:rsidRPr="00D62684" w:rsidRDefault="00ED1767" w:rsidP="00D62684">
            <w:pPr>
              <w:ind w:firstLine="0"/>
              <w:jc w:val="center"/>
              <w:rPr>
                <w:b/>
                <w:sz w:val="20"/>
                <w:szCs w:val="20"/>
              </w:rPr>
            </w:pPr>
            <w:r w:rsidRPr="00D62684">
              <w:rPr>
                <w:b/>
                <w:sz w:val="20"/>
                <w:szCs w:val="20"/>
              </w:rPr>
              <w:t xml:space="preserve">с. </w:t>
            </w:r>
            <w:r w:rsidR="00D62684" w:rsidRPr="00D62684">
              <w:rPr>
                <w:b/>
                <w:sz w:val="20"/>
                <w:szCs w:val="20"/>
              </w:rPr>
              <w:t>Верхнерусское</w:t>
            </w:r>
          </w:p>
        </w:tc>
        <w:tc>
          <w:tcPr>
            <w:tcW w:w="2546" w:type="dxa"/>
            <w:shd w:val="clear" w:color="auto" w:fill="auto"/>
            <w:vAlign w:val="center"/>
          </w:tcPr>
          <w:p w14:paraId="28DB99CD" w14:textId="77777777" w:rsidR="00ED1767" w:rsidRPr="00D62684" w:rsidRDefault="00ED1767" w:rsidP="002C0C42">
            <w:pPr>
              <w:pStyle w:val="af4"/>
              <w:jc w:val="center"/>
              <w:rPr>
                <w:rFonts w:ascii="Arial Narrow" w:hAnsi="Arial Narrow"/>
                <w:b/>
                <w:sz w:val="20"/>
                <w:szCs w:val="20"/>
              </w:rPr>
            </w:pPr>
            <w:r w:rsidRPr="00D62684">
              <w:rPr>
                <w:rFonts w:ascii="Arial Narrow" w:hAnsi="Arial Narrow"/>
                <w:b/>
                <w:sz w:val="20"/>
                <w:szCs w:val="20"/>
              </w:rPr>
              <w:t>Центр района</w:t>
            </w:r>
          </w:p>
          <w:p w14:paraId="0BA80EBD" w14:textId="77777777" w:rsidR="00ED1767" w:rsidRPr="00D62684" w:rsidRDefault="00ED1767" w:rsidP="00D62684">
            <w:pPr>
              <w:pStyle w:val="af4"/>
              <w:jc w:val="center"/>
              <w:rPr>
                <w:rFonts w:ascii="Arial Narrow" w:hAnsi="Arial Narrow"/>
                <w:b/>
                <w:sz w:val="20"/>
                <w:szCs w:val="20"/>
              </w:rPr>
            </w:pPr>
            <w:r w:rsidRPr="00D62684">
              <w:rPr>
                <w:rFonts w:ascii="Arial Narrow" w:hAnsi="Arial Narrow"/>
                <w:b/>
                <w:sz w:val="20"/>
                <w:szCs w:val="20"/>
              </w:rPr>
              <w:t xml:space="preserve">г. </w:t>
            </w:r>
            <w:r w:rsidR="00D62684" w:rsidRPr="00D62684">
              <w:rPr>
                <w:rFonts w:ascii="Arial Narrow" w:hAnsi="Arial Narrow"/>
                <w:b/>
                <w:sz w:val="20"/>
                <w:szCs w:val="20"/>
              </w:rPr>
              <w:t>Михайловск</w:t>
            </w:r>
          </w:p>
        </w:tc>
        <w:tc>
          <w:tcPr>
            <w:tcW w:w="2546" w:type="dxa"/>
            <w:shd w:val="clear" w:color="auto" w:fill="auto"/>
            <w:vAlign w:val="center"/>
          </w:tcPr>
          <w:p w14:paraId="494A2427" w14:textId="77777777" w:rsidR="00ED1767" w:rsidRPr="00D62684" w:rsidRDefault="00ED1767" w:rsidP="00D62684">
            <w:pPr>
              <w:pStyle w:val="af4"/>
              <w:jc w:val="center"/>
              <w:rPr>
                <w:rFonts w:ascii="Arial Narrow" w:hAnsi="Arial Narrow"/>
                <w:b/>
                <w:sz w:val="20"/>
                <w:szCs w:val="20"/>
              </w:rPr>
            </w:pPr>
            <w:r w:rsidRPr="00D62684">
              <w:rPr>
                <w:rFonts w:ascii="Arial Narrow" w:hAnsi="Arial Narrow"/>
                <w:b/>
                <w:sz w:val="20"/>
                <w:szCs w:val="20"/>
              </w:rPr>
              <w:t xml:space="preserve">г. </w:t>
            </w:r>
            <w:r w:rsidR="00D62684" w:rsidRPr="00D62684">
              <w:rPr>
                <w:rFonts w:ascii="Arial Narrow" w:hAnsi="Arial Narrow"/>
                <w:b/>
                <w:sz w:val="20"/>
                <w:szCs w:val="20"/>
              </w:rPr>
              <w:t>Ставрополь</w:t>
            </w:r>
          </w:p>
        </w:tc>
      </w:tr>
      <w:tr w:rsidR="00ED1767" w:rsidRPr="00D62684" w14:paraId="47C0900D" w14:textId="77777777" w:rsidTr="00102C37">
        <w:tc>
          <w:tcPr>
            <w:tcW w:w="1686" w:type="dxa"/>
            <w:shd w:val="clear" w:color="auto" w:fill="auto"/>
            <w:vAlign w:val="center"/>
          </w:tcPr>
          <w:p w14:paraId="5C55BDA7" w14:textId="77777777" w:rsidR="00ED1767" w:rsidRPr="00D62684" w:rsidRDefault="00ED1767" w:rsidP="002C0C42">
            <w:pPr>
              <w:pStyle w:val="af4"/>
              <w:jc w:val="center"/>
              <w:rPr>
                <w:rFonts w:ascii="Arial Narrow" w:hAnsi="Arial Narrow"/>
                <w:sz w:val="20"/>
                <w:szCs w:val="20"/>
              </w:rPr>
            </w:pPr>
            <w:r w:rsidRPr="00D62684">
              <w:rPr>
                <w:rFonts w:ascii="Arial Narrow" w:hAnsi="Arial Narrow"/>
                <w:sz w:val="20"/>
                <w:szCs w:val="20"/>
              </w:rPr>
              <w:t>1. Учреждения образования.</w:t>
            </w:r>
          </w:p>
        </w:tc>
        <w:tc>
          <w:tcPr>
            <w:tcW w:w="2546" w:type="dxa"/>
            <w:shd w:val="clear" w:color="auto" w:fill="auto"/>
            <w:vAlign w:val="center"/>
          </w:tcPr>
          <w:p w14:paraId="6059A5FA" w14:textId="77777777" w:rsidR="00ED1767" w:rsidRPr="00B2131B" w:rsidRDefault="00ED1767" w:rsidP="002C0C42">
            <w:pPr>
              <w:pStyle w:val="af4"/>
              <w:jc w:val="center"/>
              <w:rPr>
                <w:rFonts w:ascii="Arial Narrow" w:hAnsi="Arial Narrow"/>
                <w:sz w:val="20"/>
                <w:szCs w:val="20"/>
              </w:rPr>
            </w:pPr>
            <w:r w:rsidRPr="00B2131B">
              <w:rPr>
                <w:rFonts w:ascii="Arial Narrow" w:hAnsi="Arial Narrow"/>
                <w:sz w:val="20"/>
                <w:szCs w:val="20"/>
              </w:rPr>
              <w:t>ДОУ;</w:t>
            </w:r>
          </w:p>
          <w:p w14:paraId="6A4160C1" w14:textId="77777777" w:rsidR="00ED1767" w:rsidRPr="00B2131B" w:rsidRDefault="00ED1767" w:rsidP="002C0C42">
            <w:pPr>
              <w:pStyle w:val="af4"/>
              <w:jc w:val="center"/>
              <w:rPr>
                <w:rFonts w:ascii="Arial Narrow" w:hAnsi="Arial Narrow"/>
                <w:sz w:val="20"/>
                <w:szCs w:val="20"/>
              </w:rPr>
            </w:pPr>
            <w:r w:rsidRPr="00B2131B">
              <w:rPr>
                <w:rFonts w:ascii="Arial Narrow" w:hAnsi="Arial Narrow"/>
                <w:sz w:val="20"/>
                <w:szCs w:val="20"/>
              </w:rPr>
              <w:t>Средняя общеобразовательная школа</w:t>
            </w:r>
          </w:p>
        </w:tc>
        <w:tc>
          <w:tcPr>
            <w:tcW w:w="2546" w:type="dxa"/>
            <w:shd w:val="clear" w:color="auto" w:fill="auto"/>
            <w:vAlign w:val="center"/>
          </w:tcPr>
          <w:p w14:paraId="6929AC65" w14:textId="77777777" w:rsidR="00ED1767" w:rsidRPr="00B2131B" w:rsidRDefault="00D62684" w:rsidP="002C0C42">
            <w:pPr>
              <w:pStyle w:val="af4"/>
              <w:jc w:val="center"/>
              <w:rPr>
                <w:rFonts w:ascii="Arial Narrow" w:hAnsi="Arial Narrow"/>
                <w:sz w:val="20"/>
                <w:szCs w:val="20"/>
              </w:rPr>
            </w:pPr>
            <w:r w:rsidRPr="00B2131B">
              <w:rPr>
                <w:rFonts w:ascii="Arial Narrow" w:hAnsi="Arial Narrow"/>
                <w:sz w:val="20"/>
                <w:szCs w:val="20"/>
              </w:rPr>
              <w:t>Детские дошкольные учреждения; средние общеобразовательные учебные учреждения; центры дополнительного образования.</w:t>
            </w:r>
          </w:p>
        </w:tc>
        <w:tc>
          <w:tcPr>
            <w:tcW w:w="2546" w:type="dxa"/>
            <w:shd w:val="clear" w:color="auto" w:fill="auto"/>
            <w:vAlign w:val="center"/>
          </w:tcPr>
          <w:p w14:paraId="7EC78830" w14:textId="77777777" w:rsidR="00ED1767" w:rsidRPr="00D62684" w:rsidRDefault="00ED1767" w:rsidP="002C0C42">
            <w:pPr>
              <w:pStyle w:val="af4"/>
              <w:jc w:val="center"/>
              <w:rPr>
                <w:rFonts w:ascii="Arial Narrow" w:hAnsi="Arial Narrow"/>
                <w:sz w:val="20"/>
                <w:szCs w:val="20"/>
              </w:rPr>
            </w:pPr>
            <w:r w:rsidRPr="00D62684">
              <w:rPr>
                <w:rFonts w:ascii="Arial Narrow" w:hAnsi="Arial Narrow"/>
                <w:sz w:val="20"/>
                <w:szCs w:val="20"/>
              </w:rPr>
              <w:t>Высшие и средние специальные учебные заведения (филиалы); Центры переподготовки кадров</w:t>
            </w:r>
          </w:p>
        </w:tc>
      </w:tr>
      <w:tr w:rsidR="00ED1767" w:rsidRPr="00D62684" w14:paraId="15E562B4" w14:textId="77777777" w:rsidTr="00102C37">
        <w:tc>
          <w:tcPr>
            <w:tcW w:w="1686" w:type="dxa"/>
            <w:shd w:val="clear" w:color="auto" w:fill="auto"/>
            <w:vAlign w:val="center"/>
          </w:tcPr>
          <w:p w14:paraId="41630AE1" w14:textId="77777777" w:rsidR="00ED1767" w:rsidRPr="00B2131B" w:rsidRDefault="00ED1767" w:rsidP="002C0C42">
            <w:pPr>
              <w:pStyle w:val="af4"/>
              <w:jc w:val="center"/>
              <w:rPr>
                <w:rFonts w:ascii="Arial Narrow" w:hAnsi="Arial Narrow"/>
                <w:sz w:val="20"/>
                <w:szCs w:val="20"/>
              </w:rPr>
            </w:pPr>
            <w:r w:rsidRPr="00B2131B">
              <w:rPr>
                <w:rFonts w:ascii="Arial Narrow" w:hAnsi="Arial Narrow"/>
                <w:sz w:val="20"/>
                <w:szCs w:val="20"/>
              </w:rPr>
              <w:t>2. Учреждения здравоохранения и социального обеспечения.</w:t>
            </w:r>
          </w:p>
        </w:tc>
        <w:tc>
          <w:tcPr>
            <w:tcW w:w="2546" w:type="dxa"/>
            <w:shd w:val="clear" w:color="auto" w:fill="auto"/>
            <w:vAlign w:val="center"/>
          </w:tcPr>
          <w:p w14:paraId="0FA53082" w14:textId="77777777" w:rsidR="00ED1767" w:rsidRPr="00B2131B" w:rsidRDefault="00ED1767" w:rsidP="00B2131B">
            <w:pPr>
              <w:pStyle w:val="af4"/>
              <w:jc w:val="center"/>
              <w:rPr>
                <w:rFonts w:ascii="Arial Narrow" w:hAnsi="Arial Narrow" w:cs="Arial"/>
                <w:sz w:val="20"/>
                <w:szCs w:val="20"/>
              </w:rPr>
            </w:pPr>
            <w:r w:rsidRPr="00B2131B">
              <w:rPr>
                <w:rFonts w:ascii="Arial Narrow" w:hAnsi="Arial Narrow"/>
                <w:sz w:val="20"/>
                <w:szCs w:val="20"/>
              </w:rPr>
              <w:t>Амбулатория</w:t>
            </w:r>
          </w:p>
        </w:tc>
        <w:tc>
          <w:tcPr>
            <w:tcW w:w="2546" w:type="dxa"/>
            <w:shd w:val="clear" w:color="auto" w:fill="auto"/>
            <w:vAlign w:val="center"/>
          </w:tcPr>
          <w:p w14:paraId="4F42ABBD" w14:textId="77777777" w:rsidR="00D62684" w:rsidRPr="00B2131B" w:rsidRDefault="00D62684" w:rsidP="00D62684">
            <w:pPr>
              <w:pStyle w:val="af4"/>
              <w:jc w:val="center"/>
              <w:rPr>
                <w:rFonts w:ascii="Arial Narrow" w:hAnsi="Arial Narrow"/>
                <w:sz w:val="20"/>
                <w:szCs w:val="20"/>
              </w:rPr>
            </w:pPr>
            <w:r w:rsidRPr="00B2131B">
              <w:rPr>
                <w:rFonts w:ascii="Arial Narrow" w:hAnsi="Arial Narrow"/>
                <w:sz w:val="20"/>
                <w:szCs w:val="20"/>
              </w:rPr>
              <w:t>Центральная районная больница;</w:t>
            </w:r>
          </w:p>
          <w:p w14:paraId="4BC35A8F" w14:textId="77777777" w:rsidR="00D62684" w:rsidRPr="00B2131B" w:rsidRDefault="00D62684" w:rsidP="00D62684">
            <w:pPr>
              <w:pStyle w:val="af4"/>
              <w:jc w:val="center"/>
              <w:rPr>
                <w:rFonts w:ascii="Arial Narrow" w:hAnsi="Arial Narrow"/>
                <w:sz w:val="20"/>
                <w:szCs w:val="20"/>
              </w:rPr>
            </w:pPr>
            <w:r w:rsidRPr="00B2131B">
              <w:rPr>
                <w:rFonts w:ascii="Arial Narrow" w:hAnsi="Arial Narrow"/>
                <w:sz w:val="20"/>
                <w:szCs w:val="20"/>
              </w:rPr>
              <w:t xml:space="preserve">Районная стоматологическая поликлиника; Центр психолого-педагогической </w:t>
            </w:r>
            <w:r w:rsidRPr="00B2131B">
              <w:rPr>
                <w:rFonts w:ascii="Arial Narrow" w:hAnsi="Arial Narrow"/>
                <w:sz w:val="20"/>
                <w:szCs w:val="20"/>
              </w:rPr>
              <w:lastRenderedPageBreak/>
              <w:t>реабилитации и коррекции; Отделение скорой медицинской помощи; Районная поликлиника; Аптека; Стоматологическая поликлиника;</w:t>
            </w:r>
          </w:p>
          <w:p w14:paraId="2076052E" w14:textId="77777777" w:rsidR="00ED1767" w:rsidRPr="00B2131B" w:rsidRDefault="00D62684" w:rsidP="00D62684">
            <w:pPr>
              <w:pStyle w:val="af4"/>
              <w:jc w:val="center"/>
              <w:rPr>
                <w:rFonts w:ascii="Arial Narrow" w:hAnsi="Arial Narrow"/>
                <w:sz w:val="20"/>
                <w:szCs w:val="20"/>
              </w:rPr>
            </w:pPr>
            <w:r w:rsidRPr="00B2131B">
              <w:rPr>
                <w:rFonts w:ascii="Arial Narrow" w:hAnsi="Arial Narrow"/>
                <w:sz w:val="20"/>
                <w:szCs w:val="20"/>
              </w:rPr>
              <w:t>Роддом</w:t>
            </w:r>
          </w:p>
        </w:tc>
        <w:tc>
          <w:tcPr>
            <w:tcW w:w="2546" w:type="dxa"/>
            <w:shd w:val="clear" w:color="auto" w:fill="auto"/>
            <w:vAlign w:val="center"/>
          </w:tcPr>
          <w:p w14:paraId="6AB17865" w14:textId="77777777" w:rsidR="00ED1767" w:rsidRPr="00D62684" w:rsidRDefault="00ED1767" w:rsidP="002C0C42">
            <w:pPr>
              <w:pStyle w:val="af4"/>
              <w:jc w:val="center"/>
              <w:rPr>
                <w:rFonts w:ascii="Arial Narrow" w:hAnsi="Arial Narrow"/>
                <w:sz w:val="20"/>
                <w:szCs w:val="20"/>
              </w:rPr>
            </w:pPr>
            <w:r w:rsidRPr="00D62684">
              <w:rPr>
                <w:rFonts w:ascii="Arial Narrow" w:hAnsi="Arial Narrow"/>
                <w:sz w:val="20"/>
                <w:szCs w:val="20"/>
              </w:rPr>
              <w:lastRenderedPageBreak/>
              <w:t>Межрайонные многопрофильные больницы и диспансеры;</w:t>
            </w:r>
          </w:p>
          <w:p w14:paraId="3564ADDB" w14:textId="77777777" w:rsidR="00ED1767" w:rsidRPr="00D62684" w:rsidRDefault="00ED1767" w:rsidP="002C0C42">
            <w:pPr>
              <w:pStyle w:val="af4"/>
              <w:jc w:val="center"/>
              <w:rPr>
                <w:rFonts w:ascii="Arial Narrow" w:hAnsi="Arial Narrow"/>
                <w:sz w:val="20"/>
                <w:szCs w:val="20"/>
              </w:rPr>
            </w:pPr>
            <w:r w:rsidRPr="00D62684">
              <w:rPr>
                <w:rFonts w:ascii="Arial Narrow" w:hAnsi="Arial Narrow"/>
                <w:sz w:val="20"/>
                <w:szCs w:val="20"/>
              </w:rPr>
              <w:t xml:space="preserve">Клинические, реабилитационные и </w:t>
            </w:r>
            <w:r w:rsidRPr="00D62684">
              <w:rPr>
                <w:rFonts w:ascii="Arial Narrow" w:hAnsi="Arial Narrow"/>
                <w:sz w:val="20"/>
                <w:szCs w:val="20"/>
              </w:rPr>
              <w:lastRenderedPageBreak/>
              <w:t>консультативно - диагностические центры;</w:t>
            </w:r>
          </w:p>
          <w:p w14:paraId="726E8B5D" w14:textId="77777777" w:rsidR="00ED1767" w:rsidRPr="00D62684" w:rsidRDefault="00ED1767" w:rsidP="002C0C42">
            <w:pPr>
              <w:pStyle w:val="af4"/>
              <w:jc w:val="center"/>
              <w:rPr>
                <w:rFonts w:ascii="Arial Narrow" w:hAnsi="Arial Narrow"/>
                <w:sz w:val="20"/>
                <w:szCs w:val="20"/>
              </w:rPr>
            </w:pPr>
            <w:r w:rsidRPr="00D62684">
              <w:rPr>
                <w:rFonts w:ascii="Arial Narrow" w:hAnsi="Arial Narrow"/>
                <w:sz w:val="20"/>
                <w:szCs w:val="20"/>
              </w:rPr>
              <w:t>Базовые поликлиники</w:t>
            </w:r>
          </w:p>
        </w:tc>
      </w:tr>
      <w:tr w:rsidR="00ED1767" w:rsidRPr="00D62684" w14:paraId="6CC859B1" w14:textId="77777777" w:rsidTr="00102C37">
        <w:tc>
          <w:tcPr>
            <w:tcW w:w="1686" w:type="dxa"/>
            <w:shd w:val="clear" w:color="auto" w:fill="auto"/>
            <w:vAlign w:val="center"/>
          </w:tcPr>
          <w:p w14:paraId="1C0846DE" w14:textId="77777777" w:rsidR="00ED1767" w:rsidRPr="00A27C5E" w:rsidRDefault="00ED1767" w:rsidP="002C0C42">
            <w:pPr>
              <w:pStyle w:val="af4"/>
              <w:jc w:val="center"/>
              <w:rPr>
                <w:rFonts w:ascii="Arial Narrow" w:hAnsi="Arial Narrow"/>
                <w:sz w:val="20"/>
                <w:szCs w:val="20"/>
              </w:rPr>
            </w:pPr>
            <w:r w:rsidRPr="00A27C5E">
              <w:rPr>
                <w:rFonts w:ascii="Arial Narrow" w:hAnsi="Arial Narrow"/>
                <w:sz w:val="20"/>
                <w:szCs w:val="20"/>
              </w:rPr>
              <w:lastRenderedPageBreak/>
              <w:t>3. Учреждения культуры и искусства.</w:t>
            </w:r>
          </w:p>
        </w:tc>
        <w:tc>
          <w:tcPr>
            <w:tcW w:w="2546" w:type="dxa"/>
            <w:shd w:val="clear" w:color="auto" w:fill="auto"/>
            <w:vAlign w:val="center"/>
          </w:tcPr>
          <w:p w14:paraId="04938453" w14:textId="77777777" w:rsidR="00ED1767" w:rsidRPr="00A27C5E" w:rsidRDefault="00ED1767" w:rsidP="002C0C42">
            <w:pPr>
              <w:pStyle w:val="af4"/>
              <w:jc w:val="center"/>
              <w:rPr>
                <w:rFonts w:ascii="Arial Narrow" w:hAnsi="Arial Narrow"/>
                <w:sz w:val="20"/>
                <w:szCs w:val="20"/>
              </w:rPr>
            </w:pPr>
            <w:r w:rsidRPr="00A27C5E">
              <w:rPr>
                <w:rFonts w:ascii="Arial Narrow" w:hAnsi="Arial Narrow"/>
                <w:sz w:val="20"/>
                <w:szCs w:val="20"/>
              </w:rPr>
              <w:t>Библиотека;</w:t>
            </w:r>
          </w:p>
          <w:p w14:paraId="2A48172E" w14:textId="77777777" w:rsidR="00ED1767" w:rsidRPr="00A27C5E" w:rsidRDefault="00ED1767" w:rsidP="002C0C42">
            <w:pPr>
              <w:pStyle w:val="af4"/>
              <w:jc w:val="center"/>
              <w:rPr>
                <w:rFonts w:ascii="Arial Narrow" w:hAnsi="Arial Narrow"/>
                <w:sz w:val="20"/>
                <w:szCs w:val="20"/>
              </w:rPr>
            </w:pPr>
            <w:r w:rsidRPr="00A27C5E">
              <w:rPr>
                <w:rFonts w:ascii="Arial Narrow" w:hAnsi="Arial Narrow"/>
                <w:sz w:val="20"/>
                <w:szCs w:val="20"/>
              </w:rPr>
              <w:t>Дом культуры;</w:t>
            </w:r>
          </w:p>
          <w:p w14:paraId="2AAE0DF0" w14:textId="77777777" w:rsidR="00ED1767" w:rsidRPr="00A27C5E" w:rsidRDefault="00ED1767" w:rsidP="002C0C42">
            <w:pPr>
              <w:pStyle w:val="af4"/>
              <w:jc w:val="center"/>
              <w:rPr>
                <w:rFonts w:ascii="Arial Narrow" w:hAnsi="Arial Narrow"/>
                <w:sz w:val="20"/>
                <w:szCs w:val="20"/>
              </w:rPr>
            </w:pPr>
          </w:p>
        </w:tc>
        <w:tc>
          <w:tcPr>
            <w:tcW w:w="2546" w:type="dxa"/>
            <w:shd w:val="clear" w:color="auto" w:fill="auto"/>
            <w:vAlign w:val="center"/>
          </w:tcPr>
          <w:p w14:paraId="72597BF0" w14:textId="77777777" w:rsidR="00ED1767" w:rsidRPr="00A27C5E" w:rsidRDefault="00D62684" w:rsidP="002C0C42">
            <w:pPr>
              <w:pStyle w:val="af4"/>
              <w:jc w:val="center"/>
              <w:rPr>
                <w:rFonts w:ascii="Arial Narrow" w:hAnsi="Arial Narrow"/>
                <w:sz w:val="20"/>
                <w:szCs w:val="20"/>
              </w:rPr>
            </w:pPr>
            <w:r w:rsidRPr="00A27C5E">
              <w:rPr>
                <w:rFonts w:ascii="Arial Narrow" w:hAnsi="Arial Narrow"/>
                <w:sz w:val="20"/>
                <w:szCs w:val="20"/>
              </w:rPr>
              <w:t>Социально-культурное объединение; клуб им. Страхова; централизованная библиотечная система; историко-краеведческий музей им. Н.Г. Завгороднего; кинотеатр</w:t>
            </w:r>
          </w:p>
        </w:tc>
        <w:tc>
          <w:tcPr>
            <w:tcW w:w="2546" w:type="dxa"/>
            <w:shd w:val="clear" w:color="auto" w:fill="auto"/>
            <w:vAlign w:val="center"/>
          </w:tcPr>
          <w:p w14:paraId="6DF49887" w14:textId="77777777" w:rsidR="00ED1767" w:rsidRPr="00A27C5E" w:rsidRDefault="00ED1767" w:rsidP="002C0C42">
            <w:pPr>
              <w:pStyle w:val="af4"/>
              <w:jc w:val="center"/>
              <w:rPr>
                <w:rFonts w:ascii="Arial Narrow" w:hAnsi="Arial Narrow"/>
                <w:sz w:val="20"/>
                <w:szCs w:val="20"/>
              </w:rPr>
            </w:pPr>
            <w:r w:rsidRPr="00A27C5E">
              <w:rPr>
                <w:rFonts w:ascii="Arial Narrow" w:hAnsi="Arial Narrow"/>
                <w:sz w:val="20"/>
                <w:szCs w:val="20"/>
              </w:rPr>
              <w:t>Музейно-выставочные центры;</w:t>
            </w:r>
          </w:p>
          <w:p w14:paraId="5B8C5413" w14:textId="77777777" w:rsidR="00ED1767" w:rsidRPr="00A27C5E" w:rsidRDefault="00ED1767" w:rsidP="002C0C42">
            <w:pPr>
              <w:pStyle w:val="af4"/>
              <w:jc w:val="center"/>
              <w:rPr>
                <w:rFonts w:ascii="Arial Narrow" w:hAnsi="Arial Narrow"/>
                <w:sz w:val="20"/>
                <w:szCs w:val="20"/>
              </w:rPr>
            </w:pPr>
            <w:r w:rsidRPr="00A27C5E">
              <w:rPr>
                <w:rFonts w:ascii="Arial Narrow" w:hAnsi="Arial Narrow"/>
                <w:sz w:val="20"/>
                <w:szCs w:val="20"/>
              </w:rPr>
              <w:t>Театры;</w:t>
            </w:r>
          </w:p>
          <w:p w14:paraId="31823F6F" w14:textId="77777777" w:rsidR="00ED1767" w:rsidRPr="00A27C5E" w:rsidRDefault="00ED1767" w:rsidP="002C0C42">
            <w:pPr>
              <w:pStyle w:val="af4"/>
              <w:jc w:val="center"/>
              <w:rPr>
                <w:rFonts w:ascii="Arial Narrow" w:hAnsi="Arial Narrow"/>
                <w:sz w:val="20"/>
                <w:szCs w:val="20"/>
              </w:rPr>
            </w:pPr>
            <w:r w:rsidRPr="00A27C5E">
              <w:rPr>
                <w:rFonts w:ascii="Arial Narrow" w:hAnsi="Arial Narrow"/>
                <w:sz w:val="20"/>
                <w:szCs w:val="20"/>
              </w:rPr>
              <w:t>Многофункциональные культурно- зрелищные центры, концертные залы; Специализированные библиотеки, видеозалы</w:t>
            </w:r>
          </w:p>
        </w:tc>
      </w:tr>
      <w:tr w:rsidR="00ED1767" w:rsidRPr="00D62684" w14:paraId="234CEF33" w14:textId="77777777" w:rsidTr="00102C37">
        <w:tc>
          <w:tcPr>
            <w:tcW w:w="1686" w:type="dxa"/>
            <w:shd w:val="clear" w:color="auto" w:fill="auto"/>
            <w:vAlign w:val="center"/>
          </w:tcPr>
          <w:p w14:paraId="5D25C95E" w14:textId="77777777" w:rsidR="00ED1767" w:rsidRPr="00A27C5E" w:rsidRDefault="00ED1767" w:rsidP="002C0C42">
            <w:pPr>
              <w:pStyle w:val="af4"/>
              <w:jc w:val="center"/>
              <w:rPr>
                <w:rFonts w:ascii="Arial Narrow" w:hAnsi="Arial Narrow"/>
                <w:sz w:val="20"/>
                <w:szCs w:val="20"/>
              </w:rPr>
            </w:pPr>
            <w:r w:rsidRPr="00A27C5E">
              <w:rPr>
                <w:rFonts w:ascii="Arial Narrow" w:hAnsi="Arial Narrow"/>
                <w:sz w:val="20"/>
                <w:szCs w:val="20"/>
              </w:rPr>
              <w:t>4. Физкультурно-оздоровительные сооружения.</w:t>
            </w:r>
          </w:p>
        </w:tc>
        <w:tc>
          <w:tcPr>
            <w:tcW w:w="2546" w:type="dxa"/>
            <w:shd w:val="clear" w:color="auto" w:fill="auto"/>
            <w:vAlign w:val="center"/>
          </w:tcPr>
          <w:p w14:paraId="0DAB14E9" w14:textId="77777777" w:rsidR="00ED1767" w:rsidRPr="00A27C5E" w:rsidRDefault="00ED1767" w:rsidP="002C0C42">
            <w:pPr>
              <w:pStyle w:val="af4"/>
              <w:jc w:val="center"/>
              <w:rPr>
                <w:rFonts w:ascii="Arial Narrow" w:hAnsi="Arial Narrow"/>
                <w:sz w:val="20"/>
                <w:szCs w:val="20"/>
              </w:rPr>
            </w:pPr>
            <w:r w:rsidRPr="00A27C5E">
              <w:rPr>
                <w:rFonts w:ascii="Arial Narrow" w:hAnsi="Arial Narrow"/>
                <w:sz w:val="20"/>
                <w:szCs w:val="20"/>
              </w:rPr>
              <w:t>Стадион и спортзал (в т. ч. школьные).</w:t>
            </w:r>
          </w:p>
          <w:p w14:paraId="774DE87C" w14:textId="77777777" w:rsidR="00ED1767" w:rsidRPr="00A27C5E" w:rsidRDefault="00ED1767" w:rsidP="002C0C42">
            <w:pPr>
              <w:pStyle w:val="af4"/>
              <w:jc w:val="center"/>
              <w:rPr>
                <w:rFonts w:ascii="Arial Narrow" w:hAnsi="Arial Narrow"/>
                <w:sz w:val="20"/>
                <w:szCs w:val="20"/>
              </w:rPr>
            </w:pPr>
            <w:r w:rsidRPr="00A27C5E">
              <w:rPr>
                <w:rFonts w:ascii="Arial Narrow" w:hAnsi="Arial Narrow"/>
                <w:sz w:val="20"/>
                <w:szCs w:val="20"/>
              </w:rPr>
              <w:t>Спортивные площадки</w:t>
            </w:r>
          </w:p>
        </w:tc>
        <w:tc>
          <w:tcPr>
            <w:tcW w:w="2546" w:type="dxa"/>
            <w:shd w:val="clear" w:color="auto" w:fill="auto"/>
            <w:vAlign w:val="center"/>
          </w:tcPr>
          <w:p w14:paraId="02DCE5F2" w14:textId="77777777" w:rsidR="00ED1767" w:rsidRPr="00A27C5E" w:rsidRDefault="00D62684" w:rsidP="002C0C42">
            <w:pPr>
              <w:pStyle w:val="af4"/>
              <w:jc w:val="center"/>
              <w:rPr>
                <w:rFonts w:ascii="Arial Narrow" w:hAnsi="Arial Narrow"/>
                <w:sz w:val="20"/>
                <w:szCs w:val="20"/>
              </w:rPr>
            </w:pPr>
            <w:r w:rsidRPr="00A27C5E">
              <w:rPr>
                <w:rFonts w:ascii="Arial Narrow" w:hAnsi="Arial Narrow"/>
                <w:sz w:val="20"/>
                <w:szCs w:val="20"/>
              </w:rPr>
              <w:t>Детско-юношеская спортивная школа; спортивный зал; спортивные объекты районного уровня</w:t>
            </w:r>
          </w:p>
        </w:tc>
        <w:tc>
          <w:tcPr>
            <w:tcW w:w="2546" w:type="dxa"/>
            <w:shd w:val="clear" w:color="auto" w:fill="auto"/>
            <w:vAlign w:val="center"/>
          </w:tcPr>
          <w:p w14:paraId="6F6E22FE" w14:textId="77777777" w:rsidR="00ED1767" w:rsidRPr="00A27C5E" w:rsidRDefault="00ED1767" w:rsidP="002C0C42">
            <w:pPr>
              <w:pStyle w:val="af4"/>
              <w:jc w:val="center"/>
              <w:rPr>
                <w:rFonts w:ascii="Arial Narrow" w:hAnsi="Arial Narrow"/>
                <w:sz w:val="20"/>
                <w:szCs w:val="20"/>
              </w:rPr>
            </w:pPr>
            <w:r w:rsidRPr="00A27C5E">
              <w:rPr>
                <w:rFonts w:ascii="Arial Narrow" w:hAnsi="Arial Narrow"/>
                <w:sz w:val="20"/>
                <w:szCs w:val="20"/>
              </w:rPr>
              <w:t>Спортивные комплексы открытые и закрытые, бассейны</w:t>
            </w:r>
          </w:p>
          <w:p w14:paraId="6F415F50" w14:textId="77777777" w:rsidR="00ED1767" w:rsidRPr="00A27C5E" w:rsidRDefault="00ED1767" w:rsidP="002C0C42">
            <w:pPr>
              <w:pStyle w:val="af4"/>
              <w:jc w:val="center"/>
              <w:rPr>
                <w:rFonts w:ascii="Arial Narrow" w:hAnsi="Arial Narrow"/>
                <w:sz w:val="20"/>
                <w:szCs w:val="20"/>
              </w:rPr>
            </w:pPr>
            <w:r w:rsidRPr="00A27C5E">
              <w:rPr>
                <w:rFonts w:ascii="Arial Narrow" w:hAnsi="Arial Narrow"/>
                <w:sz w:val="20"/>
                <w:szCs w:val="20"/>
              </w:rPr>
              <w:t>Детская спортивная школа олимпийского резерва;</w:t>
            </w:r>
          </w:p>
          <w:p w14:paraId="39F26657" w14:textId="77777777" w:rsidR="00ED1767" w:rsidRPr="00A27C5E" w:rsidRDefault="00ED1767" w:rsidP="002C0C42">
            <w:pPr>
              <w:pStyle w:val="af4"/>
              <w:jc w:val="center"/>
              <w:rPr>
                <w:rFonts w:ascii="Arial Narrow" w:hAnsi="Arial Narrow"/>
                <w:sz w:val="20"/>
                <w:szCs w:val="20"/>
              </w:rPr>
            </w:pPr>
            <w:r w:rsidRPr="00A27C5E">
              <w:rPr>
                <w:rFonts w:ascii="Arial Narrow" w:hAnsi="Arial Narrow"/>
                <w:sz w:val="20"/>
                <w:szCs w:val="20"/>
              </w:rPr>
              <w:t>Специализированные спортивные сооружения</w:t>
            </w:r>
          </w:p>
        </w:tc>
      </w:tr>
      <w:tr w:rsidR="00ED1767" w:rsidRPr="00D62684" w14:paraId="70E5DF55" w14:textId="77777777" w:rsidTr="00102C37">
        <w:tc>
          <w:tcPr>
            <w:tcW w:w="1686" w:type="dxa"/>
            <w:shd w:val="clear" w:color="auto" w:fill="auto"/>
            <w:vAlign w:val="center"/>
          </w:tcPr>
          <w:p w14:paraId="598137F7" w14:textId="77777777" w:rsidR="00ED1767" w:rsidRPr="00D62684" w:rsidRDefault="00ED1767" w:rsidP="002C0C42">
            <w:pPr>
              <w:pStyle w:val="af4"/>
              <w:jc w:val="center"/>
              <w:rPr>
                <w:rFonts w:ascii="Arial Narrow" w:hAnsi="Arial Narrow"/>
                <w:sz w:val="20"/>
                <w:szCs w:val="20"/>
              </w:rPr>
            </w:pPr>
            <w:r w:rsidRPr="00D62684">
              <w:rPr>
                <w:rFonts w:ascii="Arial Narrow" w:hAnsi="Arial Narrow"/>
                <w:sz w:val="20"/>
                <w:szCs w:val="20"/>
              </w:rPr>
              <w:t>5. Торговля и общественное питание.</w:t>
            </w:r>
          </w:p>
        </w:tc>
        <w:tc>
          <w:tcPr>
            <w:tcW w:w="2546" w:type="dxa"/>
            <w:shd w:val="clear" w:color="auto" w:fill="auto"/>
            <w:vAlign w:val="center"/>
          </w:tcPr>
          <w:p w14:paraId="4D4CE0A9" w14:textId="77777777" w:rsidR="00ED1767" w:rsidRDefault="00ED1767" w:rsidP="002C0C42">
            <w:pPr>
              <w:pStyle w:val="af4"/>
              <w:jc w:val="center"/>
              <w:rPr>
                <w:rFonts w:ascii="Arial Narrow" w:hAnsi="Arial Narrow"/>
                <w:sz w:val="20"/>
                <w:szCs w:val="20"/>
              </w:rPr>
            </w:pPr>
            <w:r w:rsidRPr="00A27C5E">
              <w:rPr>
                <w:rFonts w:ascii="Arial Narrow" w:hAnsi="Arial Narrow"/>
                <w:sz w:val="20"/>
                <w:szCs w:val="20"/>
              </w:rPr>
              <w:t>Магазины товаров повседневного спроса</w:t>
            </w:r>
          </w:p>
          <w:p w14:paraId="19539CBF" w14:textId="77777777" w:rsidR="00A27C5E" w:rsidRPr="00A27C5E" w:rsidRDefault="00A27C5E" w:rsidP="002C0C42">
            <w:pPr>
              <w:pStyle w:val="af4"/>
              <w:jc w:val="center"/>
              <w:rPr>
                <w:rFonts w:ascii="Arial Narrow" w:hAnsi="Arial Narrow"/>
                <w:sz w:val="20"/>
                <w:szCs w:val="20"/>
              </w:rPr>
            </w:pPr>
            <w:r>
              <w:rPr>
                <w:rFonts w:ascii="Arial Narrow" w:hAnsi="Arial Narrow"/>
                <w:sz w:val="20"/>
                <w:szCs w:val="20"/>
              </w:rPr>
              <w:t>Складские и товарные базы</w:t>
            </w:r>
          </w:p>
        </w:tc>
        <w:tc>
          <w:tcPr>
            <w:tcW w:w="2546" w:type="dxa"/>
            <w:shd w:val="clear" w:color="auto" w:fill="auto"/>
            <w:vAlign w:val="center"/>
          </w:tcPr>
          <w:p w14:paraId="37B10DB3" w14:textId="77777777" w:rsidR="00ED1767" w:rsidRPr="00D62684" w:rsidRDefault="00D62684" w:rsidP="002C0C42">
            <w:pPr>
              <w:pStyle w:val="af4"/>
              <w:jc w:val="center"/>
              <w:rPr>
                <w:rFonts w:ascii="Arial Narrow" w:hAnsi="Arial Narrow"/>
                <w:sz w:val="20"/>
                <w:szCs w:val="20"/>
              </w:rPr>
            </w:pPr>
            <w:r w:rsidRPr="00D62684">
              <w:rPr>
                <w:rFonts w:ascii="Arial Narrow" w:hAnsi="Arial Narrow"/>
                <w:sz w:val="20"/>
                <w:szCs w:val="20"/>
              </w:rPr>
              <w:t>Магазины продовольственных и промышленных товаров, предприятия общ</w:t>
            </w:r>
            <w:r>
              <w:rPr>
                <w:rFonts w:ascii="Arial Narrow" w:hAnsi="Arial Narrow"/>
                <w:sz w:val="20"/>
                <w:szCs w:val="20"/>
              </w:rPr>
              <w:t>ественного питания</w:t>
            </w:r>
          </w:p>
        </w:tc>
        <w:tc>
          <w:tcPr>
            <w:tcW w:w="2546" w:type="dxa"/>
            <w:shd w:val="clear" w:color="auto" w:fill="auto"/>
            <w:vAlign w:val="center"/>
          </w:tcPr>
          <w:p w14:paraId="1E675C5A" w14:textId="77777777" w:rsidR="00ED1767" w:rsidRPr="00D62684" w:rsidRDefault="00ED1767" w:rsidP="002C0C42">
            <w:pPr>
              <w:pStyle w:val="af4"/>
              <w:jc w:val="center"/>
              <w:rPr>
                <w:rFonts w:ascii="Arial Narrow" w:hAnsi="Arial Narrow"/>
                <w:sz w:val="20"/>
                <w:szCs w:val="20"/>
              </w:rPr>
            </w:pPr>
            <w:r w:rsidRPr="00D62684">
              <w:rPr>
                <w:rFonts w:ascii="Arial Narrow" w:hAnsi="Arial Narrow"/>
                <w:sz w:val="20"/>
                <w:szCs w:val="20"/>
              </w:rPr>
              <w:t>Торговые комплексы;</w:t>
            </w:r>
          </w:p>
          <w:p w14:paraId="7E4EB7BE" w14:textId="77777777" w:rsidR="00ED1767" w:rsidRPr="00D62684" w:rsidRDefault="00ED1767" w:rsidP="002C0C42">
            <w:pPr>
              <w:pStyle w:val="af4"/>
              <w:jc w:val="center"/>
              <w:rPr>
                <w:rFonts w:ascii="Arial Narrow" w:hAnsi="Arial Narrow"/>
                <w:sz w:val="20"/>
                <w:szCs w:val="20"/>
              </w:rPr>
            </w:pPr>
            <w:r w:rsidRPr="00D62684">
              <w:rPr>
                <w:rFonts w:ascii="Arial Narrow" w:hAnsi="Arial Narrow"/>
                <w:sz w:val="20"/>
                <w:szCs w:val="20"/>
              </w:rPr>
              <w:t>Оптовые и розничные рынки, ярмарки;</w:t>
            </w:r>
          </w:p>
          <w:p w14:paraId="2CEBE611" w14:textId="77777777" w:rsidR="00ED1767" w:rsidRPr="00D62684" w:rsidRDefault="00ED1767" w:rsidP="002C0C42">
            <w:pPr>
              <w:pStyle w:val="af4"/>
              <w:jc w:val="center"/>
              <w:rPr>
                <w:rFonts w:ascii="Arial Narrow" w:hAnsi="Arial Narrow"/>
                <w:sz w:val="20"/>
                <w:szCs w:val="20"/>
              </w:rPr>
            </w:pPr>
            <w:r w:rsidRPr="00D62684">
              <w:rPr>
                <w:rFonts w:ascii="Arial Narrow" w:hAnsi="Arial Narrow"/>
                <w:sz w:val="20"/>
                <w:szCs w:val="20"/>
              </w:rPr>
              <w:t>Рестораны, бары и т.д.</w:t>
            </w:r>
          </w:p>
        </w:tc>
      </w:tr>
      <w:tr w:rsidR="00ED1767" w:rsidRPr="00D62684" w14:paraId="76C6C3E0" w14:textId="77777777" w:rsidTr="00102C37">
        <w:tc>
          <w:tcPr>
            <w:tcW w:w="1686" w:type="dxa"/>
            <w:shd w:val="clear" w:color="auto" w:fill="auto"/>
            <w:vAlign w:val="center"/>
          </w:tcPr>
          <w:p w14:paraId="3DB5B2D2" w14:textId="77777777" w:rsidR="00ED1767" w:rsidRPr="00D62684" w:rsidRDefault="00ED1767" w:rsidP="002C0C42">
            <w:pPr>
              <w:pStyle w:val="af4"/>
              <w:spacing w:before="160"/>
              <w:jc w:val="center"/>
              <w:rPr>
                <w:rFonts w:ascii="Arial Narrow" w:hAnsi="Arial Narrow"/>
                <w:sz w:val="20"/>
                <w:szCs w:val="20"/>
              </w:rPr>
            </w:pPr>
            <w:r w:rsidRPr="00D62684">
              <w:rPr>
                <w:rFonts w:ascii="Arial Narrow" w:hAnsi="Arial Narrow"/>
                <w:sz w:val="20"/>
                <w:szCs w:val="20"/>
              </w:rPr>
              <w:t>6. Учреждения бытового и коммунального обслуживания.</w:t>
            </w:r>
          </w:p>
        </w:tc>
        <w:tc>
          <w:tcPr>
            <w:tcW w:w="2546" w:type="dxa"/>
            <w:shd w:val="clear" w:color="auto" w:fill="auto"/>
            <w:vAlign w:val="center"/>
          </w:tcPr>
          <w:p w14:paraId="7E99EE56" w14:textId="77777777" w:rsidR="00ED1767" w:rsidRPr="00A27C5E" w:rsidRDefault="00ED1767" w:rsidP="002C0C42">
            <w:pPr>
              <w:pStyle w:val="af4"/>
              <w:jc w:val="center"/>
              <w:rPr>
                <w:rFonts w:ascii="Arial Narrow" w:hAnsi="Arial Narrow"/>
                <w:sz w:val="20"/>
                <w:szCs w:val="20"/>
              </w:rPr>
            </w:pPr>
            <w:r w:rsidRPr="00A27C5E">
              <w:rPr>
                <w:rFonts w:ascii="Arial Narrow" w:hAnsi="Arial Narrow"/>
                <w:sz w:val="20"/>
                <w:szCs w:val="20"/>
              </w:rPr>
              <w:t>-</w:t>
            </w:r>
          </w:p>
        </w:tc>
        <w:tc>
          <w:tcPr>
            <w:tcW w:w="2546" w:type="dxa"/>
            <w:shd w:val="clear" w:color="auto" w:fill="auto"/>
            <w:vAlign w:val="center"/>
          </w:tcPr>
          <w:p w14:paraId="72596774" w14:textId="77777777" w:rsidR="00D62684" w:rsidRPr="00D62684" w:rsidRDefault="00D62684" w:rsidP="00D62684">
            <w:pPr>
              <w:pStyle w:val="af4"/>
              <w:jc w:val="center"/>
              <w:rPr>
                <w:rFonts w:ascii="Arial Narrow" w:hAnsi="Arial Narrow"/>
                <w:sz w:val="20"/>
                <w:szCs w:val="20"/>
              </w:rPr>
            </w:pPr>
            <w:r w:rsidRPr="00D62684">
              <w:rPr>
                <w:rFonts w:ascii="Arial Narrow" w:hAnsi="Arial Narrow"/>
                <w:sz w:val="20"/>
                <w:szCs w:val="20"/>
              </w:rPr>
              <w:t>Предприятия бытового обслуживания;</w:t>
            </w:r>
          </w:p>
          <w:p w14:paraId="6AE2C40D" w14:textId="77777777" w:rsidR="00D62684" w:rsidRPr="00D62684" w:rsidRDefault="00D62684" w:rsidP="00D62684">
            <w:pPr>
              <w:pStyle w:val="af4"/>
              <w:jc w:val="center"/>
              <w:rPr>
                <w:rFonts w:ascii="Arial Narrow" w:hAnsi="Arial Narrow"/>
                <w:sz w:val="20"/>
                <w:szCs w:val="20"/>
              </w:rPr>
            </w:pPr>
            <w:r w:rsidRPr="00D62684">
              <w:rPr>
                <w:rFonts w:ascii="Arial Narrow" w:hAnsi="Arial Narrow"/>
                <w:sz w:val="20"/>
                <w:szCs w:val="20"/>
              </w:rPr>
              <w:t>Гостиницы;</w:t>
            </w:r>
          </w:p>
          <w:p w14:paraId="18880AC1" w14:textId="77777777" w:rsidR="00ED1767" w:rsidRPr="00D62684" w:rsidRDefault="00D62684" w:rsidP="00D62684">
            <w:pPr>
              <w:pStyle w:val="af4"/>
              <w:jc w:val="center"/>
              <w:rPr>
                <w:rFonts w:ascii="Arial Narrow" w:hAnsi="Arial Narrow"/>
                <w:sz w:val="20"/>
                <w:szCs w:val="20"/>
              </w:rPr>
            </w:pPr>
            <w:r>
              <w:rPr>
                <w:rFonts w:ascii="Arial Narrow" w:hAnsi="Arial Narrow"/>
                <w:sz w:val="20"/>
                <w:szCs w:val="20"/>
              </w:rPr>
              <w:t>Пожарная часть</w:t>
            </w:r>
          </w:p>
        </w:tc>
        <w:tc>
          <w:tcPr>
            <w:tcW w:w="2546" w:type="dxa"/>
            <w:shd w:val="clear" w:color="auto" w:fill="auto"/>
            <w:vAlign w:val="center"/>
          </w:tcPr>
          <w:p w14:paraId="36115479" w14:textId="77777777" w:rsidR="00ED1767" w:rsidRPr="00D62684" w:rsidRDefault="00ED1767" w:rsidP="002C0C42">
            <w:pPr>
              <w:pStyle w:val="af4"/>
              <w:jc w:val="center"/>
              <w:rPr>
                <w:rFonts w:ascii="Arial Narrow" w:hAnsi="Arial Narrow"/>
                <w:sz w:val="20"/>
                <w:szCs w:val="20"/>
              </w:rPr>
            </w:pPr>
            <w:r w:rsidRPr="00D62684">
              <w:rPr>
                <w:rFonts w:ascii="Arial Narrow" w:hAnsi="Arial Narrow"/>
                <w:sz w:val="20"/>
                <w:szCs w:val="20"/>
              </w:rPr>
              <w:t>Фабрики централизованного выполнения заказов;</w:t>
            </w:r>
          </w:p>
          <w:p w14:paraId="51E26EF0" w14:textId="77777777" w:rsidR="00ED1767" w:rsidRPr="00D62684" w:rsidRDefault="00ED1767" w:rsidP="002C0C42">
            <w:pPr>
              <w:pStyle w:val="af4"/>
              <w:jc w:val="center"/>
              <w:rPr>
                <w:rFonts w:ascii="Arial Narrow" w:hAnsi="Arial Narrow"/>
                <w:sz w:val="20"/>
                <w:szCs w:val="20"/>
              </w:rPr>
            </w:pPr>
            <w:r w:rsidRPr="00D62684">
              <w:rPr>
                <w:rFonts w:ascii="Arial Narrow" w:hAnsi="Arial Narrow"/>
                <w:sz w:val="20"/>
                <w:szCs w:val="20"/>
              </w:rPr>
              <w:t>Оздоровительные комплексы, Гостиницы</w:t>
            </w:r>
          </w:p>
        </w:tc>
      </w:tr>
      <w:tr w:rsidR="00ED1767" w:rsidRPr="00D62684" w14:paraId="7C58A763" w14:textId="77777777" w:rsidTr="00102C37">
        <w:tc>
          <w:tcPr>
            <w:tcW w:w="1686" w:type="dxa"/>
            <w:shd w:val="clear" w:color="auto" w:fill="auto"/>
            <w:vAlign w:val="center"/>
          </w:tcPr>
          <w:p w14:paraId="42556EA6" w14:textId="77777777" w:rsidR="00ED1767" w:rsidRPr="00D62684" w:rsidRDefault="00ED1767" w:rsidP="002C0C42">
            <w:pPr>
              <w:pStyle w:val="af4"/>
              <w:jc w:val="center"/>
              <w:rPr>
                <w:rFonts w:ascii="Arial Narrow" w:hAnsi="Arial Narrow"/>
                <w:sz w:val="20"/>
                <w:szCs w:val="20"/>
              </w:rPr>
            </w:pPr>
            <w:r w:rsidRPr="00D62684">
              <w:rPr>
                <w:rFonts w:ascii="Arial Narrow" w:hAnsi="Arial Narrow"/>
                <w:sz w:val="20"/>
                <w:szCs w:val="20"/>
              </w:rPr>
              <w:t>7. Административно-деловые и хозяйственные учреждения.</w:t>
            </w:r>
          </w:p>
        </w:tc>
        <w:tc>
          <w:tcPr>
            <w:tcW w:w="2546" w:type="dxa"/>
            <w:shd w:val="clear" w:color="auto" w:fill="auto"/>
            <w:vAlign w:val="center"/>
          </w:tcPr>
          <w:p w14:paraId="62829CF6" w14:textId="77777777" w:rsidR="00ED1767" w:rsidRPr="00A27C5E" w:rsidRDefault="00ED1767" w:rsidP="002C0C42">
            <w:pPr>
              <w:pStyle w:val="af4"/>
              <w:jc w:val="center"/>
              <w:rPr>
                <w:rFonts w:ascii="Arial Narrow" w:hAnsi="Arial Narrow"/>
                <w:sz w:val="20"/>
                <w:szCs w:val="20"/>
              </w:rPr>
            </w:pPr>
            <w:r w:rsidRPr="00A27C5E">
              <w:rPr>
                <w:rFonts w:ascii="Arial Narrow" w:hAnsi="Arial Narrow"/>
                <w:sz w:val="20"/>
                <w:szCs w:val="20"/>
              </w:rPr>
              <w:t>Администрация МО;</w:t>
            </w:r>
          </w:p>
          <w:p w14:paraId="47CC6E38" w14:textId="77777777" w:rsidR="00ED1767" w:rsidRPr="00A27C5E" w:rsidRDefault="00ED1767" w:rsidP="002C0C42">
            <w:pPr>
              <w:pStyle w:val="af4"/>
              <w:jc w:val="center"/>
              <w:rPr>
                <w:rFonts w:ascii="Arial Narrow" w:hAnsi="Arial Narrow"/>
                <w:sz w:val="20"/>
                <w:szCs w:val="20"/>
              </w:rPr>
            </w:pPr>
            <w:r w:rsidRPr="00A27C5E">
              <w:rPr>
                <w:rFonts w:ascii="Arial Narrow" w:hAnsi="Arial Narrow"/>
                <w:sz w:val="20"/>
                <w:szCs w:val="20"/>
              </w:rPr>
              <w:t>Опорный пункт охраны порядка;</w:t>
            </w:r>
          </w:p>
          <w:p w14:paraId="08AD46EB" w14:textId="77777777" w:rsidR="00ED1767" w:rsidRPr="00A27C5E" w:rsidRDefault="00ED1767" w:rsidP="002C0C42">
            <w:pPr>
              <w:pStyle w:val="af4"/>
              <w:jc w:val="center"/>
              <w:rPr>
                <w:rFonts w:ascii="Arial Narrow" w:hAnsi="Arial Narrow"/>
                <w:sz w:val="20"/>
                <w:szCs w:val="20"/>
              </w:rPr>
            </w:pPr>
            <w:r w:rsidRPr="00A27C5E">
              <w:rPr>
                <w:rFonts w:ascii="Arial Narrow" w:hAnsi="Arial Narrow"/>
                <w:sz w:val="20"/>
                <w:szCs w:val="20"/>
              </w:rPr>
              <w:t>Отделение связи.</w:t>
            </w:r>
          </w:p>
          <w:p w14:paraId="7A866069" w14:textId="77777777" w:rsidR="00ED1767" w:rsidRPr="00A27C5E" w:rsidRDefault="00ED1767" w:rsidP="002C0C42">
            <w:pPr>
              <w:pStyle w:val="af4"/>
              <w:jc w:val="center"/>
              <w:rPr>
                <w:rFonts w:ascii="Arial Narrow" w:hAnsi="Arial Narrow"/>
                <w:sz w:val="20"/>
                <w:szCs w:val="20"/>
              </w:rPr>
            </w:pPr>
            <w:r w:rsidRPr="00A27C5E">
              <w:rPr>
                <w:rFonts w:ascii="Arial Narrow" w:hAnsi="Arial Narrow"/>
                <w:sz w:val="20"/>
                <w:szCs w:val="20"/>
              </w:rPr>
              <w:t>Почтовое отделение</w:t>
            </w:r>
          </w:p>
        </w:tc>
        <w:tc>
          <w:tcPr>
            <w:tcW w:w="2546" w:type="dxa"/>
            <w:shd w:val="clear" w:color="auto" w:fill="auto"/>
            <w:vAlign w:val="center"/>
          </w:tcPr>
          <w:p w14:paraId="102DA172" w14:textId="77777777" w:rsidR="00102C37" w:rsidRPr="00102C37" w:rsidRDefault="00102C37" w:rsidP="00102C37">
            <w:pPr>
              <w:pStyle w:val="af4"/>
              <w:jc w:val="center"/>
              <w:rPr>
                <w:rFonts w:ascii="Arial Narrow" w:hAnsi="Arial Narrow"/>
                <w:sz w:val="20"/>
                <w:szCs w:val="20"/>
              </w:rPr>
            </w:pPr>
            <w:r w:rsidRPr="00102C37">
              <w:rPr>
                <w:rFonts w:ascii="Arial Narrow" w:hAnsi="Arial Narrow"/>
                <w:sz w:val="20"/>
                <w:szCs w:val="20"/>
              </w:rPr>
              <w:t>Административно-управленческие организации;</w:t>
            </w:r>
          </w:p>
          <w:p w14:paraId="41974B49" w14:textId="77777777" w:rsidR="00ED1767" w:rsidRPr="00D62684" w:rsidRDefault="00102C37" w:rsidP="00102C37">
            <w:pPr>
              <w:pStyle w:val="af4"/>
              <w:jc w:val="center"/>
              <w:rPr>
                <w:rFonts w:ascii="Arial Narrow" w:hAnsi="Arial Narrow"/>
                <w:sz w:val="20"/>
                <w:szCs w:val="20"/>
              </w:rPr>
            </w:pPr>
            <w:r w:rsidRPr="00102C37">
              <w:rPr>
                <w:rFonts w:ascii="Arial Narrow" w:hAnsi="Arial Narrow"/>
                <w:sz w:val="20"/>
                <w:szCs w:val="20"/>
              </w:rPr>
              <w:t>Банки, конторы, офисы; Отделения связи и милиции; Суд и прокуратура; Юридическая и нотариальные конто</w:t>
            </w:r>
            <w:r>
              <w:rPr>
                <w:rFonts w:ascii="Arial Narrow" w:hAnsi="Arial Narrow"/>
                <w:sz w:val="20"/>
                <w:szCs w:val="20"/>
              </w:rPr>
              <w:t>ры; Жилищно-коммунальные службы</w:t>
            </w:r>
          </w:p>
        </w:tc>
        <w:tc>
          <w:tcPr>
            <w:tcW w:w="2546" w:type="dxa"/>
            <w:shd w:val="clear" w:color="auto" w:fill="auto"/>
            <w:vAlign w:val="center"/>
          </w:tcPr>
          <w:p w14:paraId="64300430" w14:textId="77777777" w:rsidR="00ED1767" w:rsidRPr="00D62684" w:rsidRDefault="00ED1767" w:rsidP="002C0C42">
            <w:pPr>
              <w:pStyle w:val="af4"/>
              <w:jc w:val="center"/>
              <w:rPr>
                <w:rFonts w:ascii="Arial Narrow" w:hAnsi="Arial Narrow"/>
                <w:sz w:val="20"/>
                <w:szCs w:val="20"/>
              </w:rPr>
            </w:pPr>
            <w:r w:rsidRPr="00D62684">
              <w:rPr>
                <w:rFonts w:ascii="Arial Narrow" w:hAnsi="Arial Narrow"/>
                <w:sz w:val="20"/>
                <w:szCs w:val="20"/>
              </w:rPr>
              <w:t>Административно-хозяйственные комплексы;</w:t>
            </w:r>
          </w:p>
          <w:p w14:paraId="211D8905" w14:textId="77777777" w:rsidR="00ED1767" w:rsidRPr="00D62684" w:rsidRDefault="00ED1767" w:rsidP="002C0C42">
            <w:pPr>
              <w:pStyle w:val="af4"/>
              <w:jc w:val="center"/>
              <w:rPr>
                <w:rFonts w:ascii="Arial Narrow" w:hAnsi="Arial Narrow"/>
                <w:sz w:val="20"/>
                <w:szCs w:val="20"/>
              </w:rPr>
            </w:pPr>
            <w:r w:rsidRPr="00D62684">
              <w:rPr>
                <w:rFonts w:ascii="Arial Narrow" w:hAnsi="Arial Narrow"/>
                <w:sz w:val="20"/>
                <w:szCs w:val="20"/>
              </w:rPr>
              <w:t>Деловые банковские структуры;</w:t>
            </w:r>
          </w:p>
          <w:p w14:paraId="051E47A8" w14:textId="77777777" w:rsidR="00ED1767" w:rsidRPr="00D62684" w:rsidRDefault="00ED1767" w:rsidP="002C0C42">
            <w:pPr>
              <w:pStyle w:val="af4"/>
              <w:jc w:val="center"/>
              <w:rPr>
                <w:rFonts w:ascii="Arial Narrow" w:hAnsi="Arial Narrow"/>
                <w:sz w:val="20"/>
                <w:szCs w:val="20"/>
              </w:rPr>
            </w:pPr>
            <w:r w:rsidRPr="00D62684">
              <w:rPr>
                <w:rFonts w:ascii="Arial Narrow" w:hAnsi="Arial Narrow"/>
                <w:sz w:val="20"/>
                <w:szCs w:val="20"/>
              </w:rPr>
              <w:t>Дома связи и юстиции;</w:t>
            </w:r>
          </w:p>
          <w:p w14:paraId="75AFAC67" w14:textId="77777777" w:rsidR="00ED1767" w:rsidRPr="00D62684" w:rsidRDefault="00ED1767" w:rsidP="002C0C42">
            <w:pPr>
              <w:pStyle w:val="af4"/>
              <w:jc w:val="center"/>
              <w:rPr>
                <w:rFonts w:ascii="Arial Narrow" w:hAnsi="Arial Narrow"/>
                <w:sz w:val="20"/>
                <w:szCs w:val="20"/>
              </w:rPr>
            </w:pPr>
            <w:r w:rsidRPr="00D62684">
              <w:rPr>
                <w:rFonts w:ascii="Arial Narrow" w:hAnsi="Arial Narrow"/>
                <w:sz w:val="20"/>
                <w:szCs w:val="20"/>
              </w:rPr>
              <w:t>Центральные отделения банков;</w:t>
            </w:r>
          </w:p>
          <w:p w14:paraId="6F75EA58" w14:textId="77777777" w:rsidR="00ED1767" w:rsidRPr="00D62684" w:rsidRDefault="00ED1767" w:rsidP="002C0C42">
            <w:pPr>
              <w:pStyle w:val="af4"/>
              <w:jc w:val="center"/>
              <w:rPr>
                <w:rFonts w:ascii="Arial Narrow" w:hAnsi="Arial Narrow"/>
                <w:sz w:val="20"/>
                <w:szCs w:val="20"/>
              </w:rPr>
            </w:pPr>
            <w:r w:rsidRPr="00D62684">
              <w:rPr>
                <w:rFonts w:ascii="Arial Narrow" w:hAnsi="Arial Narrow"/>
                <w:sz w:val="20"/>
                <w:szCs w:val="20"/>
              </w:rPr>
              <w:t>отдел внутренних дел;</w:t>
            </w:r>
          </w:p>
          <w:p w14:paraId="19AC26C9" w14:textId="77777777" w:rsidR="00ED1767" w:rsidRPr="00D62684" w:rsidRDefault="00ED1767" w:rsidP="002C0C42">
            <w:pPr>
              <w:pStyle w:val="af4"/>
              <w:jc w:val="center"/>
              <w:rPr>
                <w:rFonts w:ascii="Arial Narrow" w:hAnsi="Arial Narrow"/>
                <w:sz w:val="20"/>
                <w:szCs w:val="20"/>
              </w:rPr>
            </w:pPr>
            <w:r w:rsidRPr="00D62684">
              <w:rPr>
                <w:rFonts w:ascii="Arial Narrow" w:hAnsi="Arial Narrow"/>
                <w:sz w:val="20"/>
                <w:szCs w:val="20"/>
              </w:rPr>
              <w:t>Проектные и конструкторские бюро, жилищно-коммунальные организации</w:t>
            </w:r>
          </w:p>
        </w:tc>
      </w:tr>
    </w:tbl>
    <w:p w14:paraId="701A6DE8" w14:textId="77777777" w:rsidR="00F4677D" w:rsidRPr="00071AE1" w:rsidRDefault="00F4677D" w:rsidP="00F4677D">
      <w:pPr>
        <w:spacing w:line="240" w:lineRule="auto"/>
        <w:ind w:left="851"/>
        <w:rPr>
          <w:highlight w:val="yellow"/>
        </w:rPr>
      </w:pPr>
    </w:p>
    <w:p w14:paraId="40F761AE" w14:textId="77777777" w:rsidR="00F4677D" w:rsidRPr="005A1BA6" w:rsidRDefault="00F4677D" w:rsidP="00F4677D">
      <w:pPr>
        <w:spacing w:line="240" w:lineRule="auto"/>
        <w:ind w:left="1701" w:firstLine="0"/>
        <w:jc w:val="right"/>
        <w:rPr>
          <w:b/>
        </w:rPr>
      </w:pPr>
      <w:r w:rsidRPr="00F4677D">
        <w:rPr>
          <w:b/>
          <w:sz w:val="26"/>
          <w:szCs w:val="26"/>
        </w:rPr>
        <w:t>3.3. Ставропольская агломерация</w:t>
      </w:r>
      <w:r w:rsidRPr="00F4677D">
        <w:rPr>
          <w:rStyle w:val="aff"/>
          <w:i/>
          <w:sz w:val="28"/>
          <w:szCs w:val="28"/>
        </w:rPr>
        <w:footnoteReference w:id="7"/>
      </w:r>
    </w:p>
    <w:p w14:paraId="6D6B288D" w14:textId="77777777" w:rsidR="00F4677D" w:rsidRPr="005A1BA6" w:rsidRDefault="00F4677D" w:rsidP="00F4677D">
      <w:pPr>
        <w:pStyle w:val="a8"/>
        <w:spacing w:line="240" w:lineRule="auto"/>
        <w:ind w:left="0" w:firstLine="0"/>
        <w:jc w:val="center"/>
        <w:rPr>
          <w:rFonts w:ascii="Times New Roman" w:hAnsi="Times New Roman"/>
        </w:rPr>
      </w:pPr>
    </w:p>
    <w:p w14:paraId="42FF88FB" w14:textId="77777777" w:rsidR="00B163A9" w:rsidRPr="00F4677D" w:rsidRDefault="00B163A9" w:rsidP="00B163A9">
      <w:pPr>
        <w:pStyle w:val="af4"/>
        <w:ind w:left="851" w:firstLine="567"/>
        <w:jc w:val="both"/>
        <w:rPr>
          <w:rFonts w:ascii="Arial Narrow" w:hAnsi="Arial Narrow"/>
          <w:b/>
          <w:szCs w:val="24"/>
        </w:rPr>
      </w:pPr>
      <w:r w:rsidRPr="00F4677D">
        <w:rPr>
          <w:rFonts w:ascii="Arial Narrow" w:hAnsi="Arial Narrow"/>
          <w:b/>
          <w:szCs w:val="24"/>
        </w:rPr>
        <w:t>Городская агломерация — это компактное скопление населённых пунктов, главным образом городских, местами срастающихся, объединённых в сложную многокомпонентную динамическую систему с интенсивными производственными, транспортными и культурными связями. Образование городских агломераций — одна из стадий урбанизации.</w:t>
      </w:r>
    </w:p>
    <w:p w14:paraId="6036E46A" w14:textId="77777777" w:rsidR="00B163A9" w:rsidRPr="00F4677D" w:rsidRDefault="00B163A9" w:rsidP="00B163A9">
      <w:pPr>
        <w:pStyle w:val="af4"/>
        <w:ind w:left="851" w:firstLine="567"/>
        <w:jc w:val="both"/>
        <w:rPr>
          <w:rFonts w:ascii="Arial Narrow" w:hAnsi="Arial Narrow"/>
          <w:szCs w:val="24"/>
        </w:rPr>
      </w:pPr>
      <w:r w:rsidRPr="00F4677D">
        <w:rPr>
          <w:rFonts w:ascii="Arial Narrow" w:hAnsi="Arial Narrow"/>
          <w:szCs w:val="24"/>
        </w:rPr>
        <w:t>На территории Ставропольского края происходит формирование новых объектов территориального планирования – городских агломераций. Всего на территории Ставропольского края расположено 2 агломерации:</w:t>
      </w:r>
    </w:p>
    <w:p w14:paraId="34E5B18B" w14:textId="77777777" w:rsidR="00B163A9" w:rsidRPr="00F4677D" w:rsidRDefault="00B163A9" w:rsidP="00B163A9">
      <w:pPr>
        <w:pStyle w:val="af4"/>
        <w:ind w:left="851" w:firstLine="567"/>
        <w:jc w:val="both"/>
        <w:rPr>
          <w:rFonts w:ascii="Arial Narrow" w:hAnsi="Arial Narrow"/>
          <w:szCs w:val="24"/>
        </w:rPr>
      </w:pPr>
      <w:r w:rsidRPr="00F4677D">
        <w:rPr>
          <w:rFonts w:ascii="Arial Narrow" w:hAnsi="Arial Narrow"/>
          <w:szCs w:val="24"/>
        </w:rPr>
        <w:t>– Ставропольская агломерация;</w:t>
      </w:r>
    </w:p>
    <w:p w14:paraId="6AD8DEB6" w14:textId="77777777" w:rsidR="00B163A9" w:rsidRPr="00F4677D" w:rsidRDefault="00B163A9" w:rsidP="00B163A9">
      <w:pPr>
        <w:pStyle w:val="af4"/>
        <w:ind w:left="851" w:firstLine="567"/>
        <w:jc w:val="both"/>
        <w:rPr>
          <w:rFonts w:ascii="Arial Narrow" w:hAnsi="Arial Narrow"/>
          <w:szCs w:val="24"/>
        </w:rPr>
      </w:pPr>
      <w:r w:rsidRPr="00F4677D">
        <w:rPr>
          <w:rFonts w:ascii="Arial Narrow" w:hAnsi="Arial Narrow"/>
          <w:szCs w:val="24"/>
        </w:rPr>
        <w:t>– агломерация Кавказские Минеральные Воды.</w:t>
      </w:r>
    </w:p>
    <w:p w14:paraId="1CE4D552" w14:textId="77777777" w:rsidR="00B163A9" w:rsidRPr="00F4677D" w:rsidRDefault="00B163A9" w:rsidP="00B163A9">
      <w:pPr>
        <w:pStyle w:val="af4"/>
        <w:ind w:left="851" w:firstLine="567"/>
        <w:jc w:val="both"/>
        <w:rPr>
          <w:rFonts w:ascii="Arial Narrow" w:hAnsi="Arial Narrow"/>
          <w:szCs w:val="24"/>
        </w:rPr>
      </w:pPr>
      <w:r w:rsidRPr="00F4677D">
        <w:rPr>
          <w:rFonts w:ascii="Arial Narrow" w:hAnsi="Arial Narrow"/>
          <w:szCs w:val="24"/>
        </w:rPr>
        <w:lastRenderedPageBreak/>
        <w:t>Типологически городские агломерации разделяются на моноцентрические (сформировавшиеся вокруг одного крупного города-ядра, Ставропольская агломерация) и полицентрические агломерации («коннурбация») (имеющие несколько городов-ядер, агломерация Кавказские Минеральные Воды).</w:t>
      </w:r>
    </w:p>
    <w:p w14:paraId="11D85F2B" w14:textId="77777777" w:rsidR="00B163A9" w:rsidRPr="00F4677D" w:rsidRDefault="00B163A9" w:rsidP="00B163A9">
      <w:pPr>
        <w:pStyle w:val="af4"/>
        <w:ind w:left="851" w:firstLine="567"/>
        <w:jc w:val="both"/>
        <w:rPr>
          <w:rFonts w:ascii="Arial Narrow" w:hAnsi="Arial Narrow"/>
          <w:szCs w:val="24"/>
        </w:rPr>
      </w:pPr>
      <w:r w:rsidRPr="00F4677D">
        <w:rPr>
          <w:rFonts w:ascii="Arial Narrow" w:hAnsi="Arial Narrow"/>
          <w:b/>
          <w:szCs w:val="24"/>
        </w:rPr>
        <w:t>Состав и структура Ставропольской агломерации.</w:t>
      </w:r>
      <w:r w:rsidRPr="00F4677D">
        <w:rPr>
          <w:rFonts w:ascii="Arial Narrow" w:hAnsi="Arial Narrow"/>
          <w:szCs w:val="24"/>
        </w:rPr>
        <w:t xml:space="preserve"> Территория рассматриваемого муниципального образования располагается в пределах формируемой Ставропольской агломерации. В соответствии с Проектом концепции развития Ставропольской агломерации, размещенном на официальном сайте Министерства строительства и архитектуры Ставропольского края </w:t>
      </w:r>
      <w:hyperlink r:id="rId16" w:history="1">
        <w:r w:rsidRPr="00F4677D">
          <w:rPr>
            <w:rStyle w:val="ab"/>
            <w:rFonts w:ascii="Arial Narrow" w:hAnsi="Arial Narrow"/>
            <w:color w:val="auto"/>
          </w:rPr>
          <w:t>http://minstroysk.ru/</w:t>
        </w:r>
      </w:hyperlink>
      <w:r w:rsidRPr="00F4677D">
        <w:rPr>
          <w:rFonts w:ascii="Arial Narrow" w:hAnsi="Arial Narrow"/>
          <w:szCs w:val="24"/>
        </w:rPr>
        <w:t xml:space="preserve"> в состав городской агломерации  входят: города (городские округа) Ставрополь, Невинномысск; города (городские поселения) Изобильный, Михайловск; поселки (городские поселения) Рыздвяный, Солнечнодольск; Шпаковский, Изобильненский, Кочубеевский, Труновский, Грачевский муниципальные районы.</w:t>
      </w:r>
    </w:p>
    <w:p w14:paraId="34C7A6D3" w14:textId="77777777" w:rsidR="00B163A9" w:rsidRPr="00B163A9" w:rsidRDefault="00B163A9" w:rsidP="00B163A9">
      <w:pPr>
        <w:pStyle w:val="af4"/>
        <w:ind w:left="851" w:firstLine="567"/>
        <w:jc w:val="both"/>
        <w:rPr>
          <w:rFonts w:ascii="Arial Narrow" w:hAnsi="Arial Narrow"/>
          <w:szCs w:val="24"/>
          <w:highlight w:val="yellow"/>
        </w:rPr>
      </w:pPr>
    </w:p>
    <w:p w14:paraId="6A57BAF3" w14:textId="77777777" w:rsidR="00B163A9" w:rsidRPr="00F4677D" w:rsidRDefault="00B163A9" w:rsidP="00B163A9">
      <w:pPr>
        <w:pStyle w:val="af4"/>
        <w:jc w:val="both"/>
        <w:rPr>
          <w:rFonts w:ascii="Arial Narrow" w:hAnsi="Arial Narrow"/>
          <w:szCs w:val="24"/>
        </w:rPr>
      </w:pPr>
      <w:r w:rsidRPr="00F4677D">
        <w:rPr>
          <w:rFonts w:ascii="Arial Narrow" w:hAnsi="Arial Narrow"/>
          <w:noProof/>
          <w:szCs w:val="24"/>
          <w:lang w:eastAsia="ru-RU"/>
        </w:rPr>
        <w:drawing>
          <wp:inline distT="0" distB="0" distL="0" distR="0" wp14:anchorId="2E96AEC9" wp14:editId="65BC1408">
            <wp:extent cx="5939790" cy="3745648"/>
            <wp:effectExtent l="0" t="0" r="3810" b="7620"/>
            <wp:docPr id="16" name="Рисунок 16" descr="C:\Users\Alex\Desktop\Агломерац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lex\Desktop\Агломерация.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939790" cy="3745648"/>
                    </a:xfrm>
                    <a:prstGeom prst="rect">
                      <a:avLst/>
                    </a:prstGeom>
                    <a:noFill/>
                    <a:ln>
                      <a:noFill/>
                    </a:ln>
                  </pic:spPr>
                </pic:pic>
              </a:graphicData>
            </a:graphic>
          </wp:inline>
        </w:drawing>
      </w:r>
    </w:p>
    <w:p w14:paraId="42ABF55D" w14:textId="77777777" w:rsidR="00B163A9" w:rsidRPr="00F4677D" w:rsidRDefault="00B163A9" w:rsidP="00B163A9">
      <w:pPr>
        <w:pStyle w:val="af4"/>
        <w:jc w:val="center"/>
        <w:rPr>
          <w:rFonts w:ascii="Arial Narrow" w:hAnsi="Arial Narrow"/>
          <w:b/>
          <w:szCs w:val="24"/>
        </w:rPr>
      </w:pPr>
      <w:r w:rsidRPr="00F4677D">
        <w:rPr>
          <w:rFonts w:ascii="Arial Narrow" w:hAnsi="Arial Narrow"/>
          <w:b/>
          <w:szCs w:val="24"/>
        </w:rPr>
        <w:t>Рис. 3.3.1. Численность населения Ставропольской агломерации (2013 г.)</w:t>
      </w:r>
    </w:p>
    <w:p w14:paraId="59F0B8A4" w14:textId="77777777" w:rsidR="00B163A9" w:rsidRPr="00F4677D" w:rsidRDefault="00B163A9" w:rsidP="00B163A9">
      <w:pPr>
        <w:pStyle w:val="af4"/>
        <w:ind w:left="851" w:firstLine="567"/>
        <w:jc w:val="both"/>
        <w:rPr>
          <w:rFonts w:ascii="Arial Narrow" w:hAnsi="Arial Narrow"/>
          <w:szCs w:val="24"/>
        </w:rPr>
      </w:pPr>
    </w:p>
    <w:p w14:paraId="02E84CD7" w14:textId="77777777" w:rsidR="00B163A9" w:rsidRPr="00F4677D" w:rsidRDefault="00B163A9" w:rsidP="00B163A9">
      <w:pPr>
        <w:spacing w:after="200" w:line="276" w:lineRule="auto"/>
        <w:ind w:firstLine="0"/>
        <w:jc w:val="left"/>
        <w:rPr>
          <w:lang w:eastAsia="en-US"/>
        </w:rPr>
      </w:pPr>
      <w:r w:rsidRPr="00F4677D">
        <w:br w:type="page"/>
      </w:r>
    </w:p>
    <w:p w14:paraId="24D87EBE" w14:textId="77777777" w:rsidR="00B163A9" w:rsidRPr="00F4677D" w:rsidRDefault="00B163A9" w:rsidP="00B163A9">
      <w:pPr>
        <w:pStyle w:val="af4"/>
        <w:ind w:left="851" w:firstLine="567"/>
        <w:jc w:val="both"/>
        <w:rPr>
          <w:rFonts w:ascii="Arial Narrow" w:hAnsi="Arial Narrow"/>
          <w:szCs w:val="24"/>
        </w:rPr>
        <w:sectPr w:rsidR="00B163A9" w:rsidRPr="00F4677D" w:rsidSect="009D1D2F">
          <w:footerReference w:type="default" r:id="rId18"/>
          <w:pgSz w:w="11906" w:h="16838"/>
          <w:pgMar w:top="1134" w:right="851" w:bottom="1134" w:left="1701" w:header="709" w:footer="709" w:gutter="0"/>
          <w:cols w:space="708"/>
          <w:titlePg/>
          <w:docGrid w:linePitch="360"/>
        </w:sectPr>
      </w:pPr>
    </w:p>
    <w:p w14:paraId="20830011" w14:textId="77777777" w:rsidR="00B163A9" w:rsidRPr="00F4677D" w:rsidRDefault="00B163A9" w:rsidP="00B163A9">
      <w:pPr>
        <w:pStyle w:val="af4"/>
        <w:jc w:val="both"/>
        <w:rPr>
          <w:rFonts w:ascii="Arial Narrow" w:hAnsi="Arial Narrow"/>
          <w:szCs w:val="24"/>
        </w:rPr>
      </w:pPr>
      <w:r w:rsidRPr="00F4677D">
        <w:rPr>
          <w:rFonts w:ascii="Arial Narrow" w:hAnsi="Arial Narrow"/>
          <w:noProof/>
          <w:szCs w:val="24"/>
          <w:lang w:eastAsia="ru-RU"/>
        </w:rPr>
        <w:lastRenderedPageBreak/>
        <w:drawing>
          <wp:inline distT="0" distB="0" distL="0" distR="0" wp14:anchorId="7B596DE4" wp14:editId="30D9AEC1">
            <wp:extent cx="9782887" cy="5527344"/>
            <wp:effectExtent l="0" t="0" r="8890" b="0"/>
            <wp:docPr id="21" name="Рисунок 21" descr="C:\Users\Alex\Desktop\06 Карта положения г Невинномысска в Ставропольском крае.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lex\Desktop\06 Карта положения г Невинномысска в Ставропольском крае.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9790063" cy="5531398"/>
                    </a:xfrm>
                    <a:prstGeom prst="rect">
                      <a:avLst/>
                    </a:prstGeom>
                    <a:noFill/>
                    <a:ln>
                      <a:noFill/>
                    </a:ln>
                  </pic:spPr>
                </pic:pic>
              </a:graphicData>
            </a:graphic>
          </wp:inline>
        </w:drawing>
      </w:r>
    </w:p>
    <w:p w14:paraId="5CA649C4" w14:textId="77777777" w:rsidR="00B163A9" w:rsidRPr="00F4677D" w:rsidRDefault="00B163A9" w:rsidP="00B163A9">
      <w:pPr>
        <w:pStyle w:val="af4"/>
        <w:jc w:val="center"/>
        <w:rPr>
          <w:rFonts w:ascii="Arial Narrow" w:hAnsi="Arial Narrow"/>
          <w:b/>
          <w:szCs w:val="24"/>
        </w:rPr>
      </w:pPr>
      <w:r w:rsidRPr="00F4677D">
        <w:rPr>
          <w:rFonts w:ascii="Arial Narrow" w:hAnsi="Arial Narrow"/>
          <w:b/>
          <w:szCs w:val="24"/>
        </w:rPr>
        <w:t xml:space="preserve">Рис. 3.3.2. Положение </w:t>
      </w:r>
      <w:r w:rsidR="00F4677D" w:rsidRPr="00F4677D">
        <w:rPr>
          <w:rFonts w:ascii="Arial Narrow" w:hAnsi="Arial Narrow"/>
          <w:b/>
          <w:szCs w:val="24"/>
        </w:rPr>
        <w:t>Верхнерусского сельсовета</w:t>
      </w:r>
      <w:r w:rsidRPr="00F4677D">
        <w:rPr>
          <w:rFonts w:ascii="Arial Narrow" w:hAnsi="Arial Narrow"/>
          <w:b/>
          <w:szCs w:val="24"/>
        </w:rPr>
        <w:t xml:space="preserve"> в системе расселения Ставропольской агломерации</w:t>
      </w:r>
    </w:p>
    <w:p w14:paraId="7268C9E1" w14:textId="77777777" w:rsidR="00B163A9" w:rsidRPr="00F4677D" w:rsidRDefault="00B163A9" w:rsidP="00B163A9">
      <w:pPr>
        <w:pStyle w:val="af4"/>
        <w:jc w:val="both"/>
        <w:rPr>
          <w:rFonts w:ascii="Arial Narrow" w:hAnsi="Arial Narrow"/>
          <w:szCs w:val="24"/>
        </w:rPr>
      </w:pPr>
    </w:p>
    <w:p w14:paraId="3915A93C" w14:textId="77777777" w:rsidR="00B163A9" w:rsidRPr="00B163A9" w:rsidRDefault="00B163A9" w:rsidP="00B163A9">
      <w:pPr>
        <w:pStyle w:val="af4"/>
        <w:jc w:val="both"/>
        <w:rPr>
          <w:rFonts w:ascii="Arial Narrow" w:hAnsi="Arial Narrow"/>
          <w:szCs w:val="24"/>
          <w:highlight w:val="yellow"/>
        </w:rPr>
        <w:sectPr w:rsidR="00B163A9" w:rsidRPr="00B163A9" w:rsidSect="002C0C42">
          <w:pgSz w:w="16838" w:h="11906" w:orient="landscape"/>
          <w:pgMar w:top="851" w:right="1134" w:bottom="1701" w:left="1134" w:header="709" w:footer="709" w:gutter="0"/>
          <w:cols w:space="708"/>
          <w:titlePg/>
          <w:docGrid w:linePitch="360"/>
        </w:sectPr>
      </w:pPr>
    </w:p>
    <w:p w14:paraId="0F0A3D3D" w14:textId="77777777" w:rsidR="00B163A9" w:rsidRPr="00F4677D" w:rsidRDefault="00B163A9" w:rsidP="00B163A9">
      <w:pPr>
        <w:pStyle w:val="af4"/>
        <w:ind w:left="851" w:firstLine="567"/>
        <w:jc w:val="both"/>
        <w:rPr>
          <w:rFonts w:ascii="Arial Narrow" w:hAnsi="Arial Narrow"/>
          <w:szCs w:val="24"/>
        </w:rPr>
      </w:pPr>
      <w:r w:rsidRPr="00F4677D">
        <w:rPr>
          <w:rFonts w:ascii="Arial Narrow" w:hAnsi="Arial Narrow"/>
          <w:szCs w:val="24"/>
        </w:rPr>
        <w:lastRenderedPageBreak/>
        <w:t>В пределах указанных территорий условно, на основании изохрон транспортной доступности центра агломерации, с учетом некоторого прогресса в скоростях сообщения, обозначен ареал собственно агломерации – территория с наиболее развитыми агломерационными связями, и выделены другие структурные элементы агломерации.</w:t>
      </w:r>
    </w:p>
    <w:p w14:paraId="16DC09DB" w14:textId="77777777" w:rsidR="00B163A9" w:rsidRPr="00F4677D" w:rsidRDefault="00B163A9" w:rsidP="00B163A9">
      <w:pPr>
        <w:pStyle w:val="af4"/>
        <w:ind w:left="851" w:firstLine="567"/>
        <w:jc w:val="both"/>
        <w:rPr>
          <w:rFonts w:ascii="Arial Narrow" w:hAnsi="Arial Narrow"/>
          <w:szCs w:val="24"/>
        </w:rPr>
      </w:pPr>
      <w:r w:rsidRPr="00F4677D">
        <w:rPr>
          <w:rFonts w:ascii="Arial Narrow" w:hAnsi="Arial Narrow"/>
          <w:szCs w:val="24"/>
        </w:rPr>
        <w:t>Ставропольская агломерация – ареал, в котором замыкается в основном недельный цикл жизнедеятельности.</w:t>
      </w:r>
    </w:p>
    <w:p w14:paraId="1272CEFC" w14:textId="77777777" w:rsidR="00B163A9" w:rsidRPr="00F4677D" w:rsidRDefault="00B163A9" w:rsidP="00B163A9">
      <w:pPr>
        <w:pStyle w:val="af4"/>
        <w:ind w:left="851" w:firstLine="567"/>
        <w:jc w:val="both"/>
        <w:rPr>
          <w:rFonts w:ascii="Arial Narrow" w:hAnsi="Arial Narrow"/>
          <w:szCs w:val="24"/>
        </w:rPr>
      </w:pPr>
      <w:r w:rsidRPr="00F4677D">
        <w:rPr>
          <w:rFonts w:ascii="Arial Narrow" w:hAnsi="Arial Narrow"/>
          <w:szCs w:val="24"/>
        </w:rPr>
        <w:t>Вся территория агломерации в административных границах полностью попадает в зону 1,5–2-х часовой транспортной доступности от регионального центра.</w:t>
      </w:r>
    </w:p>
    <w:p w14:paraId="597B4468" w14:textId="77777777" w:rsidR="00B163A9" w:rsidRPr="00F4677D" w:rsidRDefault="00B163A9" w:rsidP="00B163A9">
      <w:pPr>
        <w:pStyle w:val="af4"/>
        <w:ind w:left="851" w:firstLine="567"/>
        <w:jc w:val="both"/>
        <w:rPr>
          <w:rFonts w:ascii="Arial Narrow" w:hAnsi="Arial Narrow"/>
          <w:szCs w:val="24"/>
        </w:rPr>
      </w:pPr>
      <w:r w:rsidRPr="00F4677D">
        <w:rPr>
          <w:rFonts w:ascii="Arial Narrow" w:hAnsi="Arial Narrow"/>
          <w:szCs w:val="24"/>
        </w:rPr>
        <w:t>В пределах рассматриваемой системы расселения могут быть выделены следующие зональные элементы:</w:t>
      </w:r>
    </w:p>
    <w:p w14:paraId="68FC1FB9" w14:textId="77777777" w:rsidR="00B163A9" w:rsidRPr="00F4677D" w:rsidRDefault="00B163A9" w:rsidP="00B163A9">
      <w:pPr>
        <w:pStyle w:val="af4"/>
        <w:ind w:left="851" w:firstLine="567"/>
        <w:jc w:val="both"/>
        <w:rPr>
          <w:rFonts w:ascii="Arial Narrow" w:hAnsi="Arial Narrow"/>
          <w:szCs w:val="24"/>
        </w:rPr>
      </w:pPr>
      <w:r w:rsidRPr="00F4677D">
        <w:rPr>
          <w:rFonts w:ascii="Arial Narrow" w:hAnsi="Arial Narrow"/>
          <w:szCs w:val="24"/>
        </w:rPr>
        <w:t>– центральная зона (собственно агломерация) – города Ставрополь – ядро, центр агломерации, Михайловск (б. с. Шпаковское) – пригород краевого центра в 10 км от него,</w:t>
      </w:r>
    </w:p>
    <w:p w14:paraId="2B59E329" w14:textId="77777777" w:rsidR="00B163A9" w:rsidRPr="00F4677D" w:rsidRDefault="00B163A9" w:rsidP="00B163A9">
      <w:pPr>
        <w:pStyle w:val="af4"/>
        <w:ind w:left="851" w:firstLine="567"/>
        <w:jc w:val="both"/>
        <w:rPr>
          <w:rFonts w:ascii="Arial Narrow" w:hAnsi="Arial Narrow"/>
          <w:szCs w:val="24"/>
        </w:rPr>
      </w:pPr>
      <w:r w:rsidRPr="00F4677D">
        <w:rPr>
          <w:rFonts w:ascii="Arial Narrow" w:hAnsi="Arial Narrow"/>
          <w:szCs w:val="24"/>
        </w:rPr>
        <w:t>территория Шпаковского района в радиусе до 40 -45 км от Ставрополя;</w:t>
      </w:r>
    </w:p>
    <w:p w14:paraId="326C6566" w14:textId="77777777" w:rsidR="00B163A9" w:rsidRPr="00F4677D" w:rsidRDefault="00B163A9" w:rsidP="00B163A9">
      <w:pPr>
        <w:pStyle w:val="af4"/>
        <w:ind w:left="851" w:firstLine="567"/>
        <w:jc w:val="both"/>
        <w:rPr>
          <w:rFonts w:ascii="Arial Narrow" w:hAnsi="Arial Narrow"/>
          <w:szCs w:val="24"/>
        </w:rPr>
      </w:pPr>
      <w:r w:rsidRPr="00F4677D">
        <w:rPr>
          <w:rFonts w:ascii="Arial Narrow" w:hAnsi="Arial Narrow"/>
          <w:szCs w:val="24"/>
        </w:rPr>
        <w:t>• внешняя зона, в том числе:</w:t>
      </w:r>
    </w:p>
    <w:p w14:paraId="037ADB2A" w14:textId="77777777" w:rsidR="00B163A9" w:rsidRPr="00F4677D" w:rsidRDefault="00B163A9" w:rsidP="00B163A9">
      <w:pPr>
        <w:pStyle w:val="af4"/>
        <w:ind w:left="851" w:firstLine="567"/>
        <w:jc w:val="both"/>
        <w:rPr>
          <w:rFonts w:ascii="Arial Narrow" w:hAnsi="Arial Narrow"/>
          <w:szCs w:val="24"/>
        </w:rPr>
      </w:pPr>
      <w:r w:rsidRPr="00F4677D">
        <w:rPr>
          <w:rFonts w:ascii="Arial Narrow" w:hAnsi="Arial Narrow"/>
          <w:szCs w:val="24"/>
        </w:rPr>
        <w:t>ближняя зона – относительно урбанизированные территории – ареалы наиболее интенсивного влияния городов Невинномыск и Изобильный. При этом следует отметить, что ареал Невинномыска возглавляется крупным промышленным центром, который активно развивается, имеет значительную строительную базу, развитую торговую и социальную сферы и при рассматриваемом составе Ставропольской агломерации претендует на роль ее подцентра. Однако Невинномыск ограничено связан со Ставрополем и своим окружением;</w:t>
      </w:r>
    </w:p>
    <w:p w14:paraId="1B369D52" w14:textId="77777777" w:rsidR="00B163A9" w:rsidRPr="00F4677D" w:rsidRDefault="00B163A9" w:rsidP="00B163A9">
      <w:pPr>
        <w:pStyle w:val="af4"/>
        <w:ind w:left="851" w:firstLine="567"/>
        <w:jc w:val="both"/>
        <w:rPr>
          <w:rFonts w:ascii="Arial Narrow" w:hAnsi="Arial Narrow"/>
          <w:szCs w:val="24"/>
        </w:rPr>
      </w:pPr>
      <w:r w:rsidRPr="00F4677D">
        <w:rPr>
          <w:rFonts w:ascii="Arial Narrow" w:hAnsi="Arial Narrow"/>
          <w:szCs w:val="24"/>
        </w:rPr>
        <w:t>периферия – окраинные территории Изобильненского, Кочубеевского, Шпаковского районов, Грачевский и Труновский районы.</w:t>
      </w:r>
    </w:p>
    <w:p w14:paraId="193E1C12" w14:textId="77777777" w:rsidR="00B163A9" w:rsidRPr="00F4677D" w:rsidRDefault="00B163A9" w:rsidP="00B163A9">
      <w:pPr>
        <w:pStyle w:val="af4"/>
        <w:ind w:left="851" w:firstLine="567"/>
        <w:jc w:val="both"/>
        <w:rPr>
          <w:rFonts w:ascii="Arial Narrow" w:hAnsi="Arial Narrow"/>
          <w:szCs w:val="24"/>
        </w:rPr>
      </w:pPr>
      <w:r w:rsidRPr="00F4677D">
        <w:rPr>
          <w:rFonts w:ascii="Arial Narrow" w:hAnsi="Arial Narrow"/>
          <w:szCs w:val="24"/>
        </w:rPr>
        <w:t>Территориальные ресурсы для развития градостроительной деятельности во всех относительно урбанизированных зонах ограничены.</w:t>
      </w:r>
    </w:p>
    <w:p w14:paraId="7EC7AABD" w14:textId="77777777" w:rsidR="00B163A9" w:rsidRPr="00F4677D" w:rsidRDefault="00B163A9" w:rsidP="00B163A9">
      <w:pPr>
        <w:pStyle w:val="af4"/>
        <w:ind w:left="851" w:firstLine="567"/>
        <w:jc w:val="both"/>
        <w:rPr>
          <w:rFonts w:ascii="Arial Narrow" w:hAnsi="Arial Narrow"/>
          <w:szCs w:val="24"/>
        </w:rPr>
      </w:pPr>
      <w:r w:rsidRPr="00F4677D">
        <w:rPr>
          <w:rFonts w:ascii="Arial Narrow" w:hAnsi="Arial Narrow"/>
          <w:szCs w:val="24"/>
        </w:rPr>
        <w:t>Естественной основой агломерационного ареала является транспорт – взаимосвязанная система (сеть) всех видов транспорта – современных и перспективных. Схема транспорта в большой мере определяет планировочную организацию этой территории, ее опорный каркас, представленный, прежде всего, сетью дорог федерального и межмуниципального значения.</w:t>
      </w:r>
    </w:p>
    <w:p w14:paraId="4CEE0A72" w14:textId="77777777" w:rsidR="00B163A9" w:rsidRPr="00F4677D" w:rsidRDefault="00B163A9" w:rsidP="00B163A9">
      <w:pPr>
        <w:pStyle w:val="af4"/>
        <w:ind w:left="851" w:firstLine="567"/>
        <w:jc w:val="both"/>
        <w:rPr>
          <w:rFonts w:ascii="Arial Narrow" w:hAnsi="Arial Narrow"/>
          <w:szCs w:val="24"/>
        </w:rPr>
      </w:pPr>
      <w:r w:rsidRPr="00F4677D">
        <w:rPr>
          <w:rFonts w:ascii="Arial Narrow" w:hAnsi="Arial Narrow"/>
          <w:szCs w:val="24"/>
        </w:rPr>
        <w:t>Центральная зона агломерации наиболее урбанизированная, многофункциональная (столичные, научно-производственные, финансово- деловые и др. функции).</w:t>
      </w:r>
    </w:p>
    <w:p w14:paraId="6313A5EE" w14:textId="77777777" w:rsidR="00B163A9" w:rsidRPr="00F4677D" w:rsidRDefault="00B163A9" w:rsidP="00B163A9">
      <w:pPr>
        <w:pStyle w:val="af4"/>
        <w:ind w:left="851" w:firstLine="567"/>
        <w:jc w:val="both"/>
        <w:rPr>
          <w:rFonts w:ascii="Arial Narrow" w:hAnsi="Arial Narrow"/>
          <w:szCs w:val="24"/>
        </w:rPr>
      </w:pPr>
      <w:r w:rsidRPr="00F4677D">
        <w:rPr>
          <w:rFonts w:ascii="Arial Narrow" w:hAnsi="Arial Narrow"/>
          <w:szCs w:val="24"/>
        </w:rPr>
        <w:t>Изобильненская зона – промышленно-аграрная территория, с развитыми транспортными функциями.</w:t>
      </w:r>
    </w:p>
    <w:p w14:paraId="03D19898" w14:textId="77777777" w:rsidR="00B163A9" w:rsidRPr="00F4677D" w:rsidRDefault="00B163A9" w:rsidP="00B163A9">
      <w:pPr>
        <w:pStyle w:val="af4"/>
        <w:ind w:left="851" w:firstLine="567"/>
        <w:jc w:val="both"/>
        <w:rPr>
          <w:rFonts w:ascii="Arial Narrow" w:hAnsi="Arial Narrow"/>
          <w:szCs w:val="24"/>
        </w:rPr>
      </w:pPr>
      <w:r w:rsidRPr="00F4677D">
        <w:rPr>
          <w:rFonts w:ascii="Arial Narrow" w:hAnsi="Arial Narrow"/>
          <w:szCs w:val="24"/>
        </w:rPr>
        <w:t>Невинномысская зона – промышленная, с развитыми агропромышленными и транспортными функциями.</w:t>
      </w:r>
    </w:p>
    <w:p w14:paraId="1AD7BFBC" w14:textId="77777777" w:rsidR="00B163A9" w:rsidRPr="00F4677D" w:rsidRDefault="00B163A9" w:rsidP="00B163A9">
      <w:pPr>
        <w:pStyle w:val="af4"/>
        <w:ind w:left="851" w:firstLine="567"/>
        <w:jc w:val="both"/>
        <w:rPr>
          <w:rFonts w:ascii="Arial Narrow" w:hAnsi="Arial Narrow"/>
          <w:szCs w:val="24"/>
        </w:rPr>
      </w:pPr>
      <w:r w:rsidRPr="00F4677D">
        <w:rPr>
          <w:rFonts w:ascii="Arial Narrow" w:hAnsi="Arial Narrow"/>
          <w:szCs w:val="24"/>
        </w:rPr>
        <w:t>Периферийная зона – преимущественно территория сельскохозяйственного производства и относительно небольшого числа предприятий по переработке сельскохозяйственной продукции и добыче строительных материалов.</w:t>
      </w:r>
    </w:p>
    <w:p w14:paraId="61E351D5" w14:textId="77777777" w:rsidR="00B163A9" w:rsidRPr="00F4677D" w:rsidRDefault="00B163A9" w:rsidP="00B163A9">
      <w:pPr>
        <w:pStyle w:val="af4"/>
        <w:ind w:left="851" w:firstLine="567"/>
        <w:jc w:val="both"/>
        <w:rPr>
          <w:rFonts w:ascii="Arial Narrow" w:hAnsi="Arial Narrow"/>
          <w:szCs w:val="24"/>
        </w:rPr>
      </w:pPr>
      <w:r w:rsidRPr="00F4677D">
        <w:rPr>
          <w:rFonts w:ascii="Arial Narrow" w:hAnsi="Arial Narrow"/>
          <w:szCs w:val="24"/>
        </w:rPr>
        <w:t>Происходит некоторое стягивание населения даже в последние годы в центральную зону агломерации и на территориях северо-запада агломерации.</w:t>
      </w:r>
    </w:p>
    <w:p w14:paraId="68C73D9B" w14:textId="77777777" w:rsidR="00B163A9" w:rsidRPr="00F4677D" w:rsidRDefault="00B163A9" w:rsidP="00B163A9">
      <w:pPr>
        <w:pStyle w:val="af4"/>
        <w:ind w:left="851" w:firstLine="567"/>
        <w:jc w:val="both"/>
        <w:rPr>
          <w:rFonts w:ascii="Arial Narrow" w:hAnsi="Arial Narrow"/>
          <w:szCs w:val="24"/>
        </w:rPr>
      </w:pPr>
      <w:r w:rsidRPr="00F4677D">
        <w:rPr>
          <w:rFonts w:ascii="Arial Narrow" w:hAnsi="Arial Narrow"/>
          <w:b/>
          <w:szCs w:val="24"/>
        </w:rPr>
        <w:t>Транспортно-географическое положение.</w:t>
      </w:r>
      <w:r w:rsidRPr="00F4677D">
        <w:rPr>
          <w:rFonts w:ascii="Arial Narrow" w:hAnsi="Arial Narrow"/>
          <w:szCs w:val="24"/>
        </w:rPr>
        <w:t xml:space="preserve"> В соответствии со стратегическими документами по Ставропольскому краю агломерация расположена в Западной экономической зоне края. Ставропольская Агломерация сложно - структурна, состоит из Ядра, двух урбанизированных территорий и периферийной зоны. Она биполярна и многофункциональна.</w:t>
      </w:r>
    </w:p>
    <w:p w14:paraId="3E934C5C" w14:textId="77777777" w:rsidR="00B163A9" w:rsidRPr="00F4677D" w:rsidRDefault="00B163A9" w:rsidP="00B163A9">
      <w:pPr>
        <w:pStyle w:val="af4"/>
        <w:ind w:left="851" w:firstLine="567"/>
        <w:jc w:val="both"/>
        <w:rPr>
          <w:rFonts w:ascii="Arial Narrow" w:hAnsi="Arial Narrow"/>
          <w:szCs w:val="24"/>
        </w:rPr>
      </w:pPr>
      <w:r w:rsidRPr="00F4677D">
        <w:rPr>
          <w:rFonts w:ascii="Arial Narrow" w:hAnsi="Arial Narrow"/>
          <w:szCs w:val="24"/>
        </w:rPr>
        <w:t>Положение Ставропольской агломерации между транспортным коридором – «Север-Юг» и автомагистралями «Дон» и «Кавказ» позволяют осуществлять эффективные связи с субъектами СКФО и ЮФО, что благоприятно для развития агломерации.</w:t>
      </w:r>
    </w:p>
    <w:p w14:paraId="33E53239" w14:textId="77777777" w:rsidR="00B163A9" w:rsidRPr="00F4677D" w:rsidRDefault="00B163A9" w:rsidP="00B163A9">
      <w:pPr>
        <w:pStyle w:val="af4"/>
        <w:ind w:left="851" w:firstLine="567"/>
        <w:jc w:val="both"/>
        <w:rPr>
          <w:rFonts w:ascii="Arial Narrow" w:hAnsi="Arial Narrow"/>
          <w:szCs w:val="24"/>
        </w:rPr>
      </w:pPr>
      <w:r w:rsidRPr="00F4677D">
        <w:rPr>
          <w:rFonts w:ascii="Arial Narrow" w:hAnsi="Arial Narrow"/>
          <w:szCs w:val="24"/>
        </w:rPr>
        <w:t xml:space="preserve">В настоящее время на территории агломерации действуют два транспортных узла: Невинномысск и Ставрополь. Невинномысск преимущественно специализируется по переработке грузов на железнодорожном транспорте. Ставрополь является, в основном, </w:t>
      </w:r>
      <w:r w:rsidRPr="00F4677D">
        <w:rPr>
          <w:rFonts w:ascii="Arial Narrow" w:hAnsi="Arial Narrow"/>
          <w:szCs w:val="24"/>
        </w:rPr>
        <w:lastRenderedPageBreak/>
        <w:t>краевым транспортным узлом. Здесь сосредотачиваются направления автомобильных и железных дорог регионального значения.</w:t>
      </w:r>
    </w:p>
    <w:p w14:paraId="7AC49583" w14:textId="77777777" w:rsidR="00B163A9" w:rsidRPr="00F4677D" w:rsidRDefault="00B163A9" w:rsidP="00B163A9">
      <w:pPr>
        <w:pStyle w:val="af4"/>
        <w:ind w:left="851" w:firstLine="567"/>
        <w:jc w:val="both"/>
        <w:rPr>
          <w:rFonts w:ascii="Arial Narrow" w:hAnsi="Arial Narrow"/>
          <w:szCs w:val="24"/>
        </w:rPr>
      </w:pPr>
    </w:p>
    <w:p w14:paraId="62A8B681" w14:textId="77777777" w:rsidR="00B163A9" w:rsidRPr="00F4677D" w:rsidRDefault="00B163A9" w:rsidP="00B163A9">
      <w:pPr>
        <w:pStyle w:val="af4"/>
        <w:ind w:left="851" w:firstLine="567"/>
        <w:jc w:val="right"/>
        <w:rPr>
          <w:rFonts w:ascii="Arial Narrow" w:hAnsi="Arial Narrow"/>
          <w:b/>
          <w:szCs w:val="24"/>
        </w:rPr>
      </w:pPr>
      <w:r w:rsidRPr="00F4677D">
        <w:rPr>
          <w:rFonts w:ascii="Arial Narrow" w:hAnsi="Arial Narrow"/>
          <w:b/>
          <w:szCs w:val="24"/>
        </w:rPr>
        <w:t>Таблица 3.3.1</w:t>
      </w:r>
    </w:p>
    <w:p w14:paraId="7D6E4CB3" w14:textId="77777777" w:rsidR="00B163A9" w:rsidRPr="00F4677D" w:rsidRDefault="00B163A9" w:rsidP="00B163A9">
      <w:pPr>
        <w:pStyle w:val="af4"/>
        <w:jc w:val="center"/>
        <w:rPr>
          <w:rFonts w:ascii="Arial Narrow" w:hAnsi="Arial Narrow"/>
          <w:b/>
          <w:szCs w:val="24"/>
        </w:rPr>
      </w:pPr>
      <w:r w:rsidRPr="00F4677D">
        <w:rPr>
          <w:rFonts w:ascii="Arial Narrow" w:hAnsi="Arial Narrow"/>
          <w:b/>
          <w:szCs w:val="24"/>
        </w:rPr>
        <w:t xml:space="preserve">Мероприятия по территориальному развитию </w:t>
      </w:r>
      <w:r w:rsidR="00F4677D" w:rsidRPr="00F4677D">
        <w:rPr>
          <w:rFonts w:ascii="Arial Narrow" w:hAnsi="Arial Narrow"/>
          <w:b/>
          <w:szCs w:val="24"/>
        </w:rPr>
        <w:t>Верхнерусского сельсовета</w:t>
      </w:r>
      <w:r w:rsidRPr="00F4677D">
        <w:rPr>
          <w:rFonts w:ascii="Arial Narrow" w:hAnsi="Arial Narrow"/>
          <w:b/>
          <w:szCs w:val="24"/>
        </w:rPr>
        <w:t xml:space="preserve"> в рамках межмуниципального сотрудничества и хозяйственного взаимодействия муниципальных образований Ставропольской агломерации</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3076"/>
        <w:gridCol w:w="3095"/>
        <w:gridCol w:w="3153"/>
      </w:tblGrid>
      <w:tr w:rsidR="00B163A9" w:rsidRPr="00B163A9" w14:paraId="154A2D96" w14:textId="77777777" w:rsidTr="00820454">
        <w:tc>
          <w:tcPr>
            <w:tcW w:w="3076" w:type="dxa"/>
            <w:shd w:val="clear" w:color="auto" w:fill="auto"/>
            <w:vAlign w:val="center"/>
          </w:tcPr>
          <w:p w14:paraId="0B816711" w14:textId="77777777" w:rsidR="00B163A9" w:rsidRPr="006B3146" w:rsidRDefault="00B163A9" w:rsidP="002C0C42">
            <w:pPr>
              <w:pStyle w:val="af4"/>
              <w:jc w:val="center"/>
              <w:rPr>
                <w:rFonts w:ascii="Arial Narrow" w:hAnsi="Arial Narrow"/>
                <w:b/>
                <w:szCs w:val="24"/>
              </w:rPr>
            </w:pPr>
            <w:r w:rsidRPr="006B3146">
              <w:rPr>
                <w:rFonts w:ascii="Arial Narrow" w:hAnsi="Arial Narrow"/>
                <w:b/>
                <w:szCs w:val="24"/>
              </w:rPr>
              <w:t>Направление взаимодействия</w:t>
            </w:r>
          </w:p>
        </w:tc>
        <w:tc>
          <w:tcPr>
            <w:tcW w:w="3095" w:type="dxa"/>
            <w:shd w:val="clear" w:color="auto" w:fill="auto"/>
            <w:vAlign w:val="center"/>
          </w:tcPr>
          <w:p w14:paraId="7E5BAA59" w14:textId="77777777" w:rsidR="00B163A9" w:rsidRPr="006B3146" w:rsidRDefault="00B163A9" w:rsidP="006B3146">
            <w:pPr>
              <w:pStyle w:val="af4"/>
              <w:jc w:val="center"/>
              <w:rPr>
                <w:rFonts w:ascii="Arial Narrow" w:hAnsi="Arial Narrow"/>
                <w:b/>
                <w:szCs w:val="24"/>
              </w:rPr>
            </w:pPr>
            <w:r w:rsidRPr="006B3146">
              <w:rPr>
                <w:rFonts w:ascii="Arial Narrow" w:hAnsi="Arial Narrow"/>
                <w:b/>
                <w:szCs w:val="24"/>
              </w:rPr>
              <w:t xml:space="preserve">Мероприятия по территориальному развитию </w:t>
            </w:r>
            <w:r w:rsidR="006B3146" w:rsidRPr="006B3146">
              <w:rPr>
                <w:rFonts w:ascii="Arial Narrow" w:hAnsi="Arial Narrow"/>
                <w:b/>
                <w:szCs w:val="24"/>
              </w:rPr>
              <w:t>Верхнерусского сельсовета</w:t>
            </w:r>
          </w:p>
        </w:tc>
        <w:tc>
          <w:tcPr>
            <w:tcW w:w="3153" w:type="dxa"/>
            <w:shd w:val="clear" w:color="auto" w:fill="auto"/>
            <w:vAlign w:val="center"/>
          </w:tcPr>
          <w:p w14:paraId="1DA31ADC" w14:textId="77777777" w:rsidR="00B163A9" w:rsidRPr="006B3146" w:rsidRDefault="00B163A9" w:rsidP="002C0C42">
            <w:pPr>
              <w:pStyle w:val="af4"/>
              <w:jc w:val="center"/>
              <w:rPr>
                <w:rFonts w:ascii="Arial Narrow" w:hAnsi="Arial Narrow"/>
                <w:b/>
                <w:szCs w:val="24"/>
              </w:rPr>
            </w:pPr>
            <w:r w:rsidRPr="006B3146">
              <w:rPr>
                <w:rFonts w:ascii="Arial Narrow" w:hAnsi="Arial Narrow"/>
                <w:b/>
                <w:szCs w:val="24"/>
              </w:rPr>
              <w:t>Ожидаемый эффект</w:t>
            </w:r>
          </w:p>
        </w:tc>
      </w:tr>
      <w:tr w:rsidR="00B163A9" w:rsidRPr="00B163A9" w14:paraId="5B2010AC" w14:textId="77777777" w:rsidTr="00820454">
        <w:tc>
          <w:tcPr>
            <w:tcW w:w="3076" w:type="dxa"/>
          </w:tcPr>
          <w:p w14:paraId="59C387CA" w14:textId="77777777" w:rsidR="00B163A9" w:rsidRPr="006B3146" w:rsidRDefault="00B163A9" w:rsidP="006B3146">
            <w:pPr>
              <w:pStyle w:val="af4"/>
              <w:rPr>
                <w:rFonts w:ascii="Arial Narrow" w:hAnsi="Arial Narrow"/>
                <w:szCs w:val="24"/>
              </w:rPr>
            </w:pPr>
            <w:r w:rsidRPr="006B3146">
              <w:rPr>
                <w:rFonts w:ascii="Arial Narrow" w:hAnsi="Arial Narrow"/>
                <w:szCs w:val="24"/>
              </w:rPr>
              <w:t>Решение вопросов создания новых рабочих мест, сокращения безработицы, стимулирование развития малого бизнеса.</w:t>
            </w:r>
          </w:p>
        </w:tc>
        <w:tc>
          <w:tcPr>
            <w:tcW w:w="3095" w:type="dxa"/>
          </w:tcPr>
          <w:p w14:paraId="3D3D4858" w14:textId="77777777" w:rsidR="00B163A9" w:rsidRPr="006B3146" w:rsidRDefault="00B163A9" w:rsidP="006B3146">
            <w:pPr>
              <w:pStyle w:val="af4"/>
              <w:rPr>
                <w:rFonts w:ascii="Arial Narrow" w:hAnsi="Arial Narrow"/>
                <w:szCs w:val="24"/>
              </w:rPr>
            </w:pPr>
            <w:r w:rsidRPr="006B3146">
              <w:rPr>
                <w:rFonts w:ascii="Arial Narrow" w:hAnsi="Arial Narrow"/>
                <w:szCs w:val="24"/>
              </w:rPr>
              <w:t xml:space="preserve">Создание агропромышленной производственной зоны в </w:t>
            </w:r>
            <w:r w:rsidR="006B3146" w:rsidRPr="006B3146">
              <w:rPr>
                <w:rFonts w:ascii="Arial Narrow" w:hAnsi="Arial Narrow"/>
                <w:szCs w:val="24"/>
              </w:rPr>
              <w:t>северо-западной</w:t>
            </w:r>
            <w:r w:rsidRPr="006B3146">
              <w:rPr>
                <w:rFonts w:ascii="Arial Narrow" w:hAnsi="Arial Narrow"/>
                <w:szCs w:val="24"/>
              </w:rPr>
              <w:t xml:space="preserve"> части </w:t>
            </w:r>
            <w:r w:rsidR="006B3146" w:rsidRPr="006B3146">
              <w:rPr>
                <w:rFonts w:ascii="Arial Narrow" w:hAnsi="Arial Narrow"/>
                <w:szCs w:val="24"/>
              </w:rPr>
              <w:t>Верхнерусского сельсовета</w:t>
            </w:r>
          </w:p>
        </w:tc>
        <w:tc>
          <w:tcPr>
            <w:tcW w:w="3153" w:type="dxa"/>
          </w:tcPr>
          <w:p w14:paraId="730D2A63" w14:textId="77777777" w:rsidR="00B163A9" w:rsidRPr="006B3146" w:rsidRDefault="00B163A9" w:rsidP="006B3146">
            <w:pPr>
              <w:pStyle w:val="af4"/>
              <w:rPr>
                <w:rFonts w:ascii="Arial Narrow" w:hAnsi="Arial Narrow"/>
                <w:szCs w:val="24"/>
              </w:rPr>
            </w:pPr>
            <w:r w:rsidRPr="006B3146">
              <w:rPr>
                <w:rFonts w:ascii="Arial Narrow" w:hAnsi="Arial Narrow"/>
                <w:szCs w:val="24"/>
              </w:rPr>
              <w:t xml:space="preserve">Создание новой производственной позволит создать порядка </w:t>
            </w:r>
            <w:r w:rsidR="006B3146" w:rsidRPr="006B3146">
              <w:rPr>
                <w:rFonts w:ascii="Arial Narrow" w:hAnsi="Arial Narrow"/>
                <w:szCs w:val="24"/>
              </w:rPr>
              <w:t>6</w:t>
            </w:r>
            <w:r w:rsidRPr="006B3146">
              <w:rPr>
                <w:rFonts w:ascii="Arial Narrow" w:hAnsi="Arial Narrow"/>
                <w:szCs w:val="24"/>
              </w:rPr>
              <w:t>00 рабочих мест, обеспечить оптимизацию пассажирских потоков</w:t>
            </w:r>
            <w:r w:rsidR="006B3146" w:rsidRPr="006B3146">
              <w:rPr>
                <w:rFonts w:ascii="Arial Narrow" w:hAnsi="Arial Narrow"/>
                <w:szCs w:val="24"/>
              </w:rPr>
              <w:t>.</w:t>
            </w:r>
          </w:p>
        </w:tc>
      </w:tr>
      <w:tr w:rsidR="00B163A9" w:rsidRPr="00B163A9" w14:paraId="7E9F45D8" w14:textId="77777777" w:rsidTr="00820454">
        <w:tc>
          <w:tcPr>
            <w:tcW w:w="3076" w:type="dxa"/>
          </w:tcPr>
          <w:p w14:paraId="782C884C" w14:textId="77777777" w:rsidR="00B163A9" w:rsidRPr="006B3146" w:rsidRDefault="00B163A9" w:rsidP="006B3146">
            <w:pPr>
              <w:pStyle w:val="af4"/>
              <w:rPr>
                <w:rFonts w:ascii="Arial Narrow" w:hAnsi="Arial Narrow"/>
                <w:szCs w:val="24"/>
              </w:rPr>
            </w:pPr>
            <w:r w:rsidRPr="006B3146">
              <w:rPr>
                <w:rFonts w:ascii="Arial Narrow" w:hAnsi="Arial Narrow"/>
                <w:szCs w:val="24"/>
              </w:rPr>
              <w:t xml:space="preserve"> Решение вопросов территориального развития городских округов и районов (в том числе селитебных территорий)</w:t>
            </w:r>
          </w:p>
        </w:tc>
        <w:tc>
          <w:tcPr>
            <w:tcW w:w="3095" w:type="dxa"/>
          </w:tcPr>
          <w:p w14:paraId="5F75C870" w14:textId="77777777" w:rsidR="00B163A9" w:rsidRPr="006B3146" w:rsidRDefault="00B163A9" w:rsidP="006B3146">
            <w:pPr>
              <w:pStyle w:val="af4"/>
              <w:rPr>
                <w:rFonts w:ascii="Arial Narrow" w:hAnsi="Arial Narrow"/>
                <w:szCs w:val="24"/>
              </w:rPr>
            </w:pPr>
            <w:r w:rsidRPr="006B3146">
              <w:rPr>
                <w:rFonts w:ascii="Arial Narrow" w:hAnsi="Arial Narrow"/>
                <w:szCs w:val="24"/>
              </w:rPr>
              <w:t>Разработка, утверждение и реализация документации по планировке территорий подлежащих градостроительному освоению</w:t>
            </w:r>
          </w:p>
        </w:tc>
        <w:tc>
          <w:tcPr>
            <w:tcW w:w="3153" w:type="dxa"/>
          </w:tcPr>
          <w:p w14:paraId="44976234" w14:textId="77777777" w:rsidR="00B163A9" w:rsidRPr="006B3146" w:rsidRDefault="00B163A9" w:rsidP="006B3146">
            <w:pPr>
              <w:pStyle w:val="af4"/>
              <w:rPr>
                <w:rFonts w:ascii="Arial Narrow" w:hAnsi="Arial Narrow"/>
                <w:szCs w:val="24"/>
              </w:rPr>
            </w:pPr>
            <w:r w:rsidRPr="006B3146">
              <w:rPr>
                <w:rFonts w:ascii="Arial Narrow" w:hAnsi="Arial Narrow"/>
                <w:szCs w:val="24"/>
              </w:rPr>
              <w:t>Системное развитие жилых микрорайонов, с оптимальным соотношением объемов нового строительства (жилищного, делового, социального, культурно-бытового, транспортного, инженерного).</w:t>
            </w:r>
          </w:p>
        </w:tc>
      </w:tr>
      <w:tr w:rsidR="00B163A9" w:rsidRPr="00B163A9" w14:paraId="336A1850" w14:textId="77777777" w:rsidTr="00820454">
        <w:tc>
          <w:tcPr>
            <w:tcW w:w="3076" w:type="dxa"/>
          </w:tcPr>
          <w:p w14:paraId="3F477152" w14:textId="77777777" w:rsidR="00B163A9" w:rsidRPr="006B3146" w:rsidRDefault="00B163A9" w:rsidP="006B3146">
            <w:pPr>
              <w:pStyle w:val="af4"/>
              <w:rPr>
                <w:rFonts w:ascii="Arial Narrow" w:hAnsi="Arial Narrow"/>
                <w:szCs w:val="24"/>
              </w:rPr>
            </w:pPr>
            <w:r w:rsidRPr="006B3146">
              <w:rPr>
                <w:rFonts w:ascii="Arial Narrow" w:hAnsi="Arial Narrow"/>
                <w:szCs w:val="24"/>
              </w:rPr>
              <w:t>Организация сбора, вывоза, утилизации и переработки бытовых и промышленных отходов, с размещением объектов капитального строительства</w:t>
            </w:r>
          </w:p>
        </w:tc>
        <w:tc>
          <w:tcPr>
            <w:tcW w:w="3095" w:type="dxa"/>
          </w:tcPr>
          <w:p w14:paraId="32D32863" w14:textId="77777777" w:rsidR="00B163A9" w:rsidRPr="006B3146" w:rsidRDefault="00B163A9" w:rsidP="006B3146">
            <w:pPr>
              <w:pStyle w:val="af4"/>
              <w:rPr>
                <w:rFonts w:ascii="Arial Narrow" w:hAnsi="Arial Narrow"/>
                <w:szCs w:val="24"/>
              </w:rPr>
            </w:pPr>
            <w:r w:rsidRPr="006B3146">
              <w:rPr>
                <w:rFonts w:ascii="Arial Narrow" w:hAnsi="Arial Narrow"/>
                <w:szCs w:val="24"/>
              </w:rPr>
              <w:t xml:space="preserve">Разработка системы санитарной очистки территории </w:t>
            </w:r>
            <w:r w:rsidR="006B3146">
              <w:rPr>
                <w:rFonts w:ascii="Arial Narrow" w:hAnsi="Arial Narrow"/>
                <w:szCs w:val="24"/>
              </w:rPr>
              <w:t>муниципальных образований Ставропольской агломерации</w:t>
            </w:r>
            <w:r w:rsidRPr="006B3146">
              <w:rPr>
                <w:rFonts w:ascii="Arial Narrow" w:hAnsi="Arial Narrow"/>
                <w:szCs w:val="24"/>
              </w:rPr>
              <w:t>, включающей системы раци</w:t>
            </w:r>
            <w:r w:rsidR="006B3146">
              <w:rPr>
                <w:rFonts w:ascii="Arial Narrow" w:hAnsi="Arial Narrow"/>
                <w:szCs w:val="24"/>
              </w:rPr>
              <w:t>она</w:t>
            </w:r>
            <w:r w:rsidRPr="006B3146">
              <w:rPr>
                <w:rFonts w:ascii="Arial Narrow" w:hAnsi="Arial Narrow"/>
                <w:szCs w:val="24"/>
              </w:rPr>
              <w:t>льного сбора бытовых отходов, первичной сортировки и транспортного обслуживания коммунального сектора</w:t>
            </w:r>
          </w:p>
        </w:tc>
        <w:tc>
          <w:tcPr>
            <w:tcW w:w="3153" w:type="dxa"/>
          </w:tcPr>
          <w:p w14:paraId="69C13062" w14:textId="77777777" w:rsidR="00B163A9" w:rsidRPr="006B3146" w:rsidRDefault="006B3146" w:rsidP="006B3146">
            <w:pPr>
              <w:pStyle w:val="af4"/>
              <w:rPr>
                <w:rFonts w:ascii="Arial Narrow" w:hAnsi="Arial Narrow"/>
                <w:szCs w:val="24"/>
              </w:rPr>
            </w:pPr>
            <w:r>
              <w:rPr>
                <w:rFonts w:ascii="Arial Narrow" w:hAnsi="Arial Narrow"/>
                <w:szCs w:val="24"/>
              </w:rPr>
              <w:t>Функционирование на территории зонального отходоперерабатывающего комплекса в районе х. Нижнерусского.</w:t>
            </w:r>
          </w:p>
        </w:tc>
      </w:tr>
    </w:tbl>
    <w:p w14:paraId="08338072" w14:textId="77777777" w:rsidR="00B163A9" w:rsidRPr="00907316" w:rsidRDefault="00B163A9" w:rsidP="00B163A9">
      <w:pPr>
        <w:pStyle w:val="af4"/>
        <w:jc w:val="both"/>
        <w:rPr>
          <w:rFonts w:ascii="Arial Narrow" w:hAnsi="Arial Narrow"/>
          <w:szCs w:val="24"/>
        </w:rPr>
      </w:pPr>
    </w:p>
    <w:p w14:paraId="3AD33E8D" w14:textId="77777777" w:rsidR="00B163A9" w:rsidRPr="00907316" w:rsidRDefault="00B163A9" w:rsidP="00B163A9">
      <w:pPr>
        <w:spacing w:after="200" w:line="276" w:lineRule="auto"/>
        <w:ind w:firstLine="0"/>
        <w:jc w:val="left"/>
      </w:pPr>
    </w:p>
    <w:p w14:paraId="55137659" w14:textId="77777777" w:rsidR="00B163A9" w:rsidRPr="00907316" w:rsidRDefault="00B163A9" w:rsidP="00B163A9">
      <w:pPr>
        <w:spacing w:after="200" w:line="276" w:lineRule="auto"/>
        <w:ind w:firstLine="0"/>
        <w:jc w:val="left"/>
        <w:sectPr w:rsidR="00B163A9" w:rsidRPr="00907316" w:rsidSect="009D1D2F">
          <w:pgSz w:w="11906" w:h="16838"/>
          <w:pgMar w:top="1134" w:right="851" w:bottom="1134" w:left="1701" w:header="709" w:footer="709" w:gutter="0"/>
          <w:cols w:space="708"/>
          <w:titlePg/>
          <w:docGrid w:linePitch="360"/>
        </w:sectPr>
      </w:pPr>
    </w:p>
    <w:p w14:paraId="66B006FA" w14:textId="77777777" w:rsidR="004943F3" w:rsidRDefault="004943F3" w:rsidP="004943F3">
      <w:pPr>
        <w:spacing w:line="240" w:lineRule="auto"/>
        <w:ind w:firstLine="0"/>
        <w:jc w:val="right"/>
        <w:rPr>
          <w:lang w:eastAsia="x-none"/>
        </w:rPr>
      </w:pPr>
      <w:r w:rsidRPr="00344195">
        <w:rPr>
          <w:b/>
          <w:sz w:val="26"/>
          <w:szCs w:val="26"/>
        </w:rPr>
        <w:lastRenderedPageBreak/>
        <w:t xml:space="preserve">РАЗДЕЛ </w:t>
      </w:r>
      <w:r>
        <w:rPr>
          <w:b/>
          <w:sz w:val="26"/>
          <w:szCs w:val="26"/>
        </w:rPr>
        <w:t>4.</w:t>
      </w:r>
      <w:r w:rsidRPr="00344195">
        <w:rPr>
          <w:b/>
          <w:sz w:val="26"/>
          <w:szCs w:val="26"/>
        </w:rPr>
        <w:t xml:space="preserve"> </w:t>
      </w:r>
      <w:r>
        <w:rPr>
          <w:b/>
          <w:sz w:val="26"/>
          <w:szCs w:val="26"/>
        </w:rPr>
        <w:t>НАСЕЛЕНИЕ</w:t>
      </w:r>
    </w:p>
    <w:p w14:paraId="0A088C13" w14:textId="77777777" w:rsidR="00C4674C" w:rsidRPr="00071AE1" w:rsidRDefault="00C4674C" w:rsidP="00C4674C">
      <w:pPr>
        <w:pStyle w:val="af4"/>
        <w:ind w:firstLine="567"/>
        <w:jc w:val="center"/>
        <w:rPr>
          <w:szCs w:val="24"/>
          <w:highlight w:val="yellow"/>
        </w:rPr>
      </w:pPr>
    </w:p>
    <w:p w14:paraId="04F273EC" w14:textId="77777777" w:rsidR="00C4674C" w:rsidRPr="00E21106" w:rsidRDefault="00C4674C" w:rsidP="00B71F74">
      <w:pPr>
        <w:pStyle w:val="a8"/>
        <w:spacing w:line="240" w:lineRule="auto"/>
        <w:ind w:left="851"/>
      </w:pPr>
      <w:r w:rsidRPr="00E21106">
        <w:t>На современном этапе развития человеческий и трудовой капитал являются важнейшими ресурсами территории. Анализ демографической ситуации – одна из главнейших составляющих оценки тенденций экономического роста поселения. Возрастной, половой и национальный состав населения во многом определяют перспективы и проблемы рынка труда, а значит и производственный потенциал. Количественная оценка тенденций состояния и использования трудовых ресурсов позволяет учитывать и определять направления повышения их эффективности.</w:t>
      </w:r>
      <w:r w:rsidR="00DD5EEE" w:rsidRPr="00E21106">
        <w:t xml:space="preserve"> Вот почему анализ демографической ситуации – одна из главнейших составляющих прогноза тенденций экономического роста поселения.</w:t>
      </w:r>
    </w:p>
    <w:p w14:paraId="6455CEFE" w14:textId="77777777" w:rsidR="009E35F1" w:rsidRPr="00C62CA8" w:rsidRDefault="00C4674C" w:rsidP="00B71F74">
      <w:pPr>
        <w:pStyle w:val="a8"/>
        <w:spacing w:line="240" w:lineRule="auto"/>
        <w:ind w:left="851"/>
      </w:pPr>
      <w:r w:rsidRPr="00E21106">
        <w:t xml:space="preserve">Демографическая ситуация, сложившаяся в </w:t>
      </w:r>
      <w:r w:rsidR="00E21106" w:rsidRPr="00E21106">
        <w:t>Верхнерусском сельсовете</w:t>
      </w:r>
      <w:r w:rsidRPr="00E21106">
        <w:t xml:space="preserve">, имеет сложный комплексный характер и </w:t>
      </w:r>
      <w:r w:rsidR="00E21106" w:rsidRPr="00E21106">
        <w:t>позитивные</w:t>
      </w:r>
      <w:r w:rsidRPr="00E21106">
        <w:t xml:space="preserve"> тенденции развития. Центральный населенный пункт </w:t>
      </w:r>
      <w:r w:rsidRPr="00C62CA8">
        <w:t>му</w:t>
      </w:r>
      <w:r w:rsidR="009E35F1" w:rsidRPr="00C62CA8">
        <w:t xml:space="preserve">ниципального образования – </w:t>
      </w:r>
      <w:r w:rsidR="00A54690" w:rsidRPr="00C62CA8">
        <w:t xml:space="preserve">село </w:t>
      </w:r>
      <w:r w:rsidR="00E21106" w:rsidRPr="00C62CA8">
        <w:t>Верхнерусское</w:t>
      </w:r>
      <w:r w:rsidR="009E35F1" w:rsidRPr="00C62CA8">
        <w:t xml:space="preserve"> </w:t>
      </w:r>
      <w:r w:rsidRPr="00C62CA8">
        <w:t xml:space="preserve">входит в группу </w:t>
      </w:r>
      <w:r w:rsidR="00E21106" w:rsidRPr="00C62CA8">
        <w:t>крупных</w:t>
      </w:r>
      <w:r w:rsidR="00D56346" w:rsidRPr="00C62CA8">
        <w:t xml:space="preserve"> сельских</w:t>
      </w:r>
      <w:r w:rsidRPr="00C62CA8">
        <w:t xml:space="preserve"> населенных пунктов </w:t>
      </w:r>
      <w:r w:rsidR="00E21106" w:rsidRPr="00C62CA8">
        <w:t>Ставропольского края</w:t>
      </w:r>
      <w:r w:rsidRPr="00C62CA8">
        <w:t xml:space="preserve"> (с численностью населения </w:t>
      </w:r>
      <w:r w:rsidR="007E6EEC" w:rsidRPr="00C62CA8">
        <w:t xml:space="preserve">более </w:t>
      </w:r>
      <w:r w:rsidR="00E21106" w:rsidRPr="00C62CA8">
        <w:t>5000</w:t>
      </w:r>
      <w:r w:rsidR="00C62CA8" w:rsidRPr="00C62CA8">
        <w:t xml:space="preserve"> человек).</w:t>
      </w:r>
    </w:p>
    <w:p w14:paraId="4AF2D132" w14:textId="77777777" w:rsidR="00C4674C" w:rsidRPr="00C62CA8" w:rsidRDefault="00C4674C" w:rsidP="00EA5ADD">
      <w:pPr>
        <w:pStyle w:val="a8"/>
        <w:spacing w:line="240" w:lineRule="auto"/>
        <w:ind w:left="851"/>
      </w:pPr>
      <w:r w:rsidRPr="00C62CA8">
        <w:t>По данным на 01.0</w:t>
      </w:r>
      <w:r w:rsidR="00B71F74" w:rsidRPr="00C62CA8">
        <w:t>1</w:t>
      </w:r>
      <w:r w:rsidRPr="00C62CA8">
        <w:t>.</w:t>
      </w:r>
      <w:r w:rsidR="00B71F74" w:rsidRPr="00C62CA8">
        <w:t>201</w:t>
      </w:r>
      <w:r w:rsidR="00C62CA8" w:rsidRPr="00C62CA8">
        <w:t>6</w:t>
      </w:r>
      <w:r w:rsidRPr="00C62CA8">
        <w:t xml:space="preserve"> г. население планируемого </w:t>
      </w:r>
      <w:r w:rsidR="00B71F74" w:rsidRPr="00C62CA8">
        <w:t>муниципального образования</w:t>
      </w:r>
      <w:r w:rsidRPr="00C62CA8">
        <w:t xml:space="preserve"> составляло </w:t>
      </w:r>
      <w:r w:rsidR="00C62CA8" w:rsidRPr="00C62CA8">
        <w:t>6638</w:t>
      </w:r>
      <w:r w:rsidRPr="00C62CA8">
        <w:t xml:space="preserve"> человек. Демографическая ситуация в целом стабильная, последние десятилетия в поселении </w:t>
      </w:r>
      <w:r w:rsidR="009923D6" w:rsidRPr="00C62CA8">
        <w:t>чередуются периоды для которых характерен</w:t>
      </w:r>
      <w:r w:rsidRPr="00C62CA8">
        <w:t xml:space="preserve"> естественн</w:t>
      </w:r>
      <w:r w:rsidR="00B71F74" w:rsidRPr="00C62CA8">
        <w:t>ый</w:t>
      </w:r>
      <w:r w:rsidRPr="00C62CA8">
        <w:t xml:space="preserve"> </w:t>
      </w:r>
      <w:r w:rsidR="00B71F74" w:rsidRPr="00C62CA8">
        <w:t>прирост</w:t>
      </w:r>
      <w:r w:rsidRPr="00C62CA8">
        <w:t xml:space="preserve"> и миграционн</w:t>
      </w:r>
      <w:r w:rsidR="00C62CA8" w:rsidRPr="00C62CA8">
        <w:t>ый</w:t>
      </w:r>
      <w:r w:rsidR="00B71F74" w:rsidRPr="00C62CA8">
        <w:t xml:space="preserve"> </w:t>
      </w:r>
      <w:r w:rsidR="00C62CA8" w:rsidRPr="00C62CA8">
        <w:t>прирост</w:t>
      </w:r>
      <w:r w:rsidRPr="00C62CA8">
        <w:t xml:space="preserve"> населения.</w:t>
      </w:r>
    </w:p>
    <w:p w14:paraId="60504CB8" w14:textId="77777777" w:rsidR="0033230D" w:rsidRPr="00C62CA8" w:rsidRDefault="007601F3" w:rsidP="00DB0121">
      <w:pPr>
        <w:pStyle w:val="a8"/>
        <w:spacing w:line="240" w:lineRule="auto"/>
        <w:ind w:left="851"/>
      </w:pPr>
      <w:r w:rsidRPr="00C62CA8">
        <w:t>Т</w:t>
      </w:r>
      <w:r w:rsidR="00EA5ADD" w:rsidRPr="00C62CA8">
        <w:t xml:space="preserve">ерритория планируемого муниципального образования </w:t>
      </w:r>
      <w:r w:rsidR="00ED0494" w:rsidRPr="00C62CA8">
        <w:t>расположена в</w:t>
      </w:r>
      <w:r w:rsidR="00C62CA8" w:rsidRPr="00C62CA8">
        <w:t xml:space="preserve"> основной зоне </w:t>
      </w:r>
      <w:r w:rsidR="00ED0494" w:rsidRPr="00C62CA8">
        <w:t xml:space="preserve">расселения </w:t>
      </w:r>
      <w:r w:rsidR="00C62CA8" w:rsidRPr="00C62CA8">
        <w:t>Ставропольского края</w:t>
      </w:r>
      <w:r w:rsidR="00ED0494" w:rsidRPr="00C62CA8">
        <w:t>, которая включает территории центральных муниципальных образований</w:t>
      </w:r>
      <w:r w:rsidRPr="00C62CA8">
        <w:t xml:space="preserve"> с максимальной числ</w:t>
      </w:r>
      <w:r w:rsidR="00C62CA8" w:rsidRPr="00C62CA8">
        <w:t>енностью и плотностью населения.</w:t>
      </w:r>
    </w:p>
    <w:p w14:paraId="039C1BB8" w14:textId="77777777" w:rsidR="007B2818" w:rsidRDefault="007B2818" w:rsidP="00DB0121">
      <w:pPr>
        <w:pStyle w:val="a8"/>
        <w:spacing w:line="240" w:lineRule="auto"/>
        <w:ind w:left="851"/>
      </w:pPr>
    </w:p>
    <w:p w14:paraId="16E01266" w14:textId="77777777" w:rsidR="007B2818" w:rsidRDefault="007B2818" w:rsidP="007B2818">
      <w:pPr>
        <w:pStyle w:val="a8"/>
        <w:spacing w:line="240" w:lineRule="auto"/>
        <w:ind w:left="0" w:firstLine="0"/>
        <w:jc w:val="center"/>
      </w:pPr>
      <w:r w:rsidRPr="00907316">
        <w:rPr>
          <w:rFonts w:eastAsia="Arial Unicode MS"/>
          <w:noProof/>
        </w:rPr>
        <w:drawing>
          <wp:inline distT="0" distB="0" distL="0" distR="0" wp14:anchorId="2A11DD62" wp14:editId="0A66C615">
            <wp:extent cx="4778734" cy="2814762"/>
            <wp:effectExtent l="0" t="0" r="3175" b="5080"/>
            <wp:docPr id="19" name="Диаграмма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14:paraId="2D2EA182" w14:textId="77777777" w:rsidR="007B2818" w:rsidRPr="007B2818" w:rsidRDefault="00F6526B" w:rsidP="00F6526B">
      <w:pPr>
        <w:pStyle w:val="a8"/>
        <w:spacing w:line="240" w:lineRule="auto"/>
        <w:ind w:left="0" w:firstLine="0"/>
        <w:jc w:val="center"/>
        <w:rPr>
          <w:b/>
        </w:rPr>
      </w:pPr>
      <w:r>
        <w:rPr>
          <w:b/>
        </w:rPr>
        <w:t xml:space="preserve">                         </w:t>
      </w:r>
      <w:r w:rsidR="007B2818" w:rsidRPr="007B2818">
        <w:rPr>
          <w:b/>
        </w:rPr>
        <w:t>Численность населения Шпаковского района в разрезе МО</w:t>
      </w:r>
    </w:p>
    <w:p w14:paraId="70F6B285" w14:textId="77777777" w:rsidR="007B2818" w:rsidRDefault="007B2818" w:rsidP="00DB0121">
      <w:pPr>
        <w:pStyle w:val="a8"/>
        <w:spacing w:line="240" w:lineRule="auto"/>
        <w:ind w:left="851"/>
      </w:pPr>
    </w:p>
    <w:p w14:paraId="432B7E4B" w14:textId="77777777" w:rsidR="00C4674C" w:rsidRDefault="00C62CA8" w:rsidP="00DB0121">
      <w:pPr>
        <w:pStyle w:val="a8"/>
        <w:spacing w:line="240" w:lineRule="auto"/>
        <w:ind w:left="851"/>
      </w:pPr>
      <w:r w:rsidRPr="00C62CA8">
        <w:t>По состоянию на 01.01.2016</w:t>
      </w:r>
      <w:r w:rsidR="00C4674C" w:rsidRPr="00C62CA8">
        <w:t xml:space="preserve"> год</w:t>
      </w:r>
      <w:r w:rsidR="00751688" w:rsidRPr="00C62CA8">
        <w:t>а</w:t>
      </w:r>
      <w:r w:rsidR="00C4674C" w:rsidRPr="00C62CA8">
        <w:t xml:space="preserve"> удельный вес населения рассматриваемого муниципального образования в общей численности населения </w:t>
      </w:r>
      <w:r w:rsidRPr="00C62CA8">
        <w:t>Шпаковского</w:t>
      </w:r>
      <w:r w:rsidR="00751688" w:rsidRPr="00C62CA8">
        <w:t xml:space="preserve"> </w:t>
      </w:r>
      <w:r w:rsidR="00C4674C" w:rsidRPr="00C62CA8">
        <w:t>района состав</w:t>
      </w:r>
      <w:r w:rsidR="00751688" w:rsidRPr="00C62CA8">
        <w:t xml:space="preserve">лял </w:t>
      </w:r>
      <w:r w:rsidR="00C4674C" w:rsidRPr="00C62CA8">
        <w:t xml:space="preserve">порядка </w:t>
      </w:r>
      <w:r w:rsidRPr="00C62CA8">
        <w:t>4,87</w:t>
      </w:r>
      <w:r w:rsidR="00C4674C" w:rsidRPr="00C62CA8">
        <w:t xml:space="preserve">% (в целом по </w:t>
      </w:r>
      <w:r w:rsidRPr="00C62CA8">
        <w:t>Ставропольскому краю</w:t>
      </w:r>
      <w:r w:rsidR="00C4674C" w:rsidRPr="00C62CA8">
        <w:t xml:space="preserve"> </w:t>
      </w:r>
      <w:r w:rsidR="0027609B" w:rsidRPr="00C62CA8">
        <w:t xml:space="preserve">менее </w:t>
      </w:r>
      <w:r w:rsidR="00C4674C" w:rsidRPr="00C62CA8">
        <w:t>0,</w:t>
      </w:r>
      <w:r w:rsidRPr="00C62CA8">
        <w:t>24</w:t>
      </w:r>
      <w:r w:rsidR="00C4674C" w:rsidRPr="00C62CA8">
        <w:t xml:space="preserve">%), тем самым демографическая ситуация сложившаяся в поселении не играет заметной роли в общей динамике населения </w:t>
      </w:r>
      <w:r w:rsidRPr="00C62CA8">
        <w:t>Шпаковского</w:t>
      </w:r>
      <w:r w:rsidR="00C4674C" w:rsidRPr="00C62CA8">
        <w:t xml:space="preserve"> района.</w:t>
      </w:r>
    </w:p>
    <w:p w14:paraId="7698E553" w14:textId="77777777" w:rsidR="005643E6" w:rsidRPr="00C62CA8" w:rsidRDefault="005643E6" w:rsidP="00DB0121">
      <w:pPr>
        <w:pStyle w:val="a8"/>
        <w:spacing w:line="240" w:lineRule="auto"/>
        <w:ind w:left="851"/>
      </w:pPr>
    </w:p>
    <w:p w14:paraId="62A29870" w14:textId="77777777" w:rsidR="00C62CA8" w:rsidRPr="005A1BA6" w:rsidRDefault="00C62CA8" w:rsidP="00C62CA8">
      <w:pPr>
        <w:spacing w:line="240" w:lineRule="auto"/>
        <w:ind w:left="1701" w:firstLine="0"/>
        <w:jc w:val="right"/>
        <w:rPr>
          <w:b/>
        </w:rPr>
      </w:pPr>
      <w:r>
        <w:rPr>
          <w:b/>
          <w:sz w:val="26"/>
          <w:szCs w:val="26"/>
        </w:rPr>
        <w:t>4</w:t>
      </w:r>
      <w:r w:rsidRPr="005A1BA6">
        <w:rPr>
          <w:b/>
          <w:sz w:val="26"/>
          <w:szCs w:val="26"/>
        </w:rPr>
        <w:t>.</w:t>
      </w:r>
      <w:r>
        <w:rPr>
          <w:b/>
          <w:sz w:val="26"/>
          <w:szCs w:val="26"/>
        </w:rPr>
        <w:t>1</w:t>
      </w:r>
      <w:r w:rsidRPr="005A1BA6">
        <w:rPr>
          <w:b/>
          <w:sz w:val="26"/>
          <w:szCs w:val="26"/>
        </w:rPr>
        <w:t xml:space="preserve">. </w:t>
      </w:r>
      <w:r>
        <w:rPr>
          <w:b/>
          <w:sz w:val="26"/>
          <w:szCs w:val="26"/>
        </w:rPr>
        <w:t>Динамика численности населения</w:t>
      </w:r>
    </w:p>
    <w:p w14:paraId="12BEE120" w14:textId="77777777" w:rsidR="00C4674C" w:rsidRPr="005643E6" w:rsidRDefault="00C4674C" w:rsidP="00C4674C">
      <w:pPr>
        <w:pStyle w:val="a8"/>
        <w:spacing w:line="240" w:lineRule="auto"/>
        <w:ind w:left="0"/>
        <w:rPr>
          <w:highlight w:val="yellow"/>
        </w:rPr>
      </w:pPr>
    </w:p>
    <w:p w14:paraId="3FCF3356" w14:textId="77777777" w:rsidR="00C4674C" w:rsidRPr="00B00700" w:rsidRDefault="00C4674C" w:rsidP="003D0532">
      <w:pPr>
        <w:pStyle w:val="a8"/>
        <w:spacing w:line="240" w:lineRule="auto"/>
        <w:ind w:left="851"/>
      </w:pPr>
      <w:r w:rsidRPr="005643E6">
        <w:t>На 01.0</w:t>
      </w:r>
      <w:r w:rsidR="004232F7" w:rsidRPr="005643E6">
        <w:t>1</w:t>
      </w:r>
      <w:r w:rsidRPr="005643E6">
        <w:t>.201</w:t>
      </w:r>
      <w:r w:rsidR="00C62CA8" w:rsidRPr="005643E6">
        <w:t>6</w:t>
      </w:r>
      <w:r w:rsidRPr="005643E6">
        <w:t xml:space="preserve"> года численность населения </w:t>
      </w:r>
      <w:r w:rsidR="00C62CA8" w:rsidRPr="005643E6">
        <w:t>Верхнерусского сельсовета</w:t>
      </w:r>
      <w:r w:rsidR="00864A5A" w:rsidRPr="005643E6">
        <w:t xml:space="preserve"> составляла</w:t>
      </w:r>
      <w:r w:rsidRPr="005643E6">
        <w:t xml:space="preserve"> </w:t>
      </w:r>
      <w:r w:rsidR="007B2818" w:rsidRPr="005643E6">
        <w:t>6638</w:t>
      </w:r>
      <w:r w:rsidR="003D0532" w:rsidRPr="005643E6">
        <w:t xml:space="preserve"> </w:t>
      </w:r>
      <w:r w:rsidR="00E311D2" w:rsidRPr="005643E6">
        <w:t xml:space="preserve">человек, это </w:t>
      </w:r>
      <w:r w:rsidR="00C62CA8" w:rsidRPr="005643E6">
        <w:t>порядка 5</w:t>
      </w:r>
      <w:r w:rsidRPr="005643E6">
        <w:t xml:space="preserve">% от всего населения </w:t>
      </w:r>
      <w:r w:rsidR="00C62CA8" w:rsidRPr="005643E6">
        <w:t xml:space="preserve">Шпаковского района (рис. </w:t>
      </w:r>
      <w:r w:rsidR="007B2818" w:rsidRPr="005643E6">
        <w:t>4.1</w:t>
      </w:r>
      <w:r w:rsidR="00C62CA8" w:rsidRPr="005643E6">
        <w:t>)</w:t>
      </w:r>
      <w:r w:rsidR="003D0532" w:rsidRPr="005643E6">
        <w:t>.</w:t>
      </w:r>
      <w:r w:rsidR="00BA6A5A" w:rsidRPr="005643E6">
        <w:t xml:space="preserve"> В основе сложившейся в муниципальном образовании демографической ситуации лежит </w:t>
      </w:r>
      <w:r w:rsidR="00BA6A5A" w:rsidRPr="005643E6">
        <w:lastRenderedPageBreak/>
        <w:t xml:space="preserve">соотношение естественного </w:t>
      </w:r>
      <w:r w:rsidR="00BA6A5A" w:rsidRPr="00B00700">
        <w:t>и механического движения населения. Естественное воспроизводство населения складывается из процессов рождаемости и смертности. Механическое движение населения подразумевает под собой совокупность прибывших и выбывших мигрантов в образовании.</w:t>
      </w:r>
    </w:p>
    <w:p w14:paraId="0AF13240" w14:textId="77777777" w:rsidR="003D0532" w:rsidRPr="00B00700" w:rsidRDefault="003D0532" w:rsidP="003D0532">
      <w:pPr>
        <w:pStyle w:val="a8"/>
        <w:spacing w:line="240" w:lineRule="auto"/>
        <w:ind w:left="851"/>
      </w:pPr>
    </w:p>
    <w:p w14:paraId="62218A14" w14:textId="77777777" w:rsidR="00C4674C" w:rsidRPr="00FF1121" w:rsidRDefault="00C4674C" w:rsidP="003D0532">
      <w:pPr>
        <w:pStyle w:val="a8"/>
        <w:spacing w:line="240" w:lineRule="auto"/>
        <w:ind w:left="0"/>
        <w:jc w:val="right"/>
        <w:rPr>
          <w:b/>
        </w:rPr>
      </w:pPr>
      <w:r w:rsidRPr="00FF1121">
        <w:rPr>
          <w:b/>
        </w:rPr>
        <w:t>Таблица 4.1</w:t>
      </w:r>
      <w:r w:rsidR="003F50D2" w:rsidRPr="00FF1121">
        <w:rPr>
          <w:b/>
        </w:rPr>
        <w:t>.1</w:t>
      </w:r>
    </w:p>
    <w:p w14:paraId="3BBB1063" w14:textId="77777777" w:rsidR="00202777" w:rsidRPr="00FF1121" w:rsidRDefault="00C4674C" w:rsidP="00B00700">
      <w:pPr>
        <w:pStyle w:val="a8"/>
        <w:spacing w:line="240" w:lineRule="auto"/>
        <w:ind w:left="0" w:firstLine="0"/>
        <w:jc w:val="center"/>
        <w:rPr>
          <w:b/>
        </w:rPr>
      </w:pPr>
      <w:r w:rsidRPr="00FF1121">
        <w:rPr>
          <w:b/>
        </w:rPr>
        <w:t xml:space="preserve">Динамика численности населения </w:t>
      </w:r>
      <w:r w:rsidR="00B00700" w:rsidRPr="00FF1121">
        <w:rPr>
          <w:b/>
        </w:rPr>
        <w:t>Верхнерусского</w:t>
      </w:r>
      <w:r w:rsidR="00864A5A" w:rsidRPr="00FF1121">
        <w:rPr>
          <w:b/>
        </w:rPr>
        <w:t xml:space="preserve"> </w:t>
      </w:r>
      <w:r w:rsidR="00B00700" w:rsidRPr="00FF1121">
        <w:rPr>
          <w:b/>
        </w:rPr>
        <w:t>сельсовета</w:t>
      </w:r>
    </w:p>
    <w:tbl>
      <w:tblPr>
        <w:tblStyle w:val="a3"/>
        <w:tblW w:w="9341"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2679"/>
        <w:gridCol w:w="740"/>
        <w:gridCol w:w="740"/>
        <w:gridCol w:w="740"/>
        <w:gridCol w:w="740"/>
        <w:gridCol w:w="741"/>
        <w:gridCol w:w="740"/>
        <w:gridCol w:w="740"/>
        <w:gridCol w:w="740"/>
        <w:gridCol w:w="741"/>
      </w:tblGrid>
      <w:tr w:rsidR="00B00700" w:rsidRPr="00FF1121" w14:paraId="7D1948D2" w14:textId="77777777" w:rsidTr="00B00700">
        <w:tc>
          <w:tcPr>
            <w:tcW w:w="2679" w:type="dxa"/>
            <w:shd w:val="clear" w:color="auto" w:fill="auto"/>
          </w:tcPr>
          <w:p w14:paraId="127067C1" w14:textId="77777777" w:rsidR="00B00700" w:rsidRPr="00FF1121" w:rsidRDefault="00B00700" w:rsidP="003D0532">
            <w:pPr>
              <w:pStyle w:val="a8"/>
              <w:spacing w:line="240" w:lineRule="auto"/>
              <w:ind w:left="0" w:firstLine="0"/>
              <w:jc w:val="center"/>
              <w:rPr>
                <w:b/>
              </w:rPr>
            </w:pPr>
            <w:r w:rsidRPr="00FF1121">
              <w:rPr>
                <w:b/>
              </w:rPr>
              <w:t>МО</w:t>
            </w:r>
          </w:p>
        </w:tc>
        <w:tc>
          <w:tcPr>
            <w:tcW w:w="740" w:type="dxa"/>
            <w:shd w:val="clear" w:color="auto" w:fill="auto"/>
            <w:vAlign w:val="center"/>
          </w:tcPr>
          <w:p w14:paraId="7D491D05" w14:textId="77777777" w:rsidR="00B00700" w:rsidRPr="00FF1121" w:rsidRDefault="00B00700" w:rsidP="0061463B">
            <w:pPr>
              <w:pStyle w:val="a8"/>
              <w:spacing w:line="240" w:lineRule="auto"/>
              <w:ind w:left="0" w:firstLine="0"/>
              <w:jc w:val="center"/>
              <w:rPr>
                <w:b/>
              </w:rPr>
            </w:pPr>
            <w:r w:rsidRPr="00FF1121">
              <w:rPr>
                <w:b/>
              </w:rPr>
              <w:t>1989</w:t>
            </w:r>
          </w:p>
        </w:tc>
        <w:tc>
          <w:tcPr>
            <w:tcW w:w="740" w:type="dxa"/>
          </w:tcPr>
          <w:p w14:paraId="78EB34B6" w14:textId="77777777" w:rsidR="00B00700" w:rsidRPr="00FF1121" w:rsidRDefault="00FF1121" w:rsidP="0061463B">
            <w:pPr>
              <w:pStyle w:val="a8"/>
              <w:spacing w:line="240" w:lineRule="auto"/>
              <w:ind w:left="0" w:firstLine="0"/>
              <w:jc w:val="center"/>
              <w:rPr>
                <w:b/>
              </w:rPr>
            </w:pPr>
            <w:r w:rsidRPr="00FF1121">
              <w:rPr>
                <w:b/>
              </w:rPr>
              <w:t>2002</w:t>
            </w:r>
          </w:p>
        </w:tc>
        <w:tc>
          <w:tcPr>
            <w:tcW w:w="740" w:type="dxa"/>
            <w:shd w:val="clear" w:color="auto" w:fill="auto"/>
            <w:vAlign w:val="center"/>
          </w:tcPr>
          <w:p w14:paraId="72521988" w14:textId="77777777" w:rsidR="00B00700" w:rsidRPr="00FF1121" w:rsidRDefault="00FF1121" w:rsidP="0061463B">
            <w:pPr>
              <w:pStyle w:val="a8"/>
              <w:spacing w:line="240" w:lineRule="auto"/>
              <w:ind w:left="0" w:firstLine="0"/>
              <w:jc w:val="center"/>
              <w:rPr>
                <w:b/>
              </w:rPr>
            </w:pPr>
            <w:r w:rsidRPr="00FF1121">
              <w:rPr>
                <w:b/>
              </w:rPr>
              <w:t>2010</w:t>
            </w:r>
          </w:p>
        </w:tc>
        <w:tc>
          <w:tcPr>
            <w:tcW w:w="740" w:type="dxa"/>
          </w:tcPr>
          <w:p w14:paraId="52AA7A81" w14:textId="77777777" w:rsidR="00B00700" w:rsidRPr="00FF1121" w:rsidRDefault="00FF1121" w:rsidP="0061463B">
            <w:pPr>
              <w:pStyle w:val="a8"/>
              <w:spacing w:line="240" w:lineRule="auto"/>
              <w:ind w:left="0" w:firstLine="0"/>
              <w:jc w:val="center"/>
              <w:rPr>
                <w:b/>
              </w:rPr>
            </w:pPr>
            <w:r w:rsidRPr="00FF1121">
              <w:rPr>
                <w:b/>
              </w:rPr>
              <w:t>2011</w:t>
            </w:r>
          </w:p>
        </w:tc>
        <w:tc>
          <w:tcPr>
            <w:tcW w:w="741" w:type="dxa"/>
            <w:shd w:val="clear" w:color="auto" w:fill="auto"/>
            <w:vAlign w:val="center"/>
          </w:tcPr>
          <w:p w14:paraId="712A89B1" w14:textId="77777777" w:rsidR="00B00700" w:rsidRPr="00FF1121" w:rsidRDefault="00FF1121" w:rsidP="0061463B">
            <w:pPr>
              <w:pStyle w:val="a8"/>
              <w:spacing w:line="240" w:lineRule="auto"/>
              <w:ind w:left="0" w:firstLine="0"/>
              <w:jc w:val="center"/>
              <w:rPr>
                <w:b/>
              </w:rPr>
            </w:pPr>
            <w:r w:rsidRPr="00FF1121">
              <w:rPr>
                <w:b/>
              </w:rPr>
              <w:t>2012</w:t>
            </w:r>
          </w:p>
        </w:tc>
        <w:tc>
          <w:tcPr>
            <w:tcW w:w="740" w:type="dxa"/>
          </w:tcPr>
          <w:p w14:paraId="07F13B8C" w14:textId="77777777" w:rsidR="00B00700" w:rsidRPr="00FF1121" w:rsidRDefault="00FF1121" w:rsidP="0061463B">
            <w:pPr>
              <w:pStyle w:val="a8"/>
              <w:spacing w:line="240" w:lineRule="auto"/>
              <w:ind w:left="0" w:firstLine="0"/>
              <w:jc w:val="center"/>
              <w:rPr>
                <w:b/>
              </w:rPr>
            </w:pPr>
            <w:r w:rsidRPr="00FF1121">
              <w:rPr>
                <w:b/>
              </w:rPr>
              <w:t>2013</w:t>
            </w:r>
          </w:p>
        </w:tc>
        <w:tc>
          <w:tcPr>
            <w:tcW w:w="740" w:type="dxa"/>
            <w:shd w:val="clear" w:color="auto" w:fill="auto"/>
            <w:vAlign w:val="center"/>
          </w:tcPr>
          <w:p w14:paraId="4C86213B" w14:textId="77777777" w:rsidR="00B00700" w:rsidRPr="00FF1121" w:rsidRDefault="00FF1121" w:rsidP="0061463B">
            <w:pPr>
              <w:pStyle w:val="a8"/>
              <w:spacing w:line="240" w:lineRule="auto"/>
              <w:ind w:left="0" w:firstLine="0"/>
              <w:jc w:val="center"/>
              <w:rPr>
                <w:b/>
              </w:rPr>
            </w:pPr>
            <w:r w:rsidRPr="00FF1121">
              <w:rPr>
                <w:b/>
              </w:rPr>
              <w:t>2014</w:t>
            </w:r>
          </w:p>
        </w:tc>
        <w:tc>
          <w:tcPr>
            <w:tcW w:w="740" w:type="dxa"/>
          </w:tcPr>
          <w:p w14:paraId="50B5B730" w14:textId="77777777" w:rsidR="00B00700" w:rsidRPr="00FF1121" w:rsidRDefault="00FF1121" w:rsidP="0061463B">
            <w:pPr>
              <w:pStyle w:val="a8"/>
              <w:spacing w:line="240" w:lineRule="auto"/>
              <w:ind w:left="0" w:firstLine="0"/>
              <w:jc w:val="center"/>
              <w:rPr>
                <w:b/>
              </w:rPr>
            </w:pPr>
            <w:r w:rsidRPr="00FF1121">
              <w:rPr>
                <w:b/>
              </w:rPr>
              <w:t>2015</w:t>
            </w:r>
          </w:p>
        </w:tc>
        <w:tc>
          <w:tcPr>
            <w:tcW w:w="741" w:type="dxa"/>
            <w:shd w:val="clear" w:color="auto" w:fill="auto"/>
            <w:vAlign w:val="center"/>
          </w:tcPr>
          <w:p w14:paraId="664195B6" w14:textId="77777777" w:rsidR="00B00700" w:rsidRPr="00FF1121" w:rsidRDefault="00FF1121" w:rsidP="0061463B">
            <w:pPr>
              <w:pStyle w:val="a8"/>
              <w:spacing w:line="240" w:lineRule="auto"/>
              <w:ind w:left="0" w:firstLine="0"/>
              <w:jc w:val="center"/>
              <w:rPr>
                <w:b/>
              </w:rPr>
            </w:pPr>
            <w:r w:rsidRPr="00FF1121">
              <w:rPr>
                <w:b/>
              </w:rPr>
              <w:t>2016</w:t>
            </w:r>
          </w:p>
        </w:tc>
      </w:tr>
      <w:tr w:rsidR="00B00700" w:rsidRPr="00071AE1" w14:paraId="62FA7C8C" w14:textId="77777777" w:rsidTr="00B00700">
        <w:tc>
          <w:tcPr>
            <w:tcW w:w="2679" w:type="dxa"/>
            <w:shd w:val="clear" w:color="auto" w:fill="auto"/>
          </w:tcPr>
          <w:p w14:paraId="4E0B9B19" w14:textId="77777777" w:rsidR="00B00700" w:rsidRPr="00FF1121" w:rsidRDefault="00B00700" w:rsidP="00B00700">
            <w:pPr>
              <w:pStyle w:val="a8"/>
              <w:spacing w:line="240" w:lineRule="auto"/>
              <w:ind w:left="0" w:firstLine="0"/>
            </w:pPr>
            <w:r w:rsidRPr="00FF1121">
              <w:t>Верхнерусский сельсовет</w:t>
            </w:r>
          </w:p>
        </w:tc>
        <w:tc>
          <w:tcPr>
            <w:tcW w:w="740" w:type="dxa"/>
            <w:shd w:val="clear" w:color="auto" w:fill="auto"/>
            <w:vAlign w:val="center"/>
          </w:tcPr>
          <w:p w14:paraId="2E49DCD5" w14:textId="77777777" w:rsidR="00B00700" w:rsidRPr="00FF1121" w:rsidRDefault="00FF1121" w:rsidP="0061463B">
            <w:pPr>
              <w:pStyle w:val="a8"/>
              <w:spacing w:line="240" w:lineRule="auto"/>
              <w:ind w:left="0" w:firstLine="0"/>
              <w:jc w:val="center"/>
            </w:pPr>
            <w:r w:rsidRPr="00FF1121">
              <w:t>3822</w:t>
            </w:r>
          </w:p>
        </w:tc>
        <w:tc>
          <w:tcPr>
            <w:tcW w:w="740" w:type="dxa"/>
          </w:tcPr>
          <w:p w14:paraId="62A9AD8B" w14:textId="77777777" w:rsidR="00B00700" w:rsidRPr="00FF1121" w:rsidRDefault="00FF1121" w:rsidP="0061463B">
            <w:pPr>
              <w:pStyle w:val="a8"/>
              <w:spacing w:line="240" w:lineRule="auto"/>
              <w:ind w:left="0" w:firstLine="0"/>
              <w:jc w:val="center"/>
            </w:pPr>
            <w:r w:rsidRPr="00FF1121">
              <w:t>5404</w:t>
            </w:r>
          </w:p>
        </w:tc>
        <w:tc>
          <w:tcPr>
            <w:tcW w:w="740" w:type="dxa"/>
            <w:shd w:val="clear" w:color="auto" w:fill="auto"/>
            <w:vAlign w:val="center"/>
          </w:tcPr>
          <w:p w14:paraId="2273A95B" w14:textId="77777777" w:rsidR="00B00700" w:rsidRPr="00FF1121" w:rsidRDefault="00FF1121" w:rsidP="0061463B">
            <w:pPr>
              <w:pStyle w:val="a8"/>
              <w:spacing w:line="240" w:lineRule="auto"/>
              <w:ind w:left="0" w:firstLine="0"/>
              <w:jc w:val="center"/>
            </w:pPr>
            <w:r w:rsidRPr="00FF1121">
              <w:t>6379</w:t>
            </w:r>
          </w:p>
        </w:tc>
        <w:tc>
          <w:tcPr>
            <w:tcW w:w="740" w:type="dxa"/>
          </w:tcPr>
          <w:p w14:paraId="4A34C533" w14:textId="77777777" w:rsidR="00B00700" w:rsidRPr="00FF1121" w:rsidRDefault="00FF1121" w:rsidP="0061463B">
            <w:pPr>
              <w:pStyle w:val="a8"/>
              <w:spacing w:line="240" w:lineRule="auto"/>
              <w:ind w:left="0" w:firstLine="0"/>
              <w:jc w:val="center"/>
            </w:pPr>
            <w:r w:rsidRPr="00FF1121">
              <w:t>6383</w:t>
            </w:r>
          </w:p>
        </w:tc>
        <w:tc>
          <w:tcPr>
            <w:tcW w:w="741" w:type="dxa"/>
            <w:shd w:val="clear" w:color="auto" w:fill="auto"/>
            <w:vAlign w:val="center"/>
          </w:tcPr>
          <w:p w14:paraId="657E17C2" w14:textId="77777777" w:rsidR="00B00700" w:rsidRPr="00FF1121" w:rsidRDefault="00FF1121" w:rsidP="0061463B">
            <w:pPr>
              <w:pStyle w:val="a8"/>
              <w:spacing w:line="240" w:lineRule="auto"/>
              <w:ind w:left="0" w:firstLine="0"/>
              <w:jc w:val="center"/>
            </w:pPr>
            <w:r w:rsidRPr="00FF1121">
              <w:t>6418</w:t>
            </w:r>
          </w:p>
        </w:tc>
        <w:tc>
          <w:tcPr>
            <w:tcW w:w="740" w:type="dxa"/>
          </w:tcPr>
          <w:p w14:paraId="31624C56" w14:textId="77777777" w:rsidR="00B00700" w:rsidRPr="00FF1121" w:rsidRDefault="00FF1121" w:rsidP="0061463B">
            <w:pPr>
              <w:pStyle w:val="a8"/>
              <w:spacing w:line="240" w:lineRule="auto"/>
              <w:ind w:left="0" w:firstLine="0"/>
              <w:jc w:val="center"/>
            </w:pPr>
            <w:r w:rsidRPr="00FF1121">
              <w:t>6449</w:t>
            </w:r>
          </w:p>
        </w:tc>
        <w:tc>
          <w:tcPr>
            <w:tcW w:w="740" w:type="dxa"/>
            <w:shd w:val="clear" w:color="auto" w:fill="auto"/>
            <w:vAlign w:val="center"/>
          </w:tcPr>
          <w:p w14:paraId="2317576F" w14:textId="77777777" w:rsidR="00B00700" w:rsidRPr="00FF1121" w:rsidRDefault="00FF1121" w:rsidP="0061463B">
            <w:pPr>
              <w:pStyle w:val="a8"/>
              <w:spacing w:line="240" w:lineRule="auto"/>
              <w:ind w:left="0" w:firstLine="0"/>
              <w:jc w:val="center"/>
            </w:pPr>
            <w:r w:rsidRPr="00FF1121">
              <w:t>6536</w:t>
            </w:r>
          </w:p>
        </w:tc>
        <w:tc>
          <w:tcPr>
            <w:tcW w:w="740" w:type="dxa"/>
          </w:tcPr>
          <w:p w14:paraId="51820F25" w14:textId="77777777" w:rsidR="00B00700" w:rsidRPr="00FF1121" w:rsidRDefault="00FF1121" w:rsidP="0061463B">
            <w:pPr>
              <w:pStyle w:val="a8"/>
              <w:tabs>
                <w:tab w:val="center" w:pos="543"/>
              </w:tabs>
              <w:spacing w:line="240" w:lineRule="auto"/>
              <w:ind w:left="0" w:firstLine="0"/>
              <w:jc w:val="center"/>
            </w:pPr>
            <w:r w:rsidRPr="00FF1121">
              <w:t>6605</w:t>
            </w:r>
          </w:p>
        </w:tc>
        <w:tc>
          <w:tcPr>
            <w:tcW w:w="741" w:type="dxa"/>
            <w:shd w:val="clear" w:color="auto" w:fill="auto"/>
            <w:vAlign w:val="center"/>
          </w:tcPr>
          <w:p w14:paraId="058BE5C5" w14:textId="77777777" w:rsidR="00B00700" w:rsidRPr="00FF1121" w:rsidRDefault="00FF1121" w:rsidP="0061463B">
            <w:pPr>
              <w:pStyle w:val="a8"/>
              <w:tabs>
                <w:tab w:val="center" w:pos="543"/>
              </w:tabs>
              <w:spacing w:line="240" w:lineRule="auto"/>
              <w:ind w:left="0" w:firstLine="0"/>
              <w:jc w:val="center"/>
            </w:pPr>
            <w:r w:rsidRPr="00FF1121">
              <w:t>6638</w:t>
            </w:r>
          </w:p>
        </w:tc>
      </w:tr>
    </w:tbl>
    <w:p w14:paraId="3E88F9BA" w14:textId="77777777" w:rsidR="00C4674C" w:rsidRPr="00071AE1" w:rsidRDefault="00C4674C" w:rsidP="00C4674C">
      <w:pPr>
        <w:pStyle w:val="a8"/>
        <w:spacing w:line="240" w:lineRule="auto"/>
        <w:ind w:left="0"/>
        <w:rPr>
          <w:rFonts w:ascii="Times New Roman" w:hAnsi="Times New Roman"/>
          <w:highlight w:val="yellow"/>
        </w:rPr>
      </w:pPr>
    </w:p>
    <w:p w14:paraId="27E11982" w14:textId="77777777" w:rsidR="003D0532" w:rsidRPr="00FF1121" w:rsidRDefault="003D0532" w:rsidP="003D0532">
      <w:pPr>
        <w:pStyle w:val="a8"/>
        <w:spacing w:line="240" w:lineRule="auto"/>
        <w:ind w:left="851"/>
      </w:pPr>
      <w:r w:rsidRPr="00FF1121">
        <w:t xml:space="preserve">Динамика </w:t>
      </w:r>
      <w:r w:rsidR="003668C2" w:rsidRPr="00FF1121">
        <w:t xml:space="preserve">регистрируемой </w:t>
      </w:r>
      <w:r w:rsidRPr="00FF1121">
        <w:t>численности населения территории в последние годы хар</w:t>
      </w:r>
      <w:r w:rsidR="00E311D2" w:rsidRPr="00FF1121">
        <w:t xml:space="preserve">актеризовалась </w:t>
      </w:r>
      <w:r w:rsidR="003668C2" w:rsidRPr="00FF1121">
        <w:t>увеличением</w:t>
      </w:r>
      <w:r w:rsidR="00E311D2" w:rsidRPr="00FF1121">
        <w:t xml:space="preserve">. Однако, </w:t>
      </w:r>
      <w:r w:rsidRPr="00FF1121">
        <w:t>в последнее время можно говорить о формирующихся стабилизационных тенденциях в динамики численности населения.</w:t>
      </w:r>
    </w:p>
    <w:p w14:paraId="019C47E7" w14:textId="77777777" w:rsidR="00BA6A5A" w:rsidRPr="00FF1121" w:rsidRDefault="00BA6A5A" w:rsidP="003D0532">
      <w:pPr>
        <w:pStyle w:val="a8"/>
        <w:spacing w:line="240" w:lineRule="auto"/>
        <w:ind w:left="851"/>
      </w:pPr>
      <w:r w:rsidRPr="00FF1121">
        <w:t>На протяжении последних лет рождаем</w:t>
      </w:r>
      <w:r w:rsidR="00126536" w:rsidRPr="00FF1121">
        <w:t xml:space="preserve">ость в МО колеблется на уровне </w:t>
      </w:r>
      <w:r w:rsidR="00554E11" w:rsidRPr="00FF1121">
        <w:t>4</w:t>
      </w:r>
      <w:r w:rsidR="00126536" w:rsidRPr="00FF1121">
        <w:t>,</w:t>
      </w:r>
      <w:r w:rsidR="00554E11" w:rsidRPr="00FF1121">
        <w:t>0-7</w:t>
      </w:r>
      <w:r w:rsidR="00126536" w:rsidRPr="00FF1121">
        <w:t>,</w:t>
      </w:r>
      <w:r w:rsidR="00554E11" w:rsidRPr="00FF1121">
        <w:t>2</w:t>
      </w:r>
      <w:r w:rsidRPr="00FF1121">
        <w:t xml:space="preserve">‰, смертность – </w:t>
      </w:r>
      <w:r w:rsidR="00FF1121" w:rsidRPr="00FF1121">
        <w:t>6,4-7‰.</w:t>
      </w:r>
    </w:p>
    <w:p w14:paraId="637F1AD2" w14:textId="77777777" w:rsidR="003D0532" w:rsidRDefault="003D0532" w:rsidP="00C4674C">
      <w:pPr>
        <w:pStyle w:val="a8"/>
        <w:spacing w:line="240" w:lineRule="auto"/>
        <w:ind w:left="0"/>
        <w:rPr>
          <w:rFonts w:ascii="Times New Roman" w:hAnsi="Times New Roman"/>
        </w:rPr>
      </w:pPr>
    </w:p>
    <w:p w14:paraId="1E34C315" w14:textId="77777777" w:rsidR="000314C3" w:rsidRPr="000314C3" w:rsidRDefault="000314C3" w:rsidP="000314C3">
      <w:pPr>
        <w:spacing w:line="240" w:lineRule="auto"/>
        <w:ind w:left="1701" w:firstLine="0"/>
        <w:jc w:val="right"/>
        <w:rPr>
          <w:b/>
        </w:rPr>
      </w:pPr>
      <w:r w:rsidRPr="000314C3">
        <w:rPr>
          <w:b/>
          <w:sz w:val="26"/>
          <w:szCs w:val="26"/>
        </w:rPr>
        <w:t>4.2. Демографические и миграционные процессы</w:t>
      </w:r>
    </w:p>
    <w:p w14:paraId="692CC4EF" w14:textId="77777777" w:rsidR="000314C3" w:rsidRPr="000314C3" w:rsidRDefault="000314C3" w:rsidP="000314C3">
      <w:pPr>
        <w:pStyle w:val="a8"/>
        <w:spacing w:line="240" w:lineRule="auto"/>
        <w:ind w:left="0"/>
      </w:pPr>
    </w:p>
    <w:p w14:paraId="758BE986" w14:textId="77777777" w:rsidR="00C4674C" w:rsidRPr="000314C3" w:rsidRDefault="00C4674C" w:rsidP="000214B2">
      <w:pPr>
        <w:pStyle w:val="a8"/>
        <w:spacing w:line="240" w:lineRule="auto"/>
        <w:ind w:left="851"/>
      </w:pPr>
      <w:r w:rsidRPr="000314C3">
        <w:t xml:space="preserve">Демографическая ситуация в </w:t>
      </w:r>
      <w:r w:rsidR="000314C3" w:rsidRPr="000314C3">
        <w:t>Верхнерусском сельсовете</w:t>
      </w:r>
      <w:r w:rsidR="00202777" w:rsidRPr="000314C3">
        <w:t xml:space="preserve"> </w:t>
      </w:r>
      <w:r w:rsidRPr="000314C3">
        <w:t>развивается под влиянием сложившихся тенденций рождаемости, смертности и миграции населения. Для МО характерен естественн</w:t>
      </w:r>
      <w:r w:rsidR="003668C2" w:rsidRPr="000314C3">
        <w:t>ая убыль</w:t>
      </w:r>
      <w:r w:rsidRPr="000314C3">
        <w:t xml:space="preserve"> и миграционн</w:t>
      </w:r>
      <w:r w:rsidR="004A627A" w:rsidRPr="000314C3">
        <w:t xml:space="preserve">ый </w:t>
      </w:r>
      <w:r w:rsidR="000314C3">
        <w:t>приток</w:t>
      </w:r>
      <w:r w:rsidRPr="000314C3">
        <w:t xml:space="preserve"> населения.</w:t>
      </w:r>
    </w:p>
    <w:p w14:paraId="138ABEAE" w14:textId="77777777" w:rsidR="00C4674C" w:rsidRPr="000314C3" w:rsidRDefault="00C4674C" w:rsidP="000214B2">
      <w:pPr>
        <w:pStyle w:val="a8"/>
        <w:spacing w:line="240" w:lineRule="auto"/>
        <w:ind w:left="851"/>
      </w:pPr>
      <w:r w:rsidRPr="000314C3">
        <w:rPr>
          <w:b/>
        </w:rPr>
        <w:t>Естественное движение населения</w:t>
      </w:r>
      <w:r w:rsidR="00B86E8B" w:rsidRPr="000314C3">
        <w:rPr>
          <w:i/>
        </w:rPr>
        <w:t xml:space="preserve"> </w:t>
      </w:r>
      <w:r w:rsidR="00B86E8B" w:rsidRPr="000314C3">
        <w:t>или его непрерывное воспроизводство, выражается в трех основных демографических процессах: рождаемости, смертности и естественного прироста населения.</w:t>
      </w:r>
      <w:r w:rsidR="00FE6ACE" w:rsidRPr="000314C3">
        <w:t xml:space="preserve"> Общая тенденция такова, что с </w:t>
      </w:r>
      <w:r w:rsidR="002D554C" w:rsidRPr="000314C3">
        <w:t>начала 2000-х</w:t>
      </w:r>
      <w:r w:rsidR="00FE6ACE" w:rsidRPr="000314C3">
        <w:t xml:space="preserve"> (в России с 1993 года) начинаются процессы депопуляции (сокращение численности) населения в </w:t>
      </w:r>
      <w:r w:rsidR="000314C3" w:rsidRPr="000314C3">
        <w:t>Шпаковском</w:t>
      </w:r>
      <w:r w:rsidR="002D554C" w:rsidRPr="000314C3">
        <w:t xml:space="preserve"> районе</w:t>
      </w:r>
      <w:r w:rsidR="00FE6ACE" w:rsidRPr="000314C3">
        <w:t xml:space="preserve"> и </w:t>
      </w:r>
      <w:r w:rsidR="002D554C" w:rsidRPr="000314C3">
        <w:t xml:space="preserve">в планируемом муниципальном образовании </w:t>
      </w:r>
      <w:r w:rsidR="00FE6ACE" w:rsidRPr="000314C3">
        <w:t>по трем этим показателям</w:t>
      </w:r>
      <w:r w:rsidR="004A627A" w:rsidRPr="000314C3">
        <w:t xml:space="preserve">. В </w:t>
      </w:r>
      <w:r w:rsidR="00FE6ACE" w:rsidRPr="000314C3">
        <w:t xml:space="preserve">планируемом муниципальном </w:t>
      </w:r>
      <w:r w:rsidR="008A0408" w:rsidRPr="000314C3">
        <w:t>образовании</w:t>
      </w:r>
      <w:r w:rsidR="00FE6ACE" w:rsidRPr="000314C3">
        <w:t xml:space="preserve"> в последние годы наблюдается </w:t>
      </w:r>
      <w:r w:rsidR="000314C3" w:rsidRPr="000314C3">
        <w:t xml:space="preserve">чередование периодов с </w:t>
      </w:r>
      <w:r w:rsidR="00FE6ACE" w:rsidRPr="000314C3">
        <w:t>естественн</w:t>
      </w:r>
      <w:r w:rsidR="000314C3" w:rsidRPr="000314C3">
        <w:t>ой</w:t>
      </w:r>
      <w:r w:rsidR="00FE6ACE" w:rsidRPr="000314C3">
        <w:t xml:space="preserve"> </w:t>
      </w:r>
      <w:r w:rsidR="00554E11" w:rsidRPr="000314C3">
        <w:t>убыль</w:t>
      </w:r>
      <w:r w:rsidR="000314C3" w:rsidRPr="000314C3">
        <w:t>ю и приростом</w:t>
      </w:r>
      <w:r w:rsidR="00FE6ACE" w:rsidRPr="000314C3">
        <w:t xml:space="preserve"> населения.</w:t>
      </w:r>
      <w:r w:rsidR="00D01D7B" w:rsidRPr="000314C3">
        <w:t xml:space="preserve"> </w:t>
      </w:r>
    </w:p>
    <w:p w14:paraId="4CC1DC92" w14:textId="77777777" w:rsidR="000214B2" w:rsidRPr="000314C3" w:rsidRDefault="000214B2" w:rsidP="00C4674C">
      <w:pPr>
        <w:pStyle w:val="a8"/>
        <w:spacing w:line="240" w:lineRule="auto"/>
        <w:ind w:left="0"/>
        <w:jc w:val="right"/>
      </w:pPr>
    </w:p>
    <w:p w14:paraId="4437B231" w14:textId="77777777" w:rsidR="00C4674C" w:rsidRPr="000314C3" w:rsidRDefault="00C4674C" w:rsidP="00C4674C">
      <w:pPr>
        <w:pStyle w:val="a8"/>
        <w:spacing w:line="240" w:lineRule="auto"/>
        <w:ind w:left="0"/>
        <w:jc w:val="right"/>
        <w:rPr>
          <w:b/>
        </w:rPr>
      </w:pPr>
      <w:r w:rsidRPr="000314C3">
        <w:rPr>
          <w:b/>
        </w:rPr>
        <w:t>Таблица 4.2</w:t>
      </w:r>
      <w:r w:rsidR="003F50D2" w:rsidRPr="000314C3">
        <w:rPr>
          <w:b/>
        </w:rPr>
        <w:t>.1.</w:t>
      </w:r>
    </w:p>
    <w:p w14:paraId="27BBE3E2" w14:textId="77777777" w:rsidR="00C4674C" w:rsidRPr="000314C3" w:rsidRDefault="00C4674C" w:rsidP="000314C3">
      <w:pPr>
        <w:pStyle w:val="a8"/>
        <w:spacing w:line="240" w:lineRule="auto"/>
        <w:ind w:left="0" w:firstLine="0"/>
        <w:jc w:val="center"/>
        <w:rPr>
          <w:b/>
        </w:rPr>
      </w:pPr>
      <w:r w:rsidRPr="000314C3">
        <w:rPr>
          <w:b/>
        </w:rPr>
        <w:t>Демографическая ситуация</w:t>
      </w:r>
      <w:r w:rsidR="000214B2" w:rsidRPr="000314C3">
        <w:rPr>
          <w:b/>
        </w:rPr>
        <w:t xml:space="preserve"> в </w:t>
      </w:r>
      <w:r w:rsidR="000314C3" w:rsidRPr="000314C3">
        <w:rPr>
          <w:b/>
        </w:rPr>
        <w:t>Верхнерусском сельсовете</w:t>
      </w:r>
    </w:p>
    <w:tbl>
      <w:tblPr>
        <w:tblStyle w:val="a3"/>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119"/>
        <w:gridCol w:w="1721"/>
        <w:gridCol w:w="2155"/>
        <w:gridCol w:w="2099"/>
        <w:gridCol w:w="2230"/>
      </w:tblGrid>
      <w:tr w:rsidR="00BC48FC" w:rsidRPr="00071AE1" w14:paraId="620B9C74" w14:textId="77777777" w:rsidTr="000314C3">
        <w:tc>
          <w:tcPr>
            <w:tcW w:w="1119" w:type="dxa"/>
            <w:vMerge w:val="restart"/>
            <w:shd w:val="clear" w:color="auto" w:fill="auto"/>
            <w:vAlign w:val="center"/>
          </w:tcPr>
          <w:p w14:paraId="6E222606" w14:textId="77777777" w:rsidR="00BC48FC" w:rsidRPr="000314C3" w:rsidRDefault="00BC48FC" w:rsidP="000314C3">
            <w:pPr>
              <w:pStyle w:val="a8"/>
              <w:spacing w:before="600" w:line="240" w:lineRule="auto"/>
              <w:ind w:left="0" w:firstLine="0"/>
              <w:jc w:val="center"/>
              <w:rPr>
                <w:b/>
              </w:rPr>
            </w:pPr>
            <w:r w:rsidRPr="000314C3">
              <w:rPr>
                <w:b/>
              </w:rPr>
              <w:t>Год</w:t>
            </w:r>
          </w:p>
        </w:tc>
        <w:tc>
          <w:tcPr>
            <w:tcW w:w="1721" w:type="dxa"/>
            <w:vMerge w:val="restart"/>
            <w:shd w:val="clear" w:color="auto" w:fill="auto"/>
            <w:vAlign w:val="center"/>
          </w:tcPr>
          <w:p w14:paraId="2F19949D" w14:textId="77777777" w:rsidR="00BC48FC" w:rsidRPr="000314C3" w:rsidRDefault="00BC48FC" w:rsidP="000314C3">
            <w:pPr>
              <w:pStyle w:val="a8"/>
              <w:spacing w:line="240" w:lineRule="auto"/>
              <w:ind w:left="0" w:firstLine="0"/>
              <w:jc w:val="center"/>
              <w:rPr>
                <w:b/>
              </w:rPr>
            </w:pPr>
            <w:r w:rsidRPr="000314C3">
              <w:rPr>
                <w:b/>
              </w:rPr>
              <w:t>Численность населения</w:t>
            </w:r>
          </w:p>
        </w:tc>
        <w:tc>
          <w:tcPr>
            <w:tcW w:w="2155" w:type="dxa"/>
            <w:shd w:val="clear" w:color="auto" w:fill="auto"/>
            <w:vAlign w:val="center"/>
          </w:tcPr>
          <w:p w14:paraId="03671C30" w14:textId="77777777" w:rsidR="00BC48FC" w:rsidRPr="000314C3" w:rsidRDefault="00BC48FC" w:rsidP="000314C3">
            <w:pPr>
              <w:pStyle w:val="a8"/>
              <w:spacing w:line="240" w:lineRule="auto"/>
              <w:ind w:left="0" w:firstLine="0"/>
              <w:jc w:val="center"/>
              <w:rPr>
                <w:b/>
              </w:rPr>
            </w:pPr>
            <w:r w:rsidRPr="000314C3">
              <w:rPr>
                <w:b/>
              </w:rPr>
              <w:t>Рождаемость</w:t>
            </w:r>
          </w:p>
        </w:tc>
        <w:tc>
          <w:tcPr>
            <w:tcW w:w="2099" w:type="dxa"/>
            <w:shd w:val="clear" w:color="auto" w:fill="auto"/>
            <w:vAlign w:val="center"/>
          </w:tcPr>
          <w:p w14:paraId="25B1060D" w14:textId="77777777" w:rsidR="00BC48FC" w:rsidRPr="000314C3" w:rsidRDefault="00BC48FC" w:rsidP="000314C3">
            <w:pPr>
              <w:pStyle w:val="a8"/>
              <w:spacing w:line="240" w:lineRule="auto"/>
              <w:ind w:left="0" w:firstLine="0"/>
              <w:jc w:val="center"/>
              <w:rPr>
                <w:b/>
              </w:rPr>
            </w:pPr>
            <w:r w:rsidRPr="000314C3">
              <w:rPr>
                <w:b/>
              </w:rPr>
              <w:t>Смертность</w:t>
            </w:r>
          </w:p>
        </w:tc>
        <w:tc>
          <w:tcPr>
            <w:tcW w:w="2230" w:type="dxa"/>
            <w:shd w:val="clear" w:color="auto" w:fill="auto"/>
          </w:tcPr>
          <w:p w14:paraId="1341E56F" w14:textId="77777777" w:rsidR="00BC48FC" w:rsidRPr="000314C3" w:rsidRDefault="00BC48FC" w:rsidP="000214B2">
            <w:pPr>
              <w:pStyle w:val="a8"/>
              <w:spacing w:line="240" w:lineRule="auto"/>
              <w:ind w:left="0" w:firstLine="0"/>
              <w:jc w:val="center"/>
              <w:rPr>
                <w:b/>
              </w:rPr>
            </w:pPr>
            <w:r w:rsidRPr="000314C3">
              <w:rPr>
                <w:b/>
              </w:rPr>
              <w:t>Естественный прирост/убыль</w:t>
            </w:r>
          </w:p>
        </w:tc>
      </w:tr>
      <w:tr w:rsidR="000314C3" w:rsidRPr="00071AE1" w14:paraId="7A004F4E" w14:textId="77777777" w:rsidTr="002C0C42">
        <w:tc>
          <w:tcPr>
            <w:tcW w:w="1119" w:type="dxa"/>
            <w:vMerge/>
            <w:shd w:val="clear" w:color="auto" w:fill="auto"/>
          </w:tcPr>
          <w:p w14:paraId="727DF2C4" w14:textId="77777777" w:rsidR="000314C3" w:rsidRPr="000314C3" w:rsidRDefault="000314C3" w:rsidP="000214B2">
            <w:pPr>
              <w:pStyle w:val="a8"/>
              <w:spacing w:line="240" w:lineRule="auto"/>
              <w:ind w:left="0" w:firstLine="0"/>
              <w:jc w:val="center"/>
              <w:rPr>
                <w:b/>
              </w:rPr>
            </w:pPr>
          </w:p>
        </w:tc>
        <w:tc>
          <w:tcPr>
            <w:tcW w:w="1721" w:type="dxa"/>
            <w:vMerge/>
            <w:shd w:val="clear" w:color="auto" w:fill="auto"/>
          </w:tcPr>
          <w:p w14:paraId="64D7473B" w14:textId="77777777" w:rsidR="000314C3" w:rsidRPr="000314C3" w:rsidRDefault="000314C3" w:rsidP="000214B2">
            <w:pPr>
              <w:pStyle w:val="a8"/>
              <w:spacing w:line="240" w:lineRule="auto"/>
              <w:ind w:left="0" w:firstLine="0"/>
              <w:jc w:val="center"/>
              <w:rPr>
                <w:b/>
              </w:rPr>
            </w:pPr>
          </w:p>
        </w:tc>
        <w:tc>
          <w:tcPr>
            <w:tcW w:w="2155" w:type="dxa"/>
            <w:shd w:val="clear" w:color="auto" w:fill="auto"/>
          </w:tcPr>
          <w:p w14:paraId="31D4905B" w14:textId="77777777" w:rsidR="000314C3" w:rsidRPr="000314C3" w:rsidRDefault="000314C3" w:rsidP="000214B2">
            <w:pPr>
              <w:pStyle w:val="a8"/>
              <w:spacing w:line="240" w:lineRule="auto"/>
              <w:ind w:left="0" w:firstLine="0"/>
              <w:jc w:val="center"/>
              <w:rPr>
                <w:b/>
                <w:lang w:val="en-US"/>
              </w:rPr>
            </w:pPr>
            <w:r w:rsidRPr="000314C3">
              <w:rPr>
                <w:b/>
                <w:lang w:val="en-US"/>
              </w:rPr>
              <w:t>‰</w:t>
            </w:r>
          </w:p>
        </w:tc>
        <w:tc>
          <w:tcPr>
            <w:tcW w:w="2099" w:type="dxa"/>
            <w:shd w:val="clear" w:color="auto" w:fill="auto"/>
          </w:tcPr>
          <w:p w14:paraId="42B2B871" w14:textId="77777777" w:rsidR="000314C3" w:rsidRPr="000314C3" w:rsidRDefault="000314C3" w:rsidP="000214B2">
            <w:pPr>
              <w:pStyle w:val="a8"/>
              <w:spacing w:line="240" w:lineRule="auto"/>
              <w:ind w:left="0" w:firstLine="0"/>
              <w:jc w:val="center"/>
              <w:rPr>
                <w:b/>
                <w:lang w:val="en-US"/>
              </w:rPr>
            </w:pPr>
            <w:r w:rsidRPr="000314C3">
              <w:rPr>
                <w:b/>
                <w:lang w:val="en-US"/>
              </w:rPr>
              <w:t>‰</w:t>
            </w:r>
          </w:p>
        </w:tc>
        <w:tc>
          <w:tcPr>
            <w:tcW w:w="2230" w:type="dxa"/>
            <w:shd w:val="clear" w:color="auto" w:fill="auto"/>
          </w:tcPr>
          <w:p w14:paraId="5D5AA888" w14:textId="77777777" w:rsidR="000314C3" w:rsidRPr="000314C3" w:rsidRDefault="000314C3" w:rsidP="000214B2">
            <w:pPr>
              <w:pStyle w:val="a8"/>
              <w:spacing w:line="240" w:lineRule="auto"/>
              <w:ind w:left="0" w:firstLine="0"/>
              <w:jc w:val="center"/>
              <w:rPr>
                <w:b/>
                <w:lang w:val="en-US"/>
              </w:rPr>
            </w:pPr>
            <w:r w:rsidRPr="000314C3">
              <w:rPr>
                <w:b/>
                <w:lang w:val="en-US"/>
              </w:rPr>
              <w:t>‰</w:t>
            </w:r>
          </w:p>
        </w:tc>
      </w:tr>
      <w:tr w:rsidR="000314C3" w:rsidRPr="00071AE1" w14:paraId="6231C9D6" w14:textId="77777777" w:rsidTr="000314C3">
        <w:trPr>
          <w:trHeight w:val="42"/>
        </w:trPr>
        <w:tc>
          <w:tcPr>
            <w:tcW w:w="1119" w:type="dxa"/>
          </w:tcPr>
          <w:p w14:paraId="78EF64BC" w14:textId="77777777" w:rsidR="000314C3" w:rsidRPr="000314C3" w:rsidRDefault="000314C3" w:rsidP="000314C3">
            <w:pPr>
              <w:pStyle w:val="a8"/>
              <w:spacing w:line="240" w:lineRule="auto"/>
              <w:ind w:left="0" w:firstLine="0"/>
              <w:jc w:val="center"/>
            </w:pPr>
            <w:r w:rsidRPr="000314C3">
              <w:t>20</w:t>
            </w:r>
            <w:r>
              <w:t>07</w:t>
            </w:r>
          </w:p>
        </w:tc>
        <w:tc>
          <w:tcPr>
            <w:tcW w:w="1721" w:type="dxa"/>
          </w:tcPr>
          <w:p w14:paraId="12F874D0" w14:textId="77777777" w:rsidR="000314C3" w:rsidRPr="000314C3" w:rsidRDefault="000314C3" w:rsidP="006A5433">
            <w:pPr>
              <w:spacing w:line="240" w:lineRule="auto"/>
            </w:pPr>
            <w:r w:rsidRPr="000314C3">
              <w:t>5417</w:t>
            </w:r>
          </w:p>
        </w:tc>
        <w:tc>
          <w:tcPr>
            <w:tcW w:w="2155" w:type="dxa"/>
          </w:tcPr>
          <w:p w14:paraId="60A6146C" w14:textId="77777777" w:rsidR="000314C3" w:rsidRPr="000314C3" w:rsidRDefault="000314C3" w:rsidP="00343CFA">
            <w:pPr>
              <w:pStyle w:val="a8"/>
              <w:spacing w:line="240" w:lineRule="auto"/>
              <w:ind w:left="0" w:firstLine="0"/>
              <w:jc w:val="center"/>
            </w:pPr>
            <w:r>
              <w:t>6,9</w:t>
            </w:r>
          </w:p>
        </w:tc>
        <w:tc>
          <w:tcPr>
            <w:tcW w:w="2099" w:type="dxa"/>
          </w:tcPr>
          <w:p w14:paraId="5E6A4A4D" w14:textId="77777777" w:rsidR="000314C3" w:rsidRPr="000314C3" w:rsidRDefault="000314C3" w:rsidP="0015584F">
            <w:pPr>
              <w:pStyle w:val="a8"/>
              <w:spacing w:line="240" w:lineRule="auto"/>
              <w:ind w:left="0" w:firstLine="0"/>
              <w:jc w:val="center"/>
            </w:pPr>
            <w:r>
              <w:t>7,6</w:t>
            </w:r>
          </w:p>
        </w:tc>
        <w:tc>
          <w:tcPr>
            <w:tcW w:w="2230" w:type="dxa"/>
          </w:tcPr>
          <w:p w14:paraId="2EB1485C" w14:textId="77777777" w:rsidR="000314C3" w:rsidRPr="000314C3" w:rsidRDefault="000314C3" w:rsidP="00DB12EC">
            <w:pPr>
              <w:pStyle w:val="a8"/>
              <w:spacing w:line="240" w:lineRule="auto"/>
              <w:ind w:left="0" w:firstLine="0"/>
              <w:jc w:val="center"/>
            </w:pPr>
            <w:r>
              <w:t>-0,7</w:t>
            </w:r>
          </w:p>
        </w:tc>
      </w:tr>
      <w:tr w:rsidR="000314C3" w:rsidRPr="00071AE1" w14:paraId="016178C0" w14:textId="77777777" w:rsidTr="002C0C42">
        <w:trPr>
          <w:trHeight w:val="242"/>
        </w:trPr>
        <w:tc>
          <w:tcPr>
            <w:tcW w:w="1119" w:type="dxa"/>
          </w:tcPr>
          <w:p w14:paraId="2B18FD78" w14:textId="77777777" w:rsidR="000314C3" w:rsidRPr="000314C3" w:rsidRDefault="000314C3" w:rsidP="00DB12EC">
            <w:pPr>
              <w:pStyle w:val="a8"/>
              <w:spacing w:line="240" w:lineRule="auto"/>
              <w:ind w:left="0" w:firstLine="0"/>
              <w:jc w:val="center"/>
            </w:pPr>
            <w:r>
              <w:t>2010</w:t>
            </w:r>
          </w:p>
        </w:tc>
        <w:tc>
          <w:tcPr>
            <w:tcW w:w="1721" w:type="dxa"/>
          </w:tcPr>
          <w:p w14:paraId="78C0BF8E" w14:textId="77777777" w:rsidR="000314C3" w:rsidRPr="000314C3" w:rsidRDefault="00CC2DD9" w:rsidP="006A5433">
            <w:pPr>
              <w:spacing w:line="240" w:lineRule="auto"/>
            </w:pPr>
            <w:r>
              <w:t>6379</w:t>
            </w:r>
          </w:p>
        </w:tc>
        <w:tc>
          <w:tcPr>
            <w:tcW w:w="2155" w:type="dxa"/>
          </w:tcPr>
          <w:p w14:paraId="1581980F" w14:textId="77777777" w:rsidR="000314C3" w:rsidRPr="000314C3" w:rsidRDefault="000314C3" w:rsidP="00DB12EC">
            <w:pPr>
              <w:pStyle w:val="a8"/>
              <w:spacing w:line="240" w:lineRule="auto"/>
              <w:ind w:left="0" w:firstLine="0"/>
              <w:jc w:val="center"/>
            </w:pPr>
            <w:r>
              <w:t>6,4</w:t>
            </w:r>
          </w:p>
        </w:tc>
        <w:tc>
          <w:tcPr>
            <w:tcW w:w="2099" w:type="dxa"/>
          </w:tcPr>
          <w:p w14:paraId="27B33976" w14:textId="77777777" w:rsidR="000314C3" w:rsidRPr="000314C3" w:rsidRDefault="000314C3" w:rsidP="00DB12EC">
            <w:pPr>
              <w:pStyle w:val="a8"/>
              <w:spacing w:line="240" w:lineRule="auto"/>
              <w:ind w:left="0" w:firstLine="0"/>
              <w:jc w:val="center"/>
            </w:pPr>
            <w:r>
              <w:t>6,6</w:t>
            </w:r>
          </w:p>
        </w:tc>
        <w:tc>
          <w:tcPr>
            <w:tcW w:w="2230" w:type="dxa"/>
          </w:tcPr>
          <w:p w14:paraId="21B03EAF" w14:textId="77777777" w:rsidR="000314C3" w:rsidRPr="000314C3" w:rsidRDefault="000314C3" w:rsidP="00DB12EC">
            <w:pPr>
              <w:pStyle w:val="a8"/>
              <w:spacing w:line="240" w:lineRule="auto"/>
              <w:ind w:left="0" w:firstLine="0"/>
              <w:jc w:val="center"/>
            </w:pPr>
            <w:r>
              <w:t>-0,2</w:t>
            </w:r>
          </w:p>
        </w:tc>
      </w:tr>
      <w:tr w:rsidR="000314C3" w:rsidRPr="00071AE1" w14:paraId="61FF6750" w14:textId="77777777" w:rsidTr="002C0C42">
        <w:tc>
          <w:tcPr>
            <w:tcW w:w="1119" w:type="dxa"/>
          </w:tcPr>
          <w:p w14:paraId="13620192" w14:textId="77777777" w:rsidR="000314C3" w:rsidRPr="000314C3" w:rsidRDefault="000314C3" w:rsidP="00DB12EC">
            <w:pPr>
              <w:pStyle w:val="a8"/>
              <w:spacing w:line="240" w:lineRule="auto"/>
              <w:ind w:left="0" w:firstLine="0"/>
              <w:jc w:val="center"/>
            </w:pPr>
            <w:r>
              <w:t>2015</w:t>
            </w:r>
          </w:p>
        </w:tc>
        <w:tc>
          <w:tcPr>
            <w:tcW w:w="1721" w:type="dxa"/>
          </w:tcPr>
          <w:p w14:paraId="31E2EAC6" w14:textId="77777777" w:rsidR="000314C3" w:rsidRPr="000314C3" w:rsidRDefault="00CC2DD9" w:rsidP="006A5433">
            <w:pPr>
              <w:spacing w:line="240" w:lineRule="auto"/>
            </w:pPr>
            <w:r>
              <w:t>6605</w:t>
            </w:r>
          </w:p>
        </w:tc>
        <w:tc>
          <w:tcPr>
            <w:tcW w:w="2155" w:type="dxa"/>
          </w:tcPr>
          <w:p w14:paraId="69557DC3" w14:textId="77777777" w:rsidR="000314C3" w:rsidRPr="000314C3" w:rsidRDefault="000314C3" w:rsidP="00DB12EC">
            <w:pPr>
              <w:pStyle w:val="a8"/>
              <w:spacing w:line="240" w:lineRule="auto"/>
              <w:ind w:left="0" w:firstLine="0"/>
              <w:jc w:val="center"/>
            </w:pPr>
            <w:r>
              <w:t>7,0</w:t>
            </w:r>
          </w:p>
        </w:tc>
        <w:tc>
          <w:tcPr>
            <w:tcW w:w="2099" w:type="dxa"/>
          </w:tcPr>
          <w:p w14:paraId="0FC6A382" w14:textId="77777777" w:rsidR="000314C3" w:rsidRPr="000314C3" w:rsidRDefault="000314C3" w:rsidP="00DB12EC">
            <w:pPr>
              <w:pStyle w:val="a8"/>
              <w:spacing w:line="240" w:lineRule="auto"/>
              <w:ind w:left="0" w:firstLine="0"/>
              <w:jc w:val="center"/>
            </w:pPr>
            <w:r>
              <w:t>6,5</w:t>
            </w:r>
          </w:p>
        </w:tc>
        <w:tc>
          <w:tcPr>
            <w:tcW w:w="2230" w:type="dxa"/>
          </w:tcPr>
          <w:p w14:paraId="527B5F2F" w14:textId="77777777" w:rsidR="000314C3" w:rsidRPr="000314C3" w:rsidRDefault="000314C3" w:rsidP="00DB12EC">
            <w:pPr>
              <w:pStyle w:val="a8"/>
              <w:spacing w:line="240" w:lineRule="auto"/>
              <w:ind w:left="0" w:firstLine="0"/>
              <w:jc w:val="center"/>
            </w:pPr>
            <w:r>
              <w:t>+0,5</w:t>
            </w:r>
          </w:p>
        </w:tc>
      </w:tr>
    </w:tbl>
    <w:p w14:paraId="1E2B4EB7" w14:textId="77777777" w:rsidR="000314C3" w:rsidRPr="000314C3" w:rsidRDefault="000314C3" w:rsidP="00DB4ECA">
      <w:pPr>
        <w:spacing w:line="240" w:lineRule="auto"/>
        <w:ind w:left="851"/>
      </w:pPr>
    </w:p>
    <w:p w14:paraId="7E779679" w14:textId="77777777" w:rsidR="00DB4ECA" w:rsidRPr="000314C3" w:rsidRDefault="00DB4ECA" w:rsidP="00DB4ECA">
      <w:pPr>
        <w:spacing w:line="240" w:lineRule="auto"/>
        <w:ind w:left="851"/>
      </w:pPr>
      <w:r w:rsidRPr="000314C3">
        <w:t>Самая серьезная проблема современного демографического развития рай</w:t>
      </w:r>
      <w:r w:rsidR="002D554C" w:rsidRPr="000314C3">
        <w:t>она</w:t>
      </w:r>
      <w:r w:rsidR="001903F7" w:rsidRPr="000314C3">
        <w:t xml:space="preserve"> –</w:t>
      </w:r>
      <w:r w:rsidR="002D554C" w:rsidRPr="000314C3">
        <w:t xml:space="preserve"> </w:t>
      </w:r>
      <w:r w:rsidR="000314C3" w:rsidRPr="000314C3">
        <w:t>повышенный</w:t>
      </w:r>
      <w:r w:rsidR="002D554C" w:rsidRPr="000314C3">
        <w:t xml:space="preserve"> уровень смертности.</w:t>
      </w:r>
    </w:p>
    <w:p w14:paraId="4CD4918C" w14:textId="77777777" w:rsidR="001903F7" w:rsidRPr="000314C3" w:rsidRDefault="001903F7" w:rsidP="0015584F">
      <w:pPr>
        <w:spacing w:line="240" w:lineRule="auto"/>
        <w:ind w:left="851"/>
      </w:pPr>
    </w:p>
    <w:p w14:paraId="11E08FCA" w14:textId="77777777" w:rsidR="00D01D7B" w:rsidRPr="00071AE1" w:rsidRDefault="00D01D7B" w:rsidP="0015584F">
      <w:pPr>
        <w:spacing w:line="240" w:lineRule="auto"/>
        <w:ind w:left="851"/>
        <w:rPr>
          <w:highlight w:val="yellow"/>
        </w:rPr>
      </w:pPr>
      <w:r w:rsidRPr="000314C3">
        <w:t>Рост рождаемости (по сравнению с показателем 200</w:t>
      </w:r>
      <w:r w:rsidR="0015584F" w:rsidRPr="000314C3">
        <w:t>1</w:t>
      </w:r>
      <w:r w:rsidRPr="000314C3">
        <w:t>г.) обусловлен рядом причин: реализацией мер, принимаемых по стимулированию рождаемости, осуществлением приоритетного национального проекта в здравоохранении, изменениями в структуре репродуктивного возраста населения, изменением репродуктивных установок населения или их более полной реализации (в частности, реализация отложенных рождений).</w:t>
      </w:r>
      <w:r w:rsidR="00483858" w:rsidRPr="000314C3">
        <w:t xml:space="preserve"> Общий прирост рождаемости за рассматриваемый период составил</w:t>
      </w:r>
      <w:r w:rsidR="000314C3" w:rsidRPr="000314C3">
        <w:t xml:space="preserve"> более</w:t>
      </w:r>
      <w:r w:rsidR="00483858" w:rsidRPr="000314C3">
        <w:t xml:space="preserve"> </w:t>
      </w:r>
      <w:r w:rsidR="000314C3" w:rsidRPr="000314C3">
        <w:t>4</w:t>
      </w:r>
      <w:r w:rsidR="00483858" w:rsidRPr="000314C3">
        <w:t>‰.</w:t>
      </w:r>
    </w:p>
    <w:p w14:paraId="6EF8E962" w14:textId="77777777" w:rsidR="0015584F" w:rsidRPr="000314C3" w:rsidRDefault="0015584F" w:rsidP="005D0618">
      <w:pPr>
        <w:shd w:val="clear" w:color="auto" w:fill="FFFFFF" w:themeFill="background1"/>
        <w:spacing w:line="240" w:lineRule="auto"/>
        <w:ind w:left="851"/>
      </w:pPr>
      <w:r w:rsidRPr="000314C3">
        <w:t>Заметной составляющей, которая может позволить решить современные демографические проблемы, как в рамках страны, так и отдельных поселений, являетс</w:t>
      </w:r>
      <w:r w:rsidR="00D46C77" w:rsidRPr="000314C3">
        <w:t>я миграционный приток. В муници</w:t>
      </w:r>
      <w:r w:rsidRPr="000314C3">
        <w:t>пальном образовании за последние</w:t>
      </w:r>
      <w:r w:rsidR="00D46C77" w:rsidRPr="000314C3">
        <w:t xml:space="preserve"> годы сложилась ситуация, харак</w:t>
      </w:r>
      <w:r w:rsidRPr="000314C3">
        <w:t xml:space="preserve">теризующаяся миграционным </w:t>
      </w:r>
      <w:r w:rsidR="00FD3A9A" w:rsidRPr="000314C3">
        <w:t>оттоком</w:t>
      </w:r>
      <w:r w:rsidRPr="000314C3">
        <w:t xml:space="preserve"> населения. </w:t>
      </w:r>
      <w:r w:rsidR="00E9303D" w:rsidRPr="000314C3">
        <w:t>В планируемом муниципальном образовании м</w:t>
      </w:r>
      <w:r w:rsidRPr="000314C3">
        <w:t xml:space="preserve">играционный оборот (общее количество прибывших и </w:t>
      </w:r>
      <w:r w:rsidRPr="000314C3">
        <w:lastRenderedPageBreak/>
        <w:t xml:space="preserve">выбывших) составляет </w:t>
      </w:r>
      <w:r w:rsidR="00FD3A9A" w:rsidRPr="000314C3">
        <w:t>25-40</w:t>
      </w:r>
      <w:r w:rsidRPr="000314C3">
        <w:t>- человек</w:t>
      </w:r>
      <w:r w:rsidR="00FD3A9A" w:rsidRPr="000314C3">
        <w:t>/</w:t>
      </w:r>
      <w:r w:rsidRPr="000314C3">
        <w:t xml:space="preserve">год. Такие показатели говорят о </w:t>
      </w:r>
      <w:r w:rsidR="00D46C77" w:rsidRPr="000314C3">
        <w:t>высокой</w:t>
      </w:r>
      <w:r w:rsidRPr="000314C3">
        <w:t xml:space="preserve"> интенсивности мигр</w:t>
      </w:r>
      <w:r w:rsidR="00D46C77" w:rsidRPr="000314C3">
        <w:t>ационных процессов в муниципаль</w:t>
      </w:r>
      <w:r w:rsidRPr="000314C3">
        <w:t>ном образовании. Тем не менее, территория имеет потенциал для удержания местного населения.</w:t>
      </w:r>
    </w:p>
    <w:p w14:paraId="5E1E4CDC" w14:textId="77777777" w:rsidR="00006F84" w:rsidRDefault="00006F84" w:rsidP="00006F84">
      <w:pPr>
        <w:spacing w:line="240" w:lineRule="auto"/>
        <w:ind w:left="851"/>
      </w:pPr>
      <w:r w:rsidRPr="000314C3">
        <w:rPr>
          <w:b/>
        </w:rPr>
        <w:t>Таким образом,</w:t>
      </w:r>
      <w:r w:rsidRPr="000314C3">
        <w:t xml:space="preserve"> демографическая ситуация в </w:t>
      </w:r>
      <w:r w:rsidR="000314C3">
        <w:t>Верхнерусском сел</w:t>
      </w:r>
      <w:r w:rsidR="000314C3" w:rsidRPr="000314C3">
        <w:t>ь</w:t>
      </w:r>
      <w:r w:rsidR="000314C3">
        <w:t>с</w:t>
      </w:r>
      <w:r w:rsidR="000314C3" w:rsidRPr="000314C3">
        <w:t xml:space="preserve">овете </w:t>
      </w:r>
      <w:r w:rsidRPr="000314C3">
        <w:t xml:space="preserve">оценивается как </w:t>
      </w:r>
      <w:r w:rsidR="00936BAA" w:rsidRPr="000314C3">
        <w:t xml:space="preserve">относительно </w:t>
      </w:r>
      <w:r w:rsidRPr="000314C3">
        <w:t xml:space="preserve">благополучная, процесс </w:t>
      </w:r>
      <w:r w:rsidR="00936BAA" w:rsidRPr="000314C3">
        <w:t>смертности</w:t>
      </w:r>
      <w:r w:rsidRPr="000314C3">
        <w:t xml:space="preserve"> превышает </w:t>
      </w:r>
      <w:r w:rsidR="00936BAA" w:rsidRPr="000314C3">
        <w:t>рождаемость</w:t>
      </w:r>
      <w:r w:rsidR="00705E5F" w:rsidRPr="000314C3">
        <w:t>.</w:t>
      </w:r>
    </w:p>
    <w:p w14:paraId="4B77824A" w14:textId="77777777" w:rsidR="000314C3" w:rsidRDefault="000314C3" w:rsidP="000314C3">
      <w:pPr>
        <w:pStyle w:val="a8"/>
        <w:spacing w:line="240" w:lineRule="auto"/>
        <w:ind w:left="0"/>
        <w:rPr>
          <w:rFonts w:ascii="Times New Roman" w:hAnsi="Times New Roman"/>
        </w:rPr>
      </w:pPr>
    </w:p>
    <w:p w14:paraId="42CE4014" w14:textId="77777777" w:rsidR="000314C3" w:rsidRPr="000314C3" w:rsidRDefault="000314C3" w:rsidP="000314C3">
      <w:pPr>
        <w:spacing w:line="240" w:lineRule="auto"/>
        <w:ind w:left="1701" w:firstLine="0"/>
        <w:jc w:val="right"/>
        <w:rPr>
          <w:b/>
        </w:rPr>
      </w:pPr>
      <w:r w:rsidRPr="000314C3">
        <w:rPr>
          <w:b/>
          <w:sz w:val="26"/>
          <w:szCs w:val="26"/>
        </w:rPr>
        <w:t>4.</w:t>
      </w:r>
      <w:r>
        <w:rPr>
          <w:b/>
          <w:sz w:val="26"/>
          <w:szCs w:val="26"/>
        </w:rPr>
        <w:t>3</w:t>
      </w:r>
      <w:r w:rsidRPr="000314C3">
        <w:rPr>
          <w:b/>
          <w:sz w:val="26"/>
          <w:szCs w:val="26"/>
        </w:rPr>
        <w:t xml:space="preserve">. </w:t>
      </w:r>
      <w:r>
        <w:rPr>
          <w:b/>
          <w:sz w:val="26"/>
          <w:szCs w:val="26"/>
        </w:rPr>
        <w:t>Прогноз численности населения</w:t>
      </w:r>
    </w:p>
    <w:p w14:paraId="7D7D0804" w14:textId="77777777" w:rsidR="00CC2DD9" w:rsidRPr="00CC2DD9" w:rsidRDefault="00CC2DD9" w:rsidP="00CC2DD9">
      <w:pPr>
        <w:spacing w:line="240" w:lineRule="auto"/>
        <w:ind w:left="851"/>
      </w:pPr>
    </w:p>
    <w:p w14:paraId="40A98FF8" w14:textId="77777777" w:rsidR="00CC2DD9" w:rsidRPr="00CC2DD9" w:rsidRDefault="006B368C" w:rsidP="00CC2DD9">
      <w:pPr>
        <w:spacing w:line="240" w:lineRule="auto"/>
        <w:ind w:left="851"/>
      </w:pPr>
      <w:r>
        <w:t>П</w:t>
      </w:r>
      <w:r w:rsidR="00CC2DD9" w:rsidRPr="00CC2DD9">
        <w:t>рогноз численности населения Верхнерусского сельсовета</w:t>
      </w:r>
      <w:r w:rsidR="00CC2DD9">
        <w:t xml:space="preserve"> произведен на основании среднего ежегодного прироста численности населения за 20</w:t>
      </w:r>
      <w:r>
        <w:t>00</w:t>
      </w:r>
      <w:r w:rsidR="00CC2DD9">
        <w:t>-2015 гг.</w:t>
      </w:r>
    </w:p>
    <w:p w14:paraId="4404E327" w14:textId="77777777" w:rsidR="000314C3" w:rsidRDefault="000314C3" w:rsidP="006B368C">
      <w:pPr>
        <w:pStyle w:val="a8"/>
        <w:spacing w:line="240" w:lineRule="auto"/>
        <w:ind w:left="0" w:firstLine="0"/>
      </w:pPr>
    </w:p>
    <w:p w14:paraId="0A8B22A4" w14:textId="77777777" w:rsidR="006B368C" w:rsidRDefault="006B368C" w:rsidP="006B368C">
      <w:pPr>
        <w:pStyle w:val="a8"/>
        <w:spacing w:line="240" w:lineRule="auto"/>
        <w:ind w:left="0" w:firstLine="0"/>
      </w:pPr>
      <w:r>
        <w:rPr>
          <w:noProof/>
        </w:rPr>
        <w:drawing>
          <wp:inline distT="0" distB="0" distL="0" distR="0" wp14:anchorId="23C9C010" wp14:editId="0DD9F4A4">
            <wp:extent cx="5486400" cy="3200400"/>
            <wp:effectExtent l="0" t="0" r="0" b="0"/>
            <wp:docPr id="14" name="Диаграмма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14:paraId="16BCAE65" w14:textId="77777777" w:rsidR="006B368C" w:rsidRPr="006B368C" w:rsidRDefault="006B368C" w:rsidP="006B368C">
      <w:pPr>
        <w:pStyle w:val="a8"/>
        <w:spacing w:line="240" w:lineRule="auto"/>
        <w:ind w:left="0" w:firstLine="0"/>
        <w:jc w:val="center"/>
        <w:rPr>
          <w:b/>
        </w:rPr>
      </w:pPr>
      <w:r w:rsidRPr="006B368C">
        <w:rPr>
          <w:b/>
        </w:rPr>
        <w:t>Рис. 4.</w:t>
      </w:r>
      <w:r w:rsidR="00E91023">
        <w:rPr>
          <w:b/>
        </w:rPr>
        <w:t>3.</w:t>
      </w:r>
      <w:r w:rsidRPr="006B368C">
        <w:rPr>
          <w:b/>
        </w:rPr>
        <w:t xml:space="preserve">1. Прогноз численности населения Верхнерусского сельсовета </w:t>
      </w:r>
    </w:p>
    <w:p w14:paraId="5F7B10BC" w14:textId="77777777" w:rsidR="000314C3" w:rsidRDefault="000314C3" w:rsidP="00006F84">
      <w:pPr>
        <w:spacing w:line="240" w:lineRule="auto"/>
        <w:ind w:left="851"/>
      </w:pPr>
    </w:p>
    <w:p w14:paraId="0F3DF768" w14:textId="77777777" w:rsidR="00753372" w:rsidRPr="00CC2DD9" w:rsidRDefault="00753372" w:rsidP="00006F84">
      <w:pPr>
        <w:spacing w:line="240" w:lineRule="auto"/>
        <w:ind w:left="851"/>
      </w:pPr>
      <w:r>
        <w:t xml:space="preserve">Прогноз численности населения не учитывает населения планируемого </w:t>
      </w:r>
      <w:r w:rsidRPr="00753372">
        <w:t>Проектом планировки террито</w:t>
      </w:r>
      <w:r>
        <w:t xml:space="preserve">рии жилого района «Русский Лес» – </w:t>
      </w:r>
      <w:r w:rsidR="00E8688F">
        <w:t>53 тыс. чел, так как территория планируемая к комплексному жилищному освоению не имеет связей с существующей застройкой муниципального образования, так же документацией по планировке территории предполагается обеспечение жилого района объектами социальной инфраструктуры, исходя из нормативной потребности, в связи с чем нагрузка на существующую социальную инфраструктуру не увеличится</w:t>
      </w:r>
      <w:r w:rsidR="00450F2E">
        <w:t>.</w:t>
      </w:r>
    </w:p>
    <w:p w14:paraId="574914F7" w14:textId="77777777" w:rsidR="00597D56" w:rsidRPr="00071AE1" w:rsidRDefault="00597D56">
      <w:pPr>
        <w:spacing w:after="200" w:line="276" w:lineRule="auto"/>
        <w:ind w:firstLine="0"/>
        <w:jc w:val="left"/>
        <w:rPr>
          <w:highlight w:val="yellow"/>
        </w:rPr>
      </w:pPr>
      <w:r w:rsidRPr="00071AE1">
        <w:rPr>
          <w:highlight w:val="yellow"/>
        </w:rPr>
        <w:br w:type="page"/>
      </w:r>
    </w:p>
    <w:p w14:paraId="29B62CCF" w14:textId="77777777" w:rsidR="00E8688F" w:rsidRPr="00E8688F" w:rsidRDefault="00E8688F" w:rsidP="00E8688F">
      <w:pPr>
        <w:spacing w:line="240" w:lineRule="auto"/>
        <w:ind w:firstLine="0"/>
        <w:jc w:val="right"/>
        <w:rPr>
          <w:b/>
          <w:sz w:val="26"/>
          <w:szCs w:val="26"/>
        </w:rPr>
      </w:pPr>
      <w:r w:rsidRPr="00E8688F">
        <w:rPr>
          <w:b/>
          <w:sz w:val="26"/>
          <w:szCs w:val="26"/>
        </w:rPr>
        <w:lastRenderedPageBreak/>
        <w:t>РАЗДЕЛ 5. СОЦИАЛЬНАЯ ИНФРАСТРУКТУРА,</w:t>
      </w:r>
    </w:p>
    <w:p w14:paraId="4CE1DC50" w14:textId="77777777" w:rsidR="00E8688F" w:rsidRPr="00E8688F" w:rsidRDefault="00E8688F" w:rsidP="00E8688F">
      <w:pPr>
        <w:spacing w:line="240" w:lineRule="auto"/>
        <w:ind w:firstLine="0"/>
        <w:jc w:val="right"/>
        <w:rPr>
          <w:b/>
          <w:sz w:val="26"/>
          <w:szCs w:val="26"/>
        </w:rPr>
      </w:pPr>
      <w:r w:rsidRPr="00E8688F">
        <w:rPr>
          <w:b/>
          <w:sz w:val="26"/>
          <w:szCs w:val="26"/>
        </w:rPr>
        <w:t xml:space="preserve"> БЫТОВОЕ И СОЦИАЛЬНОЕ</w:t>
      </w:r>
    </w:p>
    <w:p w14:paraId="0FCDBE1C" w14:textId="77777777" w:rsidR="00E8688F" w:rsidRPr="00E8688F" w:rsidRDefault="00E8688F" w:rsidP="00E8688F">
      <w:pPr>
        <w:spacing w:line="240" w:lineRule="auto"/>
        <w:ind w:firstLine="0"/>
        <w:jc w:val="right"/>
        <w:rPr>
          <w:lang w:eastAsia="x-none"/>
        </w:rPr>
      </w:pPr>
      <w:r w:rsidRPr="00E8688F">
        <w:rPr>
          <w:b/>
          <w:sz w:val="26"/>
          <w:szCs w:val="26"/>
        </w:rPr>
        <w:t>ОБСЛУЖИВАНИЕ НАСЕЛЕНИЯ</w:t>
      </w:r>
    </w:p>
    <w:p w14:paraId="6302F1DD" w14:textId="77777777" w:rsidR="00E8688F" w:rsidRPr="00E8688F" w:rsidRDefault="00E8688F" w:rsidP="00E8688F">
      <w:pPr>
        <w:spacing w:line="240" w:lineRule="auto"/>
        <w:ind w:left="851"/>
        <w:rPr>
          <w:lang w:eastAsia="x-none"/>
        </w:rPr>
      </w:pPr>
    </w:p>
    <w:p w14:paraId="0305A63F" w14:textId="77777777" w:rsidR="00597D56" w:rsidRPr="00402509" w:rsidRDefault="00597D56" w:rsidP="006B3B37">
      <w:pPr>
        <w:spacing w:line="240" w:lineRule="auto"/>
        <w:ind w:left="851"/>
        <w:rPr>
          <w:i/>
        </w:rPr>
      </w:pPr>
      <w:r w:rsidRPr="00E8688F">
        <w:rPr>
          <w:b/>
          <w:i/>
        </w:rPr>
        <w:t>Под социальной инфраструктурой</w:t>
      </w:r>
      <w:r w:rsidRPr="00E8688F">
        <w:rPr>
          <w:i/>
        </w:rPr>
        <w:t xml:space="preserve"> понимается система объектов, обеспечивающих полноценное функционирование систем социальной сферы — объектов культурно-</w:t>
      </w:r>
      <w:r w:rsidRPr="00402509">
        <w:rPr>
          <w:i/>
        </w:rPr>
        <w:t>бытового обслуживания населения (здравоохранения, образования, культурно-просветительских учреждений, бытовые предприятия и т.д.).</w:t>
      </w:r>
    </w:p>
    <w:p w14:paraId="0AC77523" w14:textId="77777777" w:rsidR="00402509" w:rsidRPr="00402509" w:rsidRDefault="00402509" w:rsidP="00402509">
      <w:pPr>
        <w:spacing w:line="240" w:lineRule="auto"/>
        <w:ind w:left="851"/>
      </w:pPr>
      <w:r>
        <w:t xml:space="preserve">Цель проекта – удовлетворение потребности населения Верхнерусского сельского </w:t>
      </w:r>
      <w:r w:rsidRPr="00402509">
        <w:t>поселения в учреждениях обслуживания с учетом прогнозируемых характеристик социально-экономического развития и согласно существующим социальным нормативам и нормам.</w:t>
      </w:r>
    </w:p>
    <w:p w14:paraId="20E586AD" w14:textId="77777777" w:rsidR="00AE34F4" w:rsidRPr="00402509" w:rsidRDefault="00AE34F4" w:rsidP="006B3B37">
      <w:pPr>
        <w:spacing w:line="240" w:lineRule="auto"/>
        <w:ind w:left="851"/>
      </w:pPr>
      <w:r w:rsidRPr="00402509">
        <w:t>Важными показателями качества жизни населения являются наличие и разнообразие объектов обслуживания, их пространственная, социальная и экономическая доступность, как для местного населения, так и для гостей поселения.</w:t>
      </w:r>
    </w:p>
    <w:p w14:paraId="206C65D8" w14:textId="77777777" w:rsidR="00597D56" w:rsidRPr="00402509" w:rsidRDefault="00597D56" w:rsidP="006B3B37">
      <w:pPr>
        <w:spacing w:line="240" w:lineRule="auto"/>
        <w:ind w:left="851"/>
      </w:pPr>
      <w:r w:rsidRPr="00402509">
        <w:t xml:space="preserve">Генеральным планом </w:t>
      </w:r>
      <w:r w:rsidR="00402509" w:rsidRPr="00402509">
        <w:t>Верхнерусского сельсовета</w:t>
      </w:r>
      <w:r w:rsidR="005A5D05" w:rsidRPr="00402509">
        <w:t xml:space="preserve"> </w:t>
      </w:r>
      <w:r w:rsidRPr="00402509">
        <w:t>предусматрива</w:t>
      </w:r>
      <w:r w:rsidR="005A5D05" w:rsidRPr="00402509">
        <w:t>е</w:t>
      </w:r>
      <w:r w:rsidRPr="00402509">
        <w:t>тся формирование системы мероприятий, направленных на оптимальное размещение указанных объектов социальной инфраструктуры, с целью повышения обеспечения населения социальными услугами.</w:t>
      </w:r>
    </w:p>
    <w:p w14:paraId="798BD33D" w14:textId="77777777" w:rsidR="009F260E" w:rsidRDefault="009F260E" w:rsidP="009F260E">
      <w:pPr>
        <w:pStyle w:val="a8"/>
        <w:spacing w:line="240" w:lineRule="auto"/>
        <w:ind w:left="0"/>
        <w:rPr>
          <w:rFonts w:ascii="Times New Roman" w:hAnsi="Times New Roman"/>
        </w:rPr>
      </w:pPr>
    </w:p>
    <w:p w14:paraId="0433C376" w14:textId="77777777" w:rsidR="009F260E" w:rsidRPr="000314C3" w:rsidRDefault="009F260E" w:rsidP="009F260E">
      <w:pPr>
        <w:spacing w:line="240" w:lineRule="auto"/>
        <w:ind w:left="1701" w:firstLine="0"/>
        <w:jc w:val="right"/>
        <w:rPr>
          <w:b/>
        </w:rPr>
      </w:pPr>
      <w:r>
        <w:rPr>
          <w:b/>
          <w:sz w:val="26"/>
          <w:szCs w:val="26"/>
        </w:rPr>
        <w:t>5</w:t>
      </w:r>
      <w:r w:rsidRPr="000314C3">
        <w:rPr>
          <w:b/>
          <w:sz w:val="26"/>
          <w:szCs w:val="26"/>
        </w:rPr>
        <w:t>.</w:t>
      </w:r>
      <w:r>
        <w:rPr>
          <w:b/>
          <w:sz w:val="26"/>
          <w:szCs w:val="26"/>
        </w:rPr>
        <w:t>1.</w:t>
      </w:r>
      <w:r w:rsidRPr="000314C3">
        <w:rPr>
          <w:b/>
          <w:sz w:val="26"/>
          <w:szCs w:val="26"/>
        </w:rPr>
        <w:t xml:space="preserve"> </w:t>
      </w:r>
      <w:r>
        <w:rPr>
          <w:b/>
          <w:sz w:val="26"/>
          <w:szCs w:val="26"/>
        </w:rPr>
        <w:t>Образование</w:t>
      </w:r>
    </w:p>
    <w:p w14:paraId="50DE3E23" w14:textId="77777777" w:rsidR="009F260E" w:rsidRPr="00CC2DD9" w:rsidRDefault="009F260E" w:rsidP="009F260E">
      <w:pPr>
        <w:spacing w:line="240" w:lineRule="auto"/>
        <w:ind w:left="851"/>
      </w:pPr>
    </w:p>
    <w:p w14:paraId="7902AE5C" w14:textId="77777777" w:rsidR="005C0C57" w:rsidRPr="000C3124" w:rsidRDefault="005C0C57" w:rsidP="006B3B37">
      <w:pPr>
        <w:spacing w:line="240" w:lineRule="auto"/>
        <w:ind w:left="851"/>
      </w:pPr>
      <w:r w:rsidRPr="00450F2E">
        <w:t xml:space="preserve">Образовательная сфера – один из важнейших факторов формирования нового </w:t>
      </w:r>
      <w:r w:rsidRPr="000C3124">
        <w:t>качества экономики и общества. Вот почему важнейшим направлением территориальных преобразований является развитие образовательной сферы поселения.</w:t>
      </w:r>
    </w:p>
    <w:p w14:paraId="76E803F8" w14:textId="77777777" w:rsidR="00597D56" w:rsidRPr="000C3124" w:rsidRDefault="00597D56" w:rsidP="006B3B37">
      <w:pPr>
        <w:spacing w:line="240" w:lineRule="auto"/>
        <w:ind w:left="851"/>
      </w:pPr>
      <w:r w:rsidRPr="000C3124">
        <w:t>На 01.01.20</w:t>
      </w:r>
      <w:r w:rsidR="00557B52" w:rsidRPr="000C3124">
        <w:t>1</w:t>
      </w:r>
      <w:r w:rsidR="002C0C42" w:rsidRPr="000C3124">
        <w:t>6</w:t>
      </w:r>
      <w:r w:rsidRPr="000C3124">
        <w:t xml:space="preserve"> года систему образования </w:t>
      </w:r>
      <w:r w:rsidR="002C0C42" w:rsidRPr="000C3124">
        <w:t>Верхнерусского сельсовета</w:t>
      </w:r>
      <w:r w:rsidR="00557B52" w:rsidRPr="000C3124">
        <w:t xml:space="preserve"> </w:t>
      </w:r>
      <w:r w:rsidR="00107F6F" w:rsidRPr="000C3124">
        <w:t>об</w:t>
      </w:r>
      <w:r w:rsidRPr="000C3124">
        <w:t xml:space="preserve">разуют </w:t>
      </w:r>
      <w:r w:rsidR="00450F2E" w:rsidRPr="000C3124">
        <w:t>4</w:t>
      </w:r>
      <w:r w:rsidRPr="000C3124">
        <w:t xml:space="preserve"> образовательных учреждения.</w:t>
      </w:r>
    </w:p>
    <w:p w14:paraId="3DED275F" w14:textId="77777777" w:rsidR="000C3124" w:rsidRPr="000C3124" w:rsidRDefault="00EC1D64" w:rsidP="005C3315">
      <w:pPr>
        <w:spacing w:line="240" w:lineRule="auto"/>
        <w:ind w:left="851"/>
      </w:pPr>
      <w:r w:rsidRPr="000C3124">
        <w:rPr>
          <w:b/>
        </w:rPr>
        <w:t>Дошкольное образование.</w:t>
      </w:r>
      <w:r w:rsidRPr="000C3124">
        <w:t xml:space="preserve"> </w:t>
      </w:r>
      <w:r w:rsidR="000C3124" w:rsidRPr="000C3124">
        <w:t>Детские дошкольные учреждения располагаются в 2-х крупнейших населенных пунктах поселения – с. Верхнерусском и х. Нижнерусском.</w:t>
      </w:r>
    </w:p>
    <w:p w14:paraId="4E0C3F1A" w14:textId="77777777" w:rsidR="000C3124" w:rsidRPr="000C3124" w:rsidRDefault="00796467" w:rsidP="000C3124">
      <w:pPr>
        <w:spacing w:line="240" w:lineRule="auto"/>
        <w:ind w:left="851"/>
      </w:pPr>
      <w:r w:rsidRPr="000C3124">
        <w:rPr>
          <w:b/>
        </w:rPr>
        <w:t xml:space="preserve">Общее образование. </w:t>
      </w:r>
      <w:r w:rsidR="00597D56" w:rsidRPr="000C3124">
        <w:t xml:space="preserve">Важнейшей составляющей образовательного комплекса любого муниципального образования является система школьного образования. В </w:t>
      </w:r>
      <w:r w:rsidR="0032306A" w:rsidRPr="000C3124">
        <w:t>планируемом муниципальном образовании</w:t>
      </w:r>
      <w:r w:rsidR="00597D56" w:rsidRPr="000C3124">
        <w:t xml:space="preserve"> функциониру</w:t>
      </w:r>
      <w:r w:rsidR="000C3124" w:rsidRPr="000C3124">
        <w:t>ю</w:t>
      </w:r>
      <w:r w:rsidR="00597D56" w:rsidRPr="000C3124">
        <w:t xml:space="preserve">т </w:t>
      </w:r>
      <w:r w:rsidR="000C3124" w:rsidRPr="000C3124">
        <w:t>2</w:t>
      </w:r>
      <w:r w:rsidR="00597D56" w:rsidRPr="000C3124">
        <w:t xml:space="preserve"> </w:t>
      </w:r>
      <w:r w:rsidR="00C42097" w:rsidRPr="000C3124">
        <w:t>учреждени</w:t>
      </w:r>
      <w:r w:rsidR="004C2C3A" w:rsidRPr="000C3124">
        <w:t>е</w:t>
      </w:r>
      <w:r w:rsidR="00EF4AC7" w:rsidRPr="000C3124">
        <w:t xml:space="preserve"> общего образования</w:t>
      </w:r>
      <w:r w:rsidR="000C3124">
        <w:t xml:space="preserve"> </w:t>
      </w:r>
      <w:r w:rsidR="000C3124" w:rsidRPr="000C3124">
        <w:t>в 2-х крупнейших населенных пунктах поселения – с. Верхнерусском и х. Нижнерусском.</w:t>
      </w:r>
    </w:p>
    <w:p w14:paraId="46DDAF3F" w14:textId="77777777" w:rsidR="00AF24E2" w:rsidRDefault="00AF24E2" w:rsidP="00AF24E2">
      <w:pPr>
        <w:pStyle w:val="a8"/>
        <w:spacing w:line="240" w:lineRule="auto"/>
        <w:ind w:firstLine="0"/>
        <w:rPr>
          <w:rFonts w:ascii="Times New Roman" w:hAnsi="Times New Roman"/>
        </w:rPr>
      </w:pPr>
    </w:p>
    <w:p w14:paraId="4198E5D1" w14:textId="77777777" w:rsidR="00AF24E2" w:rsidRPr="00AF24E2" w:rsidRDefault="00AF24E2" w:rsidP="00AF24E2">
      <w:pPr>
        <w:pStyle w:val="a8"/>
        <w:spacing w:line="240" w:lineRule="auto"/>
        <w:ind w:firstLine="0"/>
        <w:jc w:val="right"/>
        <w:rPr>
          <w:b/>
        </w:rPr>
      </w:pPr>
      <w:r w:rsidRPr="00AF24E2">
        <w:rPr>
          <w:b/>
          <w:sz w:val="26"/>
          <w:szCs w:val="26"/>
        </w:rPr>
        <w:t>5.</w:t>
      </w:r>
      <w:r>
        <w:rPr>
          <w:b/>
          <w:sz w:val="26"/>
          <w:szCs w:val="26"/>
        </w:rPr>
        <w:t>2</w:t>
      </w:r>
      <w:r w:rsidRPr="00AF24E2">
        <w:rPr>
          <w:b/>
          <w:sz w:val="26"/>
          <w:szCs w:val="26"/>
        </w:rPr>
        <w:t xml:space="preserve">. </w:t>
      </w:r>
      <w:r>
        <w:rPr>
          <w:b/>
          <w:sz w:val="26"/>
          <w:szCs w:val="26"/>
        </w:rPr>
        <w:t>Здравоохранение</w:t>
      </w:r>
    </w:p>
    <w:p w14:paraId="21B56C47" w14:textId="77777777" w:rsidR="00AF24E2" w:rsidRPr="00CC2DD9" w:rsidRDefault="00AF24E2" w:rsidP="00AF24E2">
      <w:pPr>
        <w:pStyle w:val="a8"/>
        <w:spacing w:line="240" w:lineRule="auto"/>
        <w:ind w:firstLine="0"/>
      </w:pPr>
    </w:p>
    <w:p w14:paraId="4807A21B" w14:textId="77777777" w:rsidR="00740019" w:rsidRPr="00A33B20" w:rsidRDefault="00740019" w:rsidP="00EF4752">
      <w:pPr>
        <w:spacing w:line="240" w:lineRule="auto"/>
        <w:ind w:left="851"/>
      </w:pPr>
      <w:r w:rsidRPr="00215865">
        <w:t xml:space="preserve">Состояние сферы здравоохранения напрямую определяет изменение ряда демографических показателей. В частности, показатели смертности, младенческой и материнской смертности и продолжительности жизни тесно связаны с эффективностью функционирования учреждений </w:t>
      </w:r>
      <w:r w:rsidRPr="00A33B20">
        <w:t>здравоохранения. Вот почему в рамках проведения демографической политики и сохранения человеческого капитала особое внимание необходимо уделять сети объектов здравоохранения.</w:t>
      </w:r>
    </w:p>
    <w:p w14:paraId="67E2B621" w14:textId="77777777" w:rsidR="004F30B7" w:rsidRPr="00A33B20" w:rsidRDefault="004F30B7" w:rsidP="00EF4752">
      <w:pPr>
        <w:spacing w:line="240" w:lineRule="auto"/>
        <w:ind w:left="851"/>
      </w:pPr>
      <w:r w:rsidRPr="00A33B20">
        <w:t xml:space="preserve">Деятельность системы здравоохранения </w:t>
      </w:r>
      <w:r w:rsidR="00215865" w:rsidRPr="00A33B20">
        <w:t>Шпаковского</w:t>
      </w:r>
      <w:r w:rsidR="00BC1667" w:rsidRPr="00A33B20">
        <w:t xml:space="preserve"> района</w:t>
      </w:r>
      <w:r w:rsidR="00EF4752" w:rsidRPr="00A33B20">
        <w:t xml:space="preserve"> основывается</w:t>
      </w:r>
      <w:r w:rsidRPr="00A33B20">
        <w:t xml:space="preserve"> на реализации территориальной Программы государственных гарантий оказания гражданам Российской Федерации бесплатной медицинской помощи на территории </w:t>
      </w:r>
      <w:r w:rsidR="00215865" w:rsidRPr="00A33B20">
        <w:t>Ставропольского края</w:t>
      </w:r>
      <w:r w:rsidRPr="00A33B20">
        <w:t xml:space="preserve">, ежегодно утверждаемой Правительством </w:t>
      </w:r>
      <w:r w:rsidR="002001DA">
        <w:t>края</w:t>
      </w:r>
      <w:r w:rsidR="00BC1667" w:rsidRPr="00A33B20">
        <w:t>,</w:t>
      </w:r>
      <w:r w:rsidRPr="00A33B20">
        <w:t xml:space="preserve"> федеральных и </w:t>
      </w:r>
      <w:r w:rsidR="002001DA">
        <w:t>региональных</w:t>
      </w:r>
      <w:r w:rsidRPr="00A33B20">
        <w:t xml:space="preserve"> целевых программ в области здравоохранения и мероприятий приоритетного национального проекта «Здоровье».</w:t>
      </w:r>
    </w:p>
    <w:p w14:paraId="7F720566" w14:textId="77777777" w:rsidR="00740019" w:rsidRPr="00A33B20" w:rsidRDefault="00215865" w:rsidP="00657B39">
      <w:pPr>
        <w:spacing w:line="240" w:lineRule="auto"/>
        <w:ind w:left="851"/>
      </w:pPr>
      <w:r w:rsidRPr="00A33B20">
        <w:t>Л</w:t>
      </w:r>
      <w:r w:rsidR="00597D56" w:rsidRPr="00A33B20">
        <w:t xml:space="preserve">ечебно-профилактические учреждения </w:t>
      </w:r>
      <w:r w:rsidR="00657B39" w:rsidRPr="00A33B20">
        <w:t xml:space="preserve">планируемого муниципального образования </w:t>
      </w:r>
      <w:r w:rsidR="00597D56" w:rsidRPr="00A33B20">
        <w:t xml:space="preserve">представлены </w:t>
      </w:r>
      <w:r w:rsidR="00AE71CF" w:rsidRPr="00A33B20">
        <w:t>2</w:t>
      </w:r>
      <w:r w:rsidR="00597D56" w:rsidRPr="00A33B20">
        <w:t xml:space="preserve"> объект</w:t>
      </w:r>
      <w:r w:rsidR="00AE71CF" w:rsidRPr="00A33B20">
        <w:t>ами</w:t>
      </w:r>
      <w:r w:rsidR="009B7701" w:rsidRPr="00A33B20">
        <w:t xml:space="preserve"> здравоохранения – </w:t>
      </w:r>
      <w:r w:rsidR="00657B39" w:rsidRPr="00A33B20">
        <w:t>Амбулаторией с</w:t>
      </w:r>
      <w:r w:rsidR="00A33B20" w:rsidRPr="00A33B20">
        <w:t>. Верхнерусского и х. Нижнерусского.</w:t>
      </w:r>
    </w:p>
    <w:p w14:paraId="54460C18" w14:textId="77777777" w:rsidR="00A4050E" w:rsidRPr="00A33B20" w:rsidRDefault="00EF4752" w:rsidP="00EF4752">
      <w:pPr>
        <w:spacing w:line="240" w:lineRule="auto"/>
        <w:ind w:left="851"/>
      </w:pPr>
      <w:r w:rsidRPr="00A33B20">
        <w:lastRenderedPageBreak/>
        <w:t>На территории планируемого муниципального образования станции скорой помощи отсутствуют</w:t>
      </w:r>
      <w:r w:rsidR="009B7701" w:rsidRPr="00A33B20">
        <w:t>.</w:t>
      </w:r>
      <w:r w:rsidR="00D70FEE" w:rsidRPr="00A33B20">
        <w:t xml:space="preserve"> Ближай</w:t>
      </w:r>
      <w:r w:rsidR="005A7924" w:rsidRPr="00A33B20">
        <w:t>ш</w:t>
      </w:r>
      <w:r w:rsidR="00D70FEE" w:rsidRPr="00A33B20">
        <w:t xml:space="preserve">ее отделение скорой помощи располагается в </w:t>
      </w:r>
      <w:r w:rsidR="00657B39" w:rsidRPr="00A33B20">
        <w:t xml:space="preserve">городе </w:t>
      </w:r>
      <w:r w:rsidR="00A33B20" w:rsidRPr="00A33B20">
        <w:t>Михайловск и городе Ставрополь</w:t>
      </w:r>
      <w:r w:rsidR="00D70FEE" w:rsidRPr="00A33B20">
        <w:t>.</w:t>
      </w:r>
    </w:p>
    <w:p w14:paraId="1E4AE03E" w14:textId="77777777" w:rsidR="00302533" w:rsidRPr="00A33B20" w:rsidRDefault="00302533" w:rsidP="00D70FEE">
      <w:pPr>
        <w:spacing w:line="240" w:lineRule="auto"/>
        <w:ind w:left="851"/>
      </w:pPr>
      <w:r w:rsidRPr="00A33B20">
        <w:t xml:space="preserve">Услуги здравоохранения более высокого уровня можно получить в центральном населенном пункте </w:t>
      </w:r>
      <w:r w:rsidR="00A87DAC" w:rsidRPr="00A33B20">
        <w:t xml:space="preserve">района </w:t>
      </w:r>
      <w:r w:rsidR="006C58B7" w:rsidRPr="00A33B20">
        <w:t>–</w:t>
      </w:r>
      <w:r w:rsidR="00A87DAC" w:rsidRPr="00A33B20">
        <w:t xml:space="preserve"> </w:t>
      </w:r>
      <w:r w:rsidR="006C58B7" w:rsidRPr="00A33B20">
        <w:t xml:space="preserve">г. </w:t>
      </w:r>
      <w:r w:rsidR="00A33B20" w:rsidRPr="00A33B20">
        <w:t>Михайловске</w:t>
      </w:r>
      <w:r w:rsidR="00A87DAC" w:rsidRPr="00A33B20">
        <w:t>, где</w:t>
      </w:r>
      <w:r w:rsidRPr="00A33B20">
        <w:t xml:space="preserve"> расположена </w:t>
      </w:r>
      <w:r w:rsidR="004554D2" w:rsidRPr="00A33B20">
        <w:t>Центральная районная больница) и Районная поликлиника</w:t>
      </w:r>
      <w:r w:rsidRPr="00A33B20">
        <w:t>.</w:t>
      </w:r>
    </w:p>
    <w:p w14:paraId="3989771A" w14:textId="77777777" w:rsidR="00E75F50" w:rsidRPr="00A33B20" w:rsidRDefault="004F30B7" w:rsidP="008E72E8">
      <w:pPr>
        <w:spacing w:line="240" w:lineRule="auto"/>
        <w:ind w:left="851"/>
      </w:pPr>
      <w:r w:rsidRPr="00A33B20">
        <w:t>По «Социальным нормативам и нормам» нормативная обеспеченность населения услугами амбулаторно-поликлинических учреждений определяется исходя из 181,5 посещений в смену на 10</w:t>
      </w:r>
      <w:r w:rsidR="00E71097" w:rsidRPr="00A33B20">
        <w:t xml:space="preserve"> </w:t>
      </w:r>
      <w:r w:rsidRPr="00A33B20">
        <w:t>тыс. населения</w:t>
      </w:r>
      <w:r w:rsidR="00D70FEE" w:rsidRPr="00A33B20">
        <w:t xml:space="preserve">. </w:t>
      </w:r>
      <w:r w:rsidR="00E94936" w:rsidRPr="00A33B20">
        <w:t xml:space="preserve">Обеспеченность населения услугами амбулаторно-поликлинических учреждений и сети медицинских учреждений первичного звена в муниципальном образовании соответствует нормативным значениям. </w:t>
      </w:r>
    </w:p>
    <w:p w14:paraId="69AAEC58" w14:textId="77777777" w:rsidR="00AF24E2" w:rsidRDefault="00AF24E2" w:rsidP="00AF24E2">
      <w:pPr>
        <w:pStyle w:val="a8"/>
        <w:spacing w:line="240" w:lineRule="auto"/>
        <w:ind w:left="0"/>
        <w:rPr>
          <w:rFonts w:ascii="Times New Roman" w:hAnsi="Times New Roman"/>
        </w:rPr>
      </w:pPr>
    </w:p>
    <w:p w14:paraId="5D39EC3F" w14:textId="77777777" w:rsidR="00AF24E2" w:rsidRPr="000314C3" w:rsidRDefault="00AF24E2" w:rsidP="00AF24E2">
      <w:pPr>
        <w:spacing w:line="240" w:lineRule="auto"/>
        <w:ind w:left="1701" w:firstLine="0"/>
        <w:jc w:val="right"/>
        <w:rPr>
          <w:b/>
        </w:rPr>
      </w:pPr>
      <w:r>
        <w:rPr>
          <w:b/>
          <w:sz w:val="26"/>
          <w:szCs w:val="26"/>
        </w:rPr>
        <w:t>5</w:t>
      </w:r>
      <w:r w:rsidRPr="000314C3">
        <w:rPr>
          <w:b/>
          <w:sz w:val="26"/>
          <w:szCs w:val="26"/>
        </w:rPr>
        <w:t>.</w:t>
      </w:r>
      <w:r>
        <w:rPr>
          <w:b/>
          <w:sz w:val="26"/>
          <w:szCs w:val="26"/>
        </w:rPr>
        <w:t>3.</w:t>
      </w:r>
      <w:r w:rsidRPr="000314C3">
        <w:rPr>
          <w:b/>
          <w:sz w:val="26"/>
          <w:szCs w:val="26"/>
        </w:rPr>
        <w:t xml:space="preserve"> </w:t>
      </w:r>
      <w:r>
        <w:rPr>
          <w:b/>
          <w:sz w:val="26"/>
          <w:szCs w:val="26"/>
        </w:rPr>
        <w:t>Культурное обслуживание</w:t>
      </w:r>
    </w:p>
    <w:p w14:paraId="12290588" w14:textId="77777777" w:rsidR="00AF24E2" w:rsidRPr="00CC2DD9" w:rsidRDefault="00AF24E2" w:rsidP="00AF24E2">
      <w:pPr>
        <w:spacing w:line="240" w:lineRule="auto"/>
        <w:ind w:left="851"/>
      </w:pPr>
    </w:p>
    <w:p w14:paraId="4AC5E150" w14:textId="77777777" w:rsidR="001F229E" w:rsidRPr="00A33B20" w:rsidRDefault="009C759A" w:rsidP="00A33B20">
      <w:pPr>
        <w:tabs>
          <w:tab w:val="left" w:pos="284"/>
        </w:tabs>
        <w:spacing w:line="240" w:lineRule="auto"/>
        <w:ind w:left="851"/>
      </w:pPr>
      <w:r w:rsidRPr="00A33B20">
        <w:rPr>
          <w:lang w:eastAsia="ar-SA"/>
        </w:rPr>
        <w:t xml:space="preserve">В целях качественного развития человеческого потенциала немаловажной становится организация деятельности сферы культуры и искусства. Сфера культуры и искусства в </w:t>
      </w:r>
      <w:r w:rsidR="00A33B20" w:rsidRPr="00A33B20">
        <w:rPr>
          <w:lang w:eastAsia="ar-SA"/>
        </w:rPr>
        <w:t>Верхнерусском сельсовете</w:t>
      </w:r>
      <w:r w:rsidR="008E72E8" w:rsidRPr="00A33B20">
        <w:rPr>
          <w:lang w:eastAsia="ar-SA"/>
        </w:rPr>
        <w:t xml:space="preserve"> </w:t>
      </w:r>
      <w:r w:rsidRPr="00A33B20">
        <w:rPr>
          <w:lang w:eastAsia="ar-SA"/>
        </w:rPr>
        <w:t>представлена 2 учреждения</w:t>
      </w:r>
      <w:r w:rsidR="008E72E8" w:rsidRPr="00A33B20">
        <w:rPr>
          <w:lang w:eastAsia="ar-SA"/>
        </w:rPr>
        <w:t>ми</w:t>
      </w:r>
      <w:r w:rsidR="00A33B20" w:rsidRPr="00A33B20">
        <w:rPr>
          <w:lang w:eastAsia="ar-SA"/>
        </w:rPr>
        <w:t xml:space="preserve"> Дом культуры в с. Верхнерусское и х. Нижнерусском.</w:t>
      </w:r>
    </w:p>
    <w:p w14:paraId="246188AA" w14:textId="77777777" w:rsidR="00597D56" w:rsidRPr="00A33B20" w:rsidRDefault="00597D56" w:rsidP="00EF4752">
      <w:pPr>
        <w:shd w:val="clear" w:color="auto" w:fill="FFFFFF"/>
        <w:tabs>
          <w:tab w:val="left" w:pos="284"/>
        </w:tabs>
        <w:spacing w:line="240" w:lineRule="auto"/>
        <w:ind w:left="851"/>
      </w:pPr>
      <w:r w:rsidRPr="00A33B20">
        <w:t>Фактическая мощность учреждений культуры в муниципальном образовании практически достигла проектных показателей. Степень износа инфраструктуры также высока. Таким образом, при дальнейшем проектировании развития территории следует учитывать данные проблемы и необходимость реконструкции и модернизации объектов культуры. Все объекты культуры находятся в удовлетворительном состоянии, библиотек</w:t>
      </w:r>
      <w:r w:rsidR="00734270" w:rsidRPr="00A33B20">
        <w:t>а</w:t>
      </w:r>
      <w:r w:rsidRPr="00A33B20">
        <w:t xml:space="preserve"> располага</w:t>
      </w:r>
      <w:r w:rsidR="00734270" w:rsidRPr="00A33B20">
        <w:t>е</w:t>
      </w:r>
      <w:r w:rsidRPr="00A33B20">
        <w:t>тся в</w:t>
      </w:r>
      <w:r w:rsidR="00734270" w:rsidRPr="00A33B20">
        <w:t xml:space="preserve"> здании</w:t>
      </w:r>
      <w:r w:rsidR="008E72E8" w:rsidRPr="00A33B20">
        <w:t xml:space="preserve"> Дома культуры</w:t>
      </w:r>
      <w:r w:rsidRPr="00A33B20">
        <w:t>.</w:t>
      </w:r>
    </w:p>
    <w:p w14:paraId="4CC4A9FD" w14:textId="77777777" w:rsidR="00597D56" w:rsidRPr="00A33B20" w:rsidRDefault="00A33B20" w:rsidP="001F229E">
      <w:pPr>
        <w:tabs>
          <w:tab w:val="num" w:pos="905"/>
        </w:tabs>
        <w:spacing w:line="240" w:lineRule="auto"/>
        <w:ind w:left="851"/>
        <w:rPr>
          <w:lang w:eastAsia="ar-SA"/>
        </w:rPr>
      </w:pPr>
      <w:r w:rsidRPr="00A33B20">
        <w:rPr>
          <w:lang w:eastAsia="ar-SA"/>
        </w:rPr>
        <w:t>Верхнерусский сельсовет</w:t>
      </w:r>
      <w:r w:rsidR="00597D56" w:rsidRPr="00A33B20">
        <w:rPr>
          <w:lang w:eastAsia="ar-SA"/>
        </w:rPr>
        <w:t xml:space="preserve"> имеет достаточно высокий уровень культурного обслуживания и развития культурной инфраструктуры. Но, тем не менее, крайне необходимо улучшение материально-технической базы культурной отрасли, замена устаревшего оборудования, достижения соответствия сети учреждений и объемов оказываемых услуг запросам населения.</w:t>
      </w:r>
    </w:p>
    <w:p w14:paraId="2FBA2CA6" w14:textId="77777777" w:rsidR="00AF24E2" w:rsidRDefault="00AF24E2" w:rsidP="00AF24E2">
      <w:pPr>
        <w:pStyle w:val="a8"/>
        <w:spacing w:line="240" w:lineRule="auto"/>
        <w:ind w:left="0"/>
        <w:rPr>
          <w:rFonts w:ascii="Times New Roman" w:hAnsi="Times New Roman"/>
        </w:rPr>
      </w:pPr>
    </w:p>
    <w:p w14:paraId="144F98B3" w14:textId="77777777" w:rsidR="00AF24E2" w:rsidRPr="000314C3" w:rsidRDefault="00AF24E2" w:rsidP="00AF24E2">
      <w:pPr>
        <w:spacing w:line="240" w:lineRule="auto"/>
        <w:ind w:left="1701" w:firstLine="0"/>
        <w:jc w:val="right"/>
        <w:rPr>
          <w:b/>
        </w:rPr>
      </w:pPr>
      <w:r>
        <w:rPr>
          <w:b/>
          <w:sz w:val="26"/>
          <w:szCs w:val="26"/>
        </w:rPr>
        <w:t>5</w:t>
      </w:r>
      <w:r w:rsidRPr="000314C3">
        <w:rPr>
          <w:b/>
          <w:sz w:val="26"/>
          <w:szCs w:val="26"/>
        </w:rPr>
        <w:t>.</w:t>
      </w:r>
      <w:r>
        <w:rPr>
          <w:b/>
          <w:sz w:val="26"/>
          <w:szCs w:val="26"/>
        </w:rPr>
        <w:t>4.</w:t>
      </w:r>
      <w:r w:rsidRPr="000314C3">
        <w:rPr>
          <w:b/>
          <w:sz w:val="26"/>
          <w:szCs w:val="26"/>
        </w:rPr>
        <w:t xml:space="preserve"> </w:t>
      </w:r>
      <w:r>
        <w:rPr>
          <w:b/>
          <w:sz w:val="26"/>
          <w:szCs w:val="26"/>
        </w:rPr>
        <w:t>Физическая культура и спорт</w:t>
      </w:r>
    </w:p>
    <w:p w14:paraId="4CA1CDF0" w14:textId="77777777" w:rsidR="00AF24E2" w:rsidRPr="00CC2DD9" w:rsidRDefault="00AF24E2" w:rsidP="00AF24E2">
      <w:pPr>
        <w:spacing w:line="240" w:lineRule="auto"/>
        <w:ind w:left="851"/>
      </w:pPr>
    </w:p>
    <w:p w14:paraId="766651E4" w14:textId="77777777" w:rsidR="005A7924" w:rsidRPr="003B42F9" w:rsidRDefault="005A7924" w:rsidP="00C10C56">
      <w:pPr>
        <w:shd w:val="clear" w:color="auto" w:fill="FFFFFF"/>
        <w:spacing w:line="240" w:lineRule="auto"/>
        <w:ind w:left="851"/>
      </w:pPr>
      <w:r w:rsidRPr="00EA094D">
        <w:t xml:space="preserve">В рамках развития человеческого капитала и сохранения здоровья населения становится вопрос об эффективности функционирования сферы физической культуры и спорта. Обеспечение условий для развития на территории муниципального образования физической культуры и массового спорта, организация проведения официальных физкультурно-оздоровительных и спортивных мероприятий муниципального образования относятся </w:t>
      </w:r>
      <w:r w:rsidRPr="003B42F9">
        <w:t>непосредственно к компетенции органов местного самоуправления.</w:t>
      </w:r>
    </w:p>
    <w:p w14:paraId="4E6092A3" w14:textId="77777777" w:rsidR="00E254A1" w:rsidRPr="003B42F9" w:rsidRDefault="00597D56" w:rsidP="00C10C56">
      <w:pPr>
        <w:shd w:val="clear" w:color="auto" w:fill="FFFFFF"/>
        <w:spacing w:line="240" w:lineRule="auto"/>
        <w:ind w:left="851"/>
      </w:pPr>
      <w:r w:rsidRPr="003B42F9">
        <w:t xml:space="preserve">Основу спортивного развития всего </w:t>
      </w:r>
      <w:r w:rsidR="00EA094D" w:rsidRPr="003B42F9">
        <w:t>Верхнерусского сельсовета</w:t>
      </w:r>
      <w:r w:rsidRPr="003B42F9">
        <w:t xml:space="preserve"> составляют</w:t>
      </w:r>
      <w:r w:rsidR="00E254A1" w:rsidRPr="003B42F9">
        <w:t xml:space="preserve"> общедоступные и </w:t>
      </w:r>
      <w:r w:rsidRPr="003B42F9">
        <w:t>расположенные на территории МОУ СОШ</w:t>
      </w:r>
      <w:r w:rsidR="00E254A1" w:rsidRPr="003B42F9">
        <w:t xml:space="preserve"> спортивные объекты</w:t>
      </w:r>
      <w:r w:rsidR="006112A1" w:rsidRPr="003B42F9">
        <w:t>.</w:t>
      </w:r>
      <w:r w:rsidR="00E254A1" w:rsidRPr="003B42F9">
        <w:t xml:space="preserve"> В начале 201</w:t>
      </w:r>
      <w:r w:rsidR="00EA094D" w:rsidRPr="003B42F9">
        <w:t>6</w:t>
      </w:r>
      <w:r w:rsidR="00E254A1" w:rsidRPr="003B42F9">
        <w:t xml:space="preserve"> года в планируемом поселении располагал</w:t>
      </w:r>
      <w:r w:rsidR="00EA094D" w:rsidRPr="003B42F9">
        <w:t>ся 1</w:t>
      </w:r>
      <w:r w:rsidR="00E254A1" w:rsidRPr="003B42F9">
        <w:t xml:space="preserve"> муниципальны</w:t>
      </w:r>
      <w:r w:rsidR="00EA094D" w:rsidRPr="003B42F9">
        <w:t>й</w:t>
      </w:r>
      <w:r w:rsidR="00E254A1" w:rsidRPr="003B42F9">
        <w:t xml:space="preserve"> спортивны</w:t>
      </w:r>
      <w:r w:rsidR="00EA094D" w:rsidRPr="003B42F9">
        <w:t>й</w:t>
      </w:r>
      <w:r w:rsidR="00E254A1" w:rsidRPr="003B42F9">
        <w:t xml:space="preserve"> объект (плоскостные спортивные сооружения</w:t>
      </w:r>
      <w:r w:rsidR="00EA094D" w:rsidRPr="003B42F9">
        <w:t xml:space="preserve"> в ведении школы</w:t>
      </w:r>
      <w:r w:rsidR="00E254A1" w:rsidRPr="003B42F9">
        <w:t>.</w:t>
      </w:r>
    </w:p>
    <w:p w14:paraId="69E645F6" w14:textId="77777777" w:rsidR="00597D56" w:rsidRPr="003B42F9" w:rsidRDefault="00597D56" w:rsidP="00C10C56">
      <w:pPr>
        <w:shd w:val="clear" w:color="auto" w:fill="FFFFFF"/>
        <w:spacing w:line="240" w:lineRule="auto"/>
        <w:ind w:left="851"/>
      </w:pPr>
      <w:r w:rsidRPr="003B42F9">
        <w:t>На территории муниципального образования нет действующих спортклубов.</w:t>
      </w:r>
    </w:p>
    <w:p w14:paraId="4216EAE6" w14:textId="77777777" w:rsidR="003B42F9" w:rsidRDefault="003B42F9" w:rsidP="00AF24E2">
      <w:pPr>
        <w:shd w:val="clear" w:color="auto" w:fill="FFFFFF"/>
        <w:spacing w:line="240" w:lineRule="auto"/>
        <w:ind w:left="851"/>
      </w:pPr>
      <w:r w:rsidRPr="003B42F9">
        <w:t>Таким образом, г</w:t>
      </w:r>
      <w:r w:rsidR="00597D56" w:rsidRPr="003B42F9">
        <w:t>лавным направлением при развитии спортивной инфраструктуры в дальнейшем должн</w:t>
      </w:r>
      <w:r w:rsidRPr="003B42F9">
        <w:t>о</w:t>
      </w:r>
      <w:r w:rsidR="00597D56" w:rsidRPr="003B42F9">
        <w:t xml:space="preserve"> стать </w:t>
      </w:r>
      <w:r w:rsidR="005A7924" w:rsidRPr="003B42F9">
        <w:t xml:space="preserve">строительство новых комплексных спортивных </w:t>
      </w:r>
      <w:r w:rsidR="008F5810" w:rsidRPr="003B42F9">
        <w:t xml:space="preserve">сооружений, </w:t>
      </w:r>
      <w:r w:rsidR="00597D56" w:rsidRPr="003B42F9">
        <w:t>реконструкция и модернизация уже существующих спортивных сооружений и строительство плоскостных сооружений (спортивная площадка, детские сп</w:t>
      </w:r>
      <w:r w:rsidR="00AF24E2" w:rsidRPr="003B42F9">
        <w:t>ортивные площадки).</w:t>
      </w:r>
    </w:p>
    <w:p w14:paraId="043E4F0D" w14:textId="77777777" w:rsidR="003B42F9" w:rsidRDefault="003B42F9" w:rsidP="00AF24E2">
      <w:pPr>
        <w:shd w:val="clear" w:color="auto" w:fill="FFFFFF"/>
        <w:spacing w:line="240" w:lineRule="auto"/>
        <w:ind w:left="851"/>
      </w:pPr>
      <w:r>
        <w:t>Проектом Генерального плана предполагается строительство 3 спортивных объектов в границах с. Верхнерусское, в том числе футбольного поля и строительство 1 спортивного объекта в х. Нижнерусском.</w:t>
      </w:r>
    </w:p>
    <w:p w14:paraId="656B62DD" w14:textId="77777777" w:rsidR="003B42F9" w:rsidRDefault="003B42F9" w:rsidP="00AF24E2">
      <w:pPr>
        <w:shd w:val="clear" w:color="auto" w:fill="FFFFFF"/>
        <w:spacing w:line="240" w:lineRule="auto"/>
        <w:ind w:left="851"/>
      </w:pPr>
    </w:p>
    <w:p w14:paraId="63BC9A84" w14:textId="77777777" w:rsidR="0016649D" w:rsidRDefault="0016649D" w:rsidP="00AF24E2">
      <w:pPr>
        <w:shd w:val="clear" w:color="auto" w:fill="FFFFFF"/>
        <w:spacing w:line="240" w:lineRule="auto"/>
        <w:ind w:left="851"/>
        <w:rPr>
          <w:highlight w:val="yellow"/>
        </w:rPr>
      </w:pPr>
      <w:r>
        <w:rPr>
          <w:highlight w:val="yellow"/>
        </w:rPr>
        <w:br w:type="page"/>
      </w:r>
    </w:p>
    <w:p w14:paraId="558098D0" w14:textId="77777777" w:rsidR="00A33B20" w:rsidRDefault="00A33B20" w:rsidP="00A33B20">
      <w:pPr>
        <w:spacing w:line="240" w:lineRule="auto"/>
        <w:ind w:firstLine="0"/>
        <w:jc w:val="right"/>
        <w:rPr>
          <w:b/>
          <w:sz w:val="26"/>
          <w:szCs w:val="26"/>
        </w:rPr>
      </w:pPr>
      <w:r w:rsidRPr="00E8688F">
        <w:rPr>
          <w:b/>
          <w:sz w:val="26"/>
          <w:szCs w:val="26"/>
        </w:rPr>
        <w:lastRenderedPageBreak/>
        <w:t xml:space="preserve">РАЗДЕЛ </w:t>
      </w:r>
      <w:r>
        <w:rPr>
          <w:b/>
          <w:sz w:val="26"/>
          <w:szCs w:val="26"/>
        </w:rPr>
        <w:t>6</w:t>
      </w:r>
      <w:r w:rsidRPr="00E8688F">
        <w:rPr>
          <w:b/>
          <w:sz w:val="26"/>
          <w:szCs w:val="26"/>
        </w:rPr>
        <w:t xml:space="preserve">. </w:t>
      </w:r>
      <w:r>
        <w:rPr>
          <w:b/>
          <w:sz w:val="26"/>
          <w:szCs w:val="26"/>
        </w:rPr>
        <w:t>СОВРЕМЕННОЕ СОСТОЯНИЕ РАЗВИТИЯ</w:t>
      </w:r>
    </w:p>
    <w:p w14:paraId="41733BC1" w14:textId="77777777" w:rsidR="00A33B20" w:rsidRDefault="00A33B20" w:rsidP="00A33B20">
      <w:pPr>
        <w:spacing w:line="240" w:lineRule="auto"/>
        <w:ind w:firstLine="0"/>
        <w:jc w:val="right"/>
        <w:rPr>
          <w:b/>
          <w:sz w:val="26"/>
          <w:szCs w:val="26"/>
        </w:rPr>
      </w:pPr>
      <w:r>
        <w:rPr>
          <w:b/>
          <w:sz w:val="26"/>
          <w:szCs w:val="26"/>
        </w:rPr>
        <w:t>ЭКОНОМИКИ ПОСЕЛЕНИЯ</w:t>
      </w:r>
    </w:p>
    <w:p w14:paraId="7CC82CEE" w14:textId="77777777" w:rsidR="001B4DDB" w:rsidRPr="00E8688F" w:rsidRDefault="001B4DDB" w:rsidP="00A33B20">
      <w:pPr>
        <w:spacing w:line="240" w:lineRule="auto"/>
        <w:ind w:firstLine="0"/>
        <w:jc w:val="right"/>
        <w:rPr>
          <w:lang w:eastAsia="x-none"/>
        </w:rPr>
      </w:pPr>
    </w:p>
    <w:p w14:paraId="2670B427" w14:textId="77777777" w:rsidR="001B4DDB" w:rsidRPr="000314C3" w:rsidRDefault="001B4DDB" w:rsidP="001B4DDB">
      <w:pPr>
        <w:spacing w:line="240" w:lineRule="auto"/>
        <w:ind w:left="1701" w:firstLine="0"/>
        <w:jc w:val="right"/>
        <w:rPr>
          <w:b/>
        </w:rPr>
      </w:pPr>
      <w:r>
        <w:rPr>
          <w:b/>
          <w:sz w:val="26"/>
          <w:szCs w:val="26"/>
        </w:rPr>
        <w:t>6</w:t>
      </w:r>
      <w:r w:rsidRPr="000314C3">
        <w:rPr>
          <w:b/>
          <w:sz w:val="26"/>
          <w:szCs w:val="26"/>
        </w:rPr>
        <w:t>.</w:t>
      </w:r>
      <w:r>
        <w:rPr>
          <w:b/>
          <w:sz w:val="26"/>
          <w:szCs w:val="26"/>
        </w:rPr>
        <w:t>1.</w:t>
      </w:r>
      <w:r w:rsidRPr="000314C3">
        <w:rPr>
          <w:b/>
          <w:sz w:val="26"/>
          <w:szCs w:val="26"/>
        </w:rPr>
        <w:t xml:space="preserve"> </w:t>
      </w:r>
      <w:r w:rsidRPr="001B4DDB">
        <w:rPr>
          <w:b/>
          <w:sz w:val="26"/>
          <w:szCs w:val="26"/>
        </w:rPr>
        <w:t>Анализ состояния и перспектив развития экономики поселения</w:t>
      </w:r>
    </w:p>
    <w:p w14:paraId="4CBC023A" w14:textId="77777777" w:rsidR="00A33B20" w:rsidRPr="00E8688F" w:rsidRDefault="00A33B20" w:rsidP="00A33B20">
      <w:pPr>
        <w:spacing w:line="240" w:lineRule="auto"/>
        <w:ind w:left="851"/>
        <w:rPr>
          <w:lang w:eastAsia="x-none"/>
        </w:rPr>
      </w:pPr>
    </w:p>
    <w:p w14:paraId="63AE3E8A" w14:textId="77777777" w:rsidR="00175881" w:rsidRPr="00F337B8" w:rsidRDefault="00175881" w:rsidP="002631AD">
      <w:pPr>
        <w:spacing w:line="240" w:lineRule="auto"/>
        <w:ind w:left="851"/>
      </w:pPr>
      <w:r w:rsidRPr="00F337B8">
        <w:t xml:space="preserve">Экономический потенциал территории включает в себя несколько основных факторов: </w:t>
      </w:r>
    </w:p>
    <w:p w14:paraId="2EA21B4F" w14:textId="77777777" w:rsidR="00175881" w:rsidRPr="00F337B8" w:rsidRDefault="00175881" w:rsidP="002631AD">
      <w:pPr>
        <w:spacing w:line="240" w:lineRule="auto"/>
        <w:ind w:left="851"/>
      </w:pPr>
      <w:r w:rsidRPr="00F337B8">
        <w:t>- особенности экономико-географического положения;</w:t>
      </w:r>
    </w:p>
    <w:p w14:paraId="1BFE841D" w14:textId="77777777" w:rsidR="00175881" w:rsidRPr="00F337B8" w:rsidRDefault="00175881" w:rsidP="002631AD">
      <w:pPr>
        <w:spacing w:line="240" w:lineRule="auto"/>
        <w:ind w:left="851"/>
      </w:pPr>
      <w:r w:rsidRPr="00F337B8">
        <w:t>- обеспеченность природными ресурсами;</w:t>
      </w:r>
    </w:p>
    <w:p w14:paraId="0E1EFAEB" w14:textId="77777777" w:rsidR="00175881" w:rsidRPr="00F337B8" w:rsidRDefault="00175881" w:rsidP="002631AD">
      <w:pPr>
        <w:spacing w:line="240" w:lineRule="auto"/>
        <w:ind w:left="851"/>
      </w:pPr>
      <w:r w:rsidRPr="00F337B8">
        <w:t>- производственный потенциал;</w:t>
      </w:r>
    </w:p>
    <w:p w14:paraId="558CCD8E" w14:textId="77777777" w:rsidR="00175881" w:rsidRPr="00F337B8" w:rsidRDefault="00175881" w:rsidP="002631AD">
      <w:pPr>
        <w:spacing w:line="240" w:lineRule="auto"/>
        <w:ind w:left="851"/>
      </w:pPr>
      <w:r w:rsidRPr="00F337B8">
        <w:t>- трудовой и научно-технический потенциал.</w:t>
      </w:r>
    </w:p>
    <w:p w14:paraId="15B6A5AB" w14:textId="77777777" w:rsidR="00B822EC" w:rsidRPr="00F337B8" w:rsidRDefault="00175881" w:rsidP="002631AD">
      <w:pPr>
        <w:spacing w:line="240" w:lineRule="auto"/>
        <w:ind w:left="851"/>
      </w:pPr>
      <w:r w:rsidRPr="00F337B8">
        <w:t>В совокупности эти составляющие экономического потенциала отражают способности экономики, её отраслей, предприятий, хозяйств осуществлять производственно-экономическую деятельность, выпускать продукцию, товары, оказывать услуги, удовлетворять запросы населения, общественные потребности, обеспечивать развитие производства и потребления.</w:t>
      </w:r>
    </w:p>
    <w:p w14:paraId="1AFE45E0" w14:textId="77777777" w:rsidR="008A7F26" w:rsidRDefault="00F85EFA" w:rsidP="002631AD">
      <w:pPr>
        <w:spacing w:line="240" w:lineRule="auto"/>
        <w:ind w:left="851"/>
      </w:pPr>
      <w:r w:rsidRPr="00F337B8">
        <w:t xml:space="preserve">Территория планируемого </w:t>
      </w:r>
      <w:r w:rsidR="00F337B8" w:rsidRPr="00F337B8">
        <w:t xml:space="preserve">Верхнерусского сельсовета </w:t>
      </w:r>
      <w:r w:rsidRPr="00F337B8">
        <w:t xml:space="preserve">относится к </w:t>
      </w:r>
      <w:r w:rsidR="00F337B8" w:rsidRPr="00F337B8">
        <w:t>урбанизированной зоне края, здесь развито промышленное производство (преимущество строительных материалов).</w:t>
      </w:r>
      <w:r w:rsidRPr="00F337B8">
        <w:t xml:space="preserve"> В сельском </w:t>
      </w:r>
      <w:r w:rsidR="002707D8" w:rsidRPr="00F337B8">
        <w:t xml:space="preserve">хозяйстве </w:t>
      </w:r>
      <w:r w:rsidR="00276E96" w:rsidRPr="00F337B8">
        <w:t xml:space="preserve">занято </w:t>
      </w:r>
      <w:r w:rsidR="00F337B8" w:rsidRPr="00F337B8">
        <w:t xml:space="preserve">небольшое число </w:t>
      </w:r>
      <w:r w:rsidR="00276E96" w:rsidRPr="00F337B8">
        <w:t>от общей численности занятых в экономике</w:t>
      </w:r>
      <w:r w:rsidR="00F337B8" w:rsidRPr="00F337B8">
        <w:t xml:space="preserve">. </w:t>
      </w:r>
      <w:r w:rsidR="008A7F26" w:rsidRPr="00F337B8">
        <w:t>Также одной из сфер занятости населения явля</w:t>
      </w:r>
      <w:r w:rsidR="00F337B8">
        <w:t>ется малое предпринимательство.</w:t>
      </w:r>
    </w:p>
    <w:p w14:paraId="27CB510F" w14:textId="77777777" w:rsidR="00F337B8" w:rsidRDefault="00F337B8" w:rsidP="002631AD">
      <w:pPr>
        <w:spacing w:line="240" w:lineRule="auto"/>
        <w:ind w:left="851"/>
      </w:pPr>
      <w:r>
        <w:t>Верхнерусский сельсовет - динамично развивающаяся территория с развитой инфраструктурой и мощным потенциалом развития. На его территории работают свыше 90 предприятий, организаций, учреждений. К основным социально значимым и бюджетообразующим предприятиям Верхнерусского сельсовета относятся: ЗАО КПК «Ставропольстройопторг» по реализации различных комплектующих и строительных материалов, ЗАО «СМиК» по изготовлению керамзита и силикатного кирпича, ООО «Верхнерусское» по изготовлению полипропиленовых труб различного назначения, мебельная компания «СБК», предприятия сельскохозяйственной направленности: СПК - колхоз «Верхнерусский», КФХ «Русский лес». Наличие предприятий способствует обеспечению населения рабочими местами, повышению ассортимента предлагаемых товаров, услуг.</w:t>
      </w:r>
    </w:p>
    <w:p w14:paraId="3DF16625" w14:textId="77777777" w:rsidR="00F337B8" w:rsidRPr="00F337B8" w:rsidRDefault="00F337B8" w:rsidP="002631AD">
      <w:pPr>
        <w:spacing w:line="240" w:lineRule="auto"/>
        <w:ind w:left="851"/>
      </w:pPr>
    </w:p>
    <w:p w14:paraId="70E86E08" w14:textId="77777777" w:rsidR="00B4477C" w:rsidRPr="00071AE1" w:rsidRDefault="00B4477C">
      <w:pPr>
        <w:spacing w:after="200" w:line="276" w:lineRule="auto"/>
        <w:ind w:firstLine="0"/>
        <w:jc w:val="left"/>
        <w:rPr>
          <w:highlight w:val="yellow"/>
        </w:rPr>
      </w:pPr>
      <w:r w:rsidRPr="00071AE1">
        <w:rPr>
          <w:highlight w:val="yellow"/>
        </w:rPr>
        <w:br w:type="page"/>
      </w:r>
    </w:p>
    <w:p w14:paraId="1FD22BE2" w14:textId="77777777" w:rsidR="005C0D24" w:rsidRDefault="005C0D24" w:rsidP="005C0D24">
      <w:pPr>
        <w:spacing w:line="240" w:lineRule="auto"/>
        <w:ind w:firstLine="0"/>
        <w:jc w:val="right"/>
        <w:rPr>
          <w:b/>
          <w:sz w:val="26"/>
          <w:szCs w:val="26"/>
        </w:rPr>
      </w:pPr>
      <w:r w:rsidRPr="00344195">
        <w:rPr>
          <w:b/>
          <w:sz w:val="26"/>
          <w:szCs w:val="26"/>
        </w:rPr>
        <w:lastRenderedPageBreak/>
        <w:t xml:space="preserve">РАЗДЕЛ </w:t>
      </w:r>
      <w:r>
        <w:rPr>
          <w:b/>
          <w:sz w:val="26"/>
          <w:szCs w:val="26"/>
        </w:rPr>
        <w:t>7</w:t>
      </w:r>
      <w:r w:rsidRPr="00344195">
        <w:rPr>
          <w:b/>
          <w:sz w:val="26"/>
          <w:szCs w:val="26"/>
        </w:rPr>
        <w:t xml:space="preserve">. </w:t>
      </w:r>
      <w:r w:rsidRPr="005C0D24">
        <w:rPr>
          <w:b/>
          <w:sz w:val="26"/>
          <w:szCs w:val="26"/>
        </w:rPr>
        <w:t>СОВРЕМЕННАЯ АРХИТЕКТУРНО-ПЛАНИРОВОЧНАЯ</w:t>
      </w:r>
    </w:p>
    <w:p w14:paraId="5CEA440F" w14:textId="77777777" w:rsidR="005C0D24" w:rsidRPr="005C0D24" w:rsidRDefault="005C0D24" w:rsidP="005C0D24">
      <w:pPr>
        <w:spacing w:line="240" w:lineRule="auto"/>
        <w:ind w:firstLine="0"/>
        <w:jc w:val="right"/>
        <w:rPr>
          <w:b/>
          <w:sz w:val="26"/>
          <w:szCs w:val="26"/>
        </w:rPr>
      </w:pPr>
      <w:r>
        <w:rPr>
          <w:b/>
          <w:sz w:val="26"/>
          <w:szCs w:val="26"/>
        </w:rPr>
        <w:t>ОРГАНИЗАЦИЯ ТЕРРИТОРИИ</w:t>
      </w:r>
    </w:p>
    <w:p w14:paraId="2241CDD1" w14:textId="77777777" w:rsidR="005C0D24" w:rsidRDefault="005C0D24" w:rsidP="005C0D24">
      <w:pPr>
        <w:spacing w:line="240" w:lineRule="auto"/>
        <w:ind w:firstLine="0"/>
        <w:jc w:val="right"/>
        <w:rPr>
          <w:b/>
          <w:sz w:val="26"/>
          <w:szCs w:val="26"/>
        </w:rPr>
      </w:pPr>
      <w:r w:rsidRPr="005C0D24">
        <w:rPr>
          <w:b/>
          <w:sz w:val="26"/>
          <w:szCs w:val="26"/>
        </w:rPr>
        <w:t>ОБОСНОВАНИЕ ВАРИАНТОВ РАЗМЕЩЕНИЯ</w:t>
      </w:r>
    </w:p>
    <w:p w14:paraId="518180A6" w14:textId="77777777" w:rsidR="005C0D24" w:rsidRPr="00344195" w:rsidRDefault="005C0D24" w:rsidP="005C0D24">
      <w:pPr>
        <w:spacing w:line="240" w:lineRule="auto"/>
        <w:ind w:firstLine="0"/>
        <w:jc w:val="right"/>
      </w:pPr>
      <w:r w:rsidRPr="005C0D24">
        <w:rPr>
          <w:b/>
          <w:sz w:val="26"/>
          <w:szCs w:val="26"/>
        </w:rPr>
        <w:t>ОБЪЕКТОВ МЕСТНОГО ЗНАЧЕНИЯ МУНИЦИПАЛЬНОГО ОБРАЗОВАНИЯ</w:t>
      </w:r>
    </w:p>
    <w:p w14:paraId="70314335" w14:textId="77777777" w:rsidR="005C0D24" w:rsidRDefault="005C0D24" w:rsidP="005C0D24">
      <w:pPr>
        <w:spacing w:line="240" w:lineRule="auto"/>
        <w:ind w:left="1701" w:firstLine="0"/>
        <w:jc w:val="right"/>
        <w:rPr>
          <w:b/>
          <w:sz w:val="26"/>
          <w:szCs w:val="26"/>
        </w:rPr>
      </w:pPr>
    </w:p>
    <w:p w14:paraId="2CEC3F77" w14:textId="77777777" w:rsidR="005C0D24" w:rsidRPr="00F45141" w:rsidRDefault="005C0D24" w:rsidP="005C0D24">
      <w:pPr>
        <w:pStyle w:val="a8"/>
        <w:spacing w:line="240" w:lineRule="auto"/>
        <w:ind w:left="851"/>
      </w:pPr>
      <w:r w:rsidRPr="005C0D24">
        <w:t>Планировочная структура любой территории состоит из двух каркасов – природного и антропогенного. Природный каркас составляют неизмененные и слабоизмененные человеком территории. Антропогенный каркас формируется основными планировочными осями (транспортные пути и инженерные коммуникации), планировочными узлами (</w:t>
      </w:r>
      <w:r w:rsidRPr="00F45141">
        <w:t>населенными пунктами) и прочими территориями антропогенного воздействия (площадки разработки полезных ископаемых и т.п.). Планировочные оси и центры могут быть основными и второстепенными, формирующимися и деградирующими.</w:t>
      </w:r>
    </w:p>
    <w:p w14:paraId="7E4B91C4" w14:textId="77777777" w:rsidR="005C0D24" w:rsidRPr="00F45141" w:rsidRDefault="005C0D24" w:rsidP="005C0D24">
      <w:pPr>
        <w:pStyle w:val="a8"/>
        <w:spacing w:line="240" w:lineRule="auto"/>
        <w:ind w:left="851"/>
      </w:pPr>
    </w:p>
    <w:p w14:paraId="34240EBB" w14:textId="77777777" w:rsidR="005C0D24" w:rsidRPr="00F45141" w:rsidRDefault="005C0D24" w:rsidP="005C0D24">
      <w:pPr>
        <w:pStyle w:val="a8"/>
        <w:spacing w:line="240" w:lineRule="auto"/>
        <w:ind w:left="851"/>
      </w:pPr>
      <w:r w:rsidRPr="00F45141">
        <w:t>На территории планируемого муниципального образования антропогенный каркас, представленный сельскохозяйственными угодьями, населенным</w:t>
      </w:r>
      <w:r w:rsidR="00F45141" w:rsidRPr="00F45141">
        <w:t>и</w:t>
      </w:r>
      <w:r w:rsidRPr="00F45141">
        <w:t xml:space="preserve"> пункт</w:t>
      </w:r>
      <w:r w:rsidR="00F45141" w:rsidRPr="00F45141">
        <w:t>ами</w:t>
      </w:r>
      <w:r w:rsidRPr="00F45141">
        <w:t xml:space="preserve"> и сетью дорог, преобладает над природным. </w:t>
      </w:r>
    </w:p>
    <w:p w14:paraId="6655DF98" w14:textId="77777777" w:rsidR="005C0D24" w:rsidRPr="00F45141" w:rsidRDefault="005C0D24" w:rsidP="005C0D24">
      <w:pPr>
        <w:pStyle w:val="a8"/>
        <w:spacing w:line="240" w:lineRule="auto"/>
        <w:ind w:left="851"/>
      </w:pPr>
      <w:r w:rsidRPr="00F45141">
        <w:t xml:space="preserve">Общая площадь </w:t>
      </w:r>
      <w:r w:rsidR="00F45141" w:rsidRPr="00F45141">
        <w:t xml:space="preserve">территории </w:t>
      </w:r>
      <w:r w:rsidRPr="00F45141">
        <w:t xml:space="preserve">в административных границах </w:t>
      </w:r>
      <w:r w:rsidR="00F45141" w:rsidRPr="00F45141">
        <w:t>Верхнерусского сельсовета</w:t>
      </w:r>
      <w:r w:rsidRPr="00F45141">
        <w:t xml:space="preserve"> составляет </w:t>
      </w:r>
      <w:r w:rsidR="00F45141" w:rsidRPr="00F45141">
        <w:t xml:space="preserve">112,56 </w:t>
      </w:r>
      <w:r w:rsidRPr="00F45141">
        <w:t>км</w:t>
      </w:r>
      <w:r w:rsidRPr="00F45141">
        <w:rPr>
          <w:vertAlign w:val="superscript"/>
        </w:rPr>
        <w:t>2</w:t>
      </w:r>
      <w:r w:rsidRPr="00F45141">
        <w:t>.</w:t>
      </w:r>
    </w:p>
    <w:p w14:paraId="076FA4E3" w14:textId="77777777" w:rsidR="005C0D24" w:rsidRDefault="005C0D24" w:rsidP="005C0D24">
      <w:pPr>
        <w:pStyle w:val="a8"/>
        <w:spacing w:line="240" w:lineRule="auto"/>
        <w:ind w:left="851"/>
      </w:pPr>
      <w:r w:rsidRPr="00F45141">
        <w:t xml:space="preserve">Относительно средних показателей по </w:t>
      </w:r>
      <w:r w:rsidR="00F45141" w:rsidRPr="00F45141">
        <w:t>Ставропольского края</w:t>
      </w:r>
      <w:r w:rsidRPr="00F45141">
        <w:t xml:space="preserve"> территория планируемого муниципального образования в силу природных и исторических условий заселена значительнее: плотность населения составляет </w:t>
      </w:r>
      <w:r w:rsidR="00F45141" w:rsidRPr="00F45141">
        <w:t>58,6 человек/</w:t>
      </w:r>
      <w:r w:rsidRPr="00F45141">
        <w:t>км</w:t>
      </w:r>
      <w:r w:rsidRPr="00F45141">
        <w:rPr>
          <w:vertAlign w:val="superscript"/>
        </w:rPr>
        <w:t>2</w:t>
      </w:r>
      <w:r>
        <w:t>.</w:t>
      </w:r>
    </w:p>
    <w:p w14:paraId="611543B2" w14:textId="77777777" w:rsidR="005C0D24" w:rsidRDefault="005C0D24" w:rsidP="005C0D24">
      <w:pPr>
        <w:pStyle w:val="a8"/>
        <w:spacing w:line="240" w:lineRule="auto"/>
        <w:ind w:left="851"/>
      </w:pPr>
      <w:r>
        <w:t xml:space="preserve">Система расселения </w:t>
      </w:r>
      <w:r w:rsidR="00F45141">
        <w:t>Верхнерусского сельсовета</w:t>
      </w:r>
      <w:r>
        <w:t xml:space="preserve"> включает в себя </w:t>
      </w:r>
      <w:r w:rsidR="00F45141">
        <w:t>три</w:t>
      </w:r>
      <w:r>
        <w:t xml:space="preserve"> основн</w:t>
      </w:r>
      <w:r w:rsidR="00F45141">
        <w:t xml:space="preserve">ых </w:t>
      </w:r>
      <w:r>
        <w:t>элемент</w:t>
      </w:r>
      <w:r w:rsidR="00F45141">
        <w:t>а – центральный населенный пункт с. Верхнерусское, х. Нижнерусский и х. Вязники.</w:t>
      </w:r>
    </w:p>
    <w:p w14:paraId="07D2FC74" w14:textId="77777777" w:rsidR="005C0D24" w:rsidRDefault="005C0D24" w:rsidP="005C0D24">
      <w:pPr>
        <w:spacing w:line="240" w:lineRule="auto"/>
        <w:ind w:left="1701" w:firstLine="0"/>
        <w:jc w:val="right"/>
        <w:rPr>
          <w:b/>
          <w:sz w:val="26"/>
          <w:szCs w:val="26"/>
        </w:rPr>
      </w:pPr>
    </w:p>
    <w:p w14:paraId="442B9A20" w14:textId="77777777" w:rsidR="005C0D24" w:rsidRPr="00FB03EE" w:rsidRDefault="005C0D24" w:rsidP="005C0D24">
      <w:pPr>
        <w:spacing w:line="240" w:lineRule="auto"/>
        <w:ind w:left="1701" w:firstLine="0"/>
        <w:jc w:val="right"/>
        <w:rPr>
          <w:b/>
        </w:rPr>
      </w:pPr>
      <w:r>
        <w:rPr>
          <w:b/>
          <w:sz w:val="26"/>
          <w:szCs w:val="26"/>
        </w:rPr>
        <w:t>7</w:t>
      </w:r>
      <w:r w:rsidRPr="00FB03EE">
        <w:rPr>
          <w:b/>
          <w:sz w:val="26"/>
          <w:szCs w:val="26"/>
        </w:rPr>
        <w:t>.</w:t>
      </w:r>
      <w:r>
        <w:rPr>
          <w:b/>
          <w:sz w:val="26"/>
          <w:szCs w:val="26"/>
        </w:rPr>
        <w:t>1.</w:t>
      </w:r>
      <w:r w:rsidRPr="00FB03EE">
        <w:rPr>
          <w:b/>
          <w:sz w:val="26"/>
          <w:szCs w:val="26"/>
        </w:rPr>
        <w:t xml:space="preserve"> </w:t>
      </w:r>
      <w:r w:rsidRPr="005C0D24">
        <w:rPr>
          <w:b/>
          <w:sz w:val="26"/>
          <w:szCs w:val="26"/>
        </w:rPr>
        <w:t>Планировочная организация территории</w:t>
      </w:r>
    </w:p>
    <w:p w14:paraId="57C48900" w14:textId="77777777" w:rsidR="005C0D24" w:rsidRDefault="005C0D24" w:rsidP="005C0D24">
      <w:pPr>
        <w:pStyle w:val="a8"/>
        <w:spacing w:line="240" w:lineRule="auto"/>
        <w:ind w:left="0" w:firstLine="0"/>
        <w:jc w:val="center"/>
        <w:rPr>
          <w:rFonts w:ascii="Times New Roman" w:hAnsi="Times New Roman"/>
          <w:highlight w:val="yellow"/>
        </w:rPr>
      </w:pPr>
    </w:p>
    <w:p w14:paraId="29C8BADD" w14:textId="77777777" w:rsidR="00534C9C" w:rsidRDefault="00534C9C" w:rsidP="00534C9C">
      <w:pPr>
        <w:spacing w:line="240" w:lineRule="auto"/>
        <w:ind w:left="851"/>
      </w:pPr>
      <w:r>
        <w:t>Верхнерусский сельсовет является одним из наиболее крупных по численности населения муниципальных образований Шпаковского района, в перспективе Верхнерусский сельсовет станет одним из промышленных центров Ставропольской агломерации, так на территории сельского поселения зарезервированы площади для организации новой производственной зоны.</w:t>
      </w:r>
    </w:p>
    <w:p w14:paraId="14B57F6A" w14:textId="77777777" w:rsidR="00534C9C" w:rsidRDefault="00534C9C" w:rsidP="00534C9C">
      <w:pPr>
        <w:spacing w:line="240" w:lineRule="auto"/>
        <w:ind w:left="851"/>
      </w:pPr>
      <w:r>
        <w:t>Его выгодно отличает от многих сельских поселений удобное географическое положение в центральной плотно урбанизированной части Ставропольской агломерации, развитость автомобильных, железнодорожных, воздушных связей, наличие мощного промышленного потенциала, в сочетании с высоким уровнем благоустройства, наличия резервов для территориального развития и комплексного жилищного строительства.</w:t>
      </w:r>
    </w:p>
    <w:p w14:paraId="11E5B1CB" w14:textId="77777777" w:rsidR="00534C9C" w:rsidRDefault="00534C9C" w:rsidP="00534C9C">
      <w:pPr>
        <w:spacing w:line="240" w:lineRule="auto"/>
        <w:ind w:left="851"/>
      </w:pPr>
      <w:r>
        <w:t>Архитектурно-планировочная организация территории поселения находится в прямой зависимости от перспективы развития поселения с учетом новых экономических возможн</w:t>
      </w:r>
      <w:r w:rsidR="00A265F9">
        <w:t>остей его дальнейшего развития.</w:t>
      </w:r>
    </w:p>
    <w:p w14:paraId="33E279A3" w14:textId="77777777" w:rsidR="00A265F9" w:rsidRDefault="00A265F9" w:rsidP="00534C9C">
      <w:pPr>
        <w:spacing w:line="240" w:lineRule="auto"/>
        <w:ind w:left="851"/>
      </w:pPr>
      <w:r w:rsidRPr="00A265F9">
        <w:t>Система расселения Верхнерусского сельсовета включает в себя три основных элемента – центральный населенный пункт с. Верхнерусское, х. Нижнерусский и х. Вязники.</w:t>
      </w:r>
      <w:r>
        <w:t xml:space="preserve"> </w:t>
      </w:r>
      <w:r w:rsidRPr="00A265F9">
        <w:t xml:space="preserve">Планировочная структура </w:t>
      </w:r>
      <w:r>
        <w:t>населенных пунктов сельсовета</w:t>
      </w:r>
      <w:r w:rsidRPr="00A265F9">
        <w:t xml:space="preserve"> имеет простой характер, с доминированием прямоугольной планировки. В основе её формирования положены принципы членения селитебной зоны на жилые районы (жилые кварталы).</w:t>
      </w:r>
    </w:p>
    <w:p w14:paraId="1261213C" w14:textId="77777777" w:rsidR="00534C9C" w:rsidRDefault="00534C9C" w:rsidP="00534C9C">
      <w:pPr>
        <w:spacing w:line="240" w:lineRule="auto"/>
        <w:ind w:left="851"/>
      </w:pPr>
      <w:r>
        <w:t>Верхнерусский сельсовет расположен по обоим берегам реки Русская</w:t>
      </w:r>
      <w:r w:rsidR="00A34509">
        <w:t>.</w:t>
      </w:r>
      <w:r>
        <w:t xml:space="preserve"> </w:t>
      </w:r>
      <w:r w:rsidR="00A34509">
        <w:t>Основу сельского поселения составляют земли 3 населенных пунктов: с. Верхнерусское, х. Нижнерусский и х. Вязники, а также прилегающие территории, используемые для сельскохозяйственного и промышленного производства.</w:t>
      </w:r>
      <w:r w:rsidR="004943F3">
        <w:t xml:space="preserve"> </w:t>
      </w:r>
      <w:r w:rsidR="00A265F9" w:rsidRPr="00A265F9">
        <w:t xml:space="preserve">Большая часть территории </w:t>
      </w:r>
      <w:r w:rsidR="00A265F9">
        <w:t>муниципального образования</w:t>
      </w:r>
      <w:r w:rsidR="00A265F9" w:rsidRPr="00A265F9">
        <w:t xml:space="preserve"> не заселена, но освоена хозяйственной деятельностью.</w:t>
      </w:r>
      <w:r w:rsidR="00A265F9">
        <w:t xml:space="preserve"> </w:t>
      </w:r>
      <w:r w:rsidR="004943F3">
        <w:t>Территории для развития промышленного производства располагаются в восточной части поселения, а также севернее от х. Нижнерусского.</w:t>
      </w:r>
    </w:p>
    <w:p w14:paraId="3344A50F" w14:textId="77777777" w:rsidR="004943F3" w:rsidRDefault="00534C9C" w:rsidP="00534C9C">
      <w:pPr>
        <w:spacing w:line="240" w:lineRule="auto"/>
        <w:ind w:left="851"/>
      </w:pPr>
      <w:r>
        <w:lastRenderedPageBreak/>
        <w:t xml:space="preserve">Через </w:t>
      </w:r>
      <w:r w:rsidR="004943F3">
        <w:t xml:space="preserve">восточную часть поселения с севера на юг проходит автомобильная дорога регионального значения </w:t>
      </w:r>
      <w:r w:rsidR="004943F3" w:rsidRPr="004943F3">
        <w:t>Р 269 Ростов-на-Дону — Егорлыкская — Ставрополь</w:t>
      </w:r>
      <w:r w:rsidR="00753372">
        <w:t>. В широтном направлении территорию сельсовета пересекают водные объекты р. Русская и р. Вербовка.</w:t>
      </w:r>
    </w:p>
    <w:p w14:paraId="6B7CF502" w14:textId="77777777" w:rsidR="00534C9C" w:rsidRDefault="00534C9C" w:rsidP="00534C9C">
      <w:pPr>
        <w:spacing w:line="240" w:lineRule="auto"/>
        <w:ind w:left="851"/>
      </w:pPr>
      <w:r>
        <w:t xml:space="preserve">Производственная зона города представлена пятью промышленными </w:t>
      </w:r>
      <w:r w:rsidR="00753372">
        <w:t xml:space="preserve">участками, включающими производственные предприятия преимущественно строительной отрасли. </w:t>
      </w:r>
      <w:r>
        <w:t xml:space="preserve">В структуре промышленных </w:t>
      </w:r>
      <w:r w:rsidR="00753372">
        <w:t>участков</w:t>
      </w:r>
      <w:r>
        <w:t xml:space="preserve"> значительные территории занимают коммунально-складские зоны и производственные базы. Все </w:t>
      </w:r>
      <w:r w:rsidR="00753372">
        <w:t>участки</w:t>
      </w:r>
      <w:r>
        <w:t xml:space="preserve"> имеют различную степень завершенности застройки, благоустройства и функционально-планировочной организации территории.</w:t>
      </w:r>
    </w:p>
    <w:p w14:paraId="33D02F49" w14:textId="77777777" w:rsidR="00534C9C" w:rsidRPr="00A265F9" w:rsidRDefault="00534C9C" w:rsidP="00534C9C">
      <w:pPr>
        <w:spacing w:line="240" w:lineRule="auto"/>
        <w:ind w:left="851"/>
      </w:pPr>
      <w:r>
        <w:t xml:space="preserve">В </w:t>
      </w:r>
      <w:r w:rsidR="00753372" w:rsidRPr="00A265F9">
        <w:t>центральной части сельсовета располагается ряд объектов,</w:t>
      </w:r>
      <w:r w:rsidRPr="00A265F9">
        <w:t xml:space="preserve"> являющ</w:t>
      </w:r>
      <w:r w:rsidR="00753372" w:rsidRPr="00A265F9">
        <w:t>ихся местом отдыха населения муниципального образования, а также рекреантов из соседних территорий.</w:t>
      </w:r>
    </w:p>
    <w:p w14:paraId="54B2CA2D" w14:textId="77777777" w:rsidR="00D61D62" w:rsidRDefault="005B6F2A" w:rsidP="00D61D62">
      <w:pPr>
        <w:shd w:val="clear" w:color="auto" w:fill="FFFFFF"/>
        <w:spacing w:line="240" w:lineRule="auto"/>
        <w:ind w:left="851"/>
      </w:pPr>
      <w:r w:rsidRPr="00A265F9">
        <w:t>Ограничения пространственного развития</w:t>
      </w:r>
      <w:r w:rsidR="00AF28CB">
        <w:t xml:space="preserve"> населенных пунктов</w:t>
      </w:r>
      <w:r w:rsidRPr="00A265F9">
        <w:t xml:space="preserve"> планируемого поселения </w:t>
      </w:r>
      <w:r w:rsidR="00D61D62">
        <w:t>связаны с несколькими факторами, так центральный населенный пункт муниципального образования с. Верхнерусское ограничен с восточной стороны</w:t>
      </w:r>
      <w:r w:rsidR="0095026A">
        <w:t xml:space="preserve"> производственными территориями, охранными зонами промышленных предприятий и автомобильной дорогой регионального значения, с южной стороны землями лесного фонда. Градостроительное развитие населенного пункта возможно в северо-западном направлении в части освоения территорий сельскохозяйственного использования, расположенных к северо-западу от сложившейся застройки села.</w:t>
      </w:r>
    </w:p>
    <w:p w14:paraId="6A030533" w14:textId="77777777" w:rsidR="00AF28CB" w:rsidRDefault="000B1076" w:rsidP="005B6F2A">
      <w:pPr>
        <w:shd w:val="clear" w:color="auto" w:fill="FFFFFF"/>
        <w:spacing w:line="240" w:lineRule="auto"/>
        <w:ind w:left="851"/>
      </w:pPr>
      <w:r>
        <w:t>Территория хутора Нижнерусского также ограничена охранными зонами промышленных предприятий и важным фактором сдерживающим развитие населенного пункта также является неблагоприятный рельеф. Резервные территории для жилищного и рекреационного строительства располагаются на левом берегу реки Русская.</w:t>
      </w:r>
    </w:p>
    <w:p w14:paraId="10EB621A" w14:textId="77777777" w:rsidR="00AF28CB" w:rsidRDefault="00573B3E" w:rsidP="005B6F2A">
      <w:pPr>
        <w:shd w:val="clear" w:color="auto" w:fill="FFFFFF"/>
        <w:spacing w:line="240" w:lineRule="auto"/>
        <w:ind w:left="851"/>
      </w:pPr>
      <w:r>
        <w:t>Территория хутора Вязники по всему периметру ограничена охранными зонами промышленных предприятий.</w:t>
      </w:r>
    </w:p>
    <w:p w14:paraId="311F3A7D" w14:textId="77777777" w:rsidR="00876A53" w:rsidRDefault="00876A53" w:rsidP="005B6F2A">
      <w:pPr>
        <w:shd w:val="clear" w:color="auto" w:fill="FFFFFF"/>
        <w:spacing w:line="240" w:lineRule="auto"/>
        <w:ind w:left="851"/>
      </w:pPr>
      <w:r>
        <w:t>Существенным фактором градостроительного развития Верхнерусского сельсовета является реализация проекта строительства жилого района «Русский Лес».</w:t>
      </w:r>
    </w:p>
    <w:p w14:paraId="1613AC59" w14:textId="77777777" w:rsidR="00AF28CB" w:rsidRPr="00A265F9" w:rsidRDefault="00AF28CB" w:rsidP="005B6F2A">
      <w:pPr>
        <w:shd w:val="clear" w:color="auto" w:fill="FFFFFF"/>
        <w:spacing w:line="240" w:lineRule="auto"/>
        <w:ind w:left="851"/>
      </w:pPr>
    </w:p>
    <w:p w14:paraId="0BC78B22" w14:textId="77777777" w:rsidR="00F45141" w:rsidRPr="00FB03EE" w:rsidRDefault="00F45141" w:rsidP="00F45141">
      <w:pPr>
        <w:spacing w:line="240" w:lineRule="auto"/>
        <w:ind w:left="1701" w:firstLine="0"/>
        <w:jc w:val="right"/>
        <w:rPr>
          <w:b/>
        </w:rPr>
      </w:pPr>
      <w:r>
        <w:rPr>
          <w:b/>
          <w:sz w:val="26"/>
          <w:szCs w:val="26"/>
        </w:rPr>
        <w:t>7</w:t>
      </w:r>
      <w:r w:rsidRPr="00FB03EE">
        <w:rPr>
          <w:b/>
          <w:sz w:val="26"/>
          <w:szCs w:val="26"/>
        </w:rPr>
        <w:t>.</w:t>
      </w:r>
      <w:r>
        <w:rPr>
          <w:b/>
          <w:sz w:val="26"/>
          <w:szCs w:val="26"/>
        </w:rPr>
        <w:t>2.</w:t>
      </w:r>
      <w:r w:rsidRPr="00FB03EE">
        <w:rPr>
          <w:b/>
          <w:sz w:val="26"/>
          <w:szCs w:val="26"/>
        </w:rPr>
        <w:t xml:space="preserve"> </w:t>
      </w:r>
      <w:r>
        <w:rPr>
          <w:b/>
          <w:sz w:val="26"/>
          <w:szCs w:val="26"/>
        </w:rPr>
        <w:t>Функциональное зонирование</w:t>
      </w:r>
      <w:r w:rsidRPr="005C0D24">
        <w:rPr>
          <w:b/>
          <w:sz w:val="26"/>
          <w:szCs w:val="26"/>
        </w:rPr>
        <w:t xml:space="preserve"> территории</w:t>
      </w:r>
    </w:p>
    <w:p w14:paraId="01313EB1" w14:textId="77777777" w:rsidR="00F45141" w:rsidRDefault="00F45141" w:rsidP="00F45141">
      <w:pPr>
        <w:pStyle w:val="a8"/>
        <w:spacing w:line="240" w:lineRule="auto"/>
        <w:ind w:left="0" w:firstLine="0"/>
        <w:jc w:val="center"/>
        <w:rPr>
          <w:rFonts w:ascii="Times New Roman" w:hAnsi="Times New Roman"/>
          <w:highlight w:val="yellow"/>
        </w:rPr>
      </w:pPr>
    </w:p>
    <w:p w14:paraId="593ECDA3" w14:textId="77777777" w:rsidR="002D6556" w:rsidRPr="00F4743C" w:rsidRDefault="002D6556" w:rsidP="00755C8F">
      <w:pPr>
        <w:shd w:val="clear" w:color="auto" w:fill="FFFFFF"/>
        <w:spacing w:line="240" w:lineRule="auto"/>
        <w:ind w:left="851"/>
      </w:pPr>
      <w:r w:rsidRPr="00F4743C">
        <w:t xml:space="preserve">Существующие функциональные зоны выделены на основе анализа современного использования территории, характера природопользования. Зоны приоритетного функционального использования выделены с учётом следующих факторов: </w:t>
      </w:r>
    </w:p>
    <w:p w14:paraId="5963CF0A" w14:textId="77777777" w:rsidR="002D6556" w:rsidRPr="00F4743C" w:rsidRDefault="002D6556" w:rsidP="00755C8F">
      <w:pPr>
        <w:shd w:val="clear" w:color="auto" w:fill="FFFFFF"/>
        <w:spacing w:line="240" w:lineRule="auto"/>
        <w:ind w:left="851"/>
      </w:pPr>
      <w:r w:rsidRPr="00F4743C">
        <w:t xml:space="preserve">- </w:t>
      </w:r>
      <w:r w:rsidR="00F4743C" w:rsidRPr="00F4743C">
        <w:t>фактического использования земельного участка</w:t>
      </w:r>
      <w:r w:rsidRPr="00F4743C">
        <w:t xml:space="preserve">; </w:t>
      </w:r>
    </w:p>
    <w:p w14:paraId="650A9C5B" w14:textId="77777777" w:rsidR="002D6556" w:rsidRDefault="002D6556" w:rsidP="00755C8F">
      <w:pPr>
        <w:shd w:val="clear" w:color="auto" w:fill="FFFFFF"/>
        <w:spacing w:line="240" w:lineRule="auto"/>
        <w:ind w:left="851"/>
      </w:pPr>
      <w:r w:rsidRPr="00F4743C">
        <w:t>- положения элементов территории в общей пространственной системе;</w:t>
      </w:r>
    </w:p>
    <w:p w14:paraId="631D3436" w14:textId="77777777" w:rsidR="00F4743C" w:rsidRPr="00F4743C" w:rsidRDefault="00F4743C" w:rsidP="00755C8F">
      <w:pPr>
        <w:shd w:val="clear" w:color="auto" w:fill="FFFFFF"/>
        <w:spacing w:line="240" w:lineRule="auto"/>
        <w:ind w:left="851"/>
      </w:pPr>
      <w:r>
        <w:t xml:space="preserve">- данными </w:t>
      </w:r>
      <w:r w:rsidRPr="00F4743C">
        <w:t>государственного кадастра недвижимости;</w:t>
      </w:r>
    </w:p>
    <w:p w14:paraId="7268DDB2" w14:textId="77777777" w:rsidR="00F4743C" w:rsidRPr="00F4743C" w:rsidRDefault="00F4743C" w:rsidP="00755C8F">
      <w:pPr>
        <w:shd w:val="clear" w:color="auto" w:fill="FFFFFF"/>
        <w:spacing w:line="240" w:lineRule="auto"/>
        <w:ind w:left="851"/>
      </w:pPr>
      <w:r w:rsidRPr="00F4743C">
        <w:t>- документацией по планировке территории</w:t>
      </w:r>
      <w:r>
        <w:t>, разработанной применительно к территории Верхнерусского сельсовета</w:t>
      </w:r>
      <w:r w:rsidRPr="00F4743C">
        <w:t>;</w:t>
      </w:r>
    </w:p>
    <w:p w14:paraId="3C0DECF3" w14:textId="77777777" w:rsidR="002D6556" w:rsidRPr="00F4743C" w:rsidRDefault="002D6556" w:rsidP="00755C8F">
      <w:pPr>
        <w:shd w:val="clear" w:color="auto" w:fill="FFFFFF"/>
        <w:spacing w:line="240" w:lineRule="auto"/>
        <w:ind w:left="851"/>
      </w:pPr>
      <w:r w:rsidRPr="00F4743C">
        <w:t xml:space="preserve">- градостроительной ценности территорий; </w:t>
      </w:r>
    </w:p>
    <w:p w14:paraId="7D4806B5" w14:textId="77777777" w:rsidR="002D6556" w:rsidRPr="00F4743C" w:rsidRDefault="00CF2713" w:rsidP="00755C8F">
      <w:pPr>
        <w:shd w:val="clear" w:color="auto" w:fill="FFFFFF"/>
        <w:spacing w:line="240" w:lineRule="auto"/>
        <w:ind w:left="851"/>
      </w:pPr>
      <w:r w:rsidRPr="00F4743C">
        <w:t xml:space="preserve">- </w:t>
      </w:r>
      <w:r w:rsidR="002D6556" w:rsidRPr="00F4743C">
        <w:t>ограничений использования, определяемых различными природными и техногенными факторами (неблагоприятные природные условия, экологические факторы).</w:t>
      </w:r>
    </w:p>
    <w:p w14:paraId="4F364530" w14:textId="77777777" w:rsidR="002D6556" w:rsidRPr="00E9676D" w:rsidRDefault="002D6556" w:rsidP="00755C8F">
      <w:pPr>
        <w:shd w:val="clear" w:color="auto" w:fill="FFFFFF"/>
        <w:spacing w:line="240" w:lineRule="auto"/>
        <w:ind w:left="851"/>
      </w:pPr>
      <w:r w:rsidRPr="00F4743C">
        <w:t xml:space="preserve">Границы функциональных зон устанавливаются на основе выявленных в процессе анализа </w:t>
      </w:r>
      <w:r w:rsidRPr="00E9676D">
        <w:t xml:space="preserve">территории участков, однородных по природным признакам и характеру хозяйственного использования. </w:t>
      </w:r>
      <w:r w:rsidR="00102C37" w:rsidRPr="00E9676D">
        <w:t>Границы ф</w:t>
      </w:r>
      <w:bookmarkStart w:id="0" w:name="_GoBack"/>
      <w:bookmarkEnd w:id="0"/>
      <w:r w:rsidR="00102C37" w:rsidRPr="00E9676D">
        <w:t>ункциональных зон отражены на карта-схеме</w:t>
      </w:r>
      <w:r w:rsidR="00B7552A">
        <w:t xml:space="preserve"> «Карта функционального зонирования».</w:t>
      </w:r>
      <w:r w:rsidR="00102C37" w:rsidRPr="00E9676D">
        <w:t xml:space="preserve"> </w:t>
      </w:r>
    </w:p>
    <w:p w14:paraId="700930F4" w14:textId="77777777" w:rsidR="002D6556" w:rsidRPr="00E9676D" w:rsidRDefault="002D6556" w:rsidP="002631AD">
      <w:pPr>
        <w:shd w:val="clear" w:color="auto" w:fill="FFFFFF"/>
        <w:spacing w:line="240" w:lineRule="auto"/>
        <w:ind w:left="851"/>
      </w:pPr>
      <w:r w:rsidRPr="00E9676D">
        <w:t>В</w:t>
      </w:r>
      <w:r w:rsidR="00A507EB" w:rsidRPr="00E9676D">
        <w:t xml:space="preserve"> проекте Генерального плана </w:t>
      </w:r>
      <w:r w:rsidR="00E9676D" w:rsidRPr="00E9676D">
        <w:t>Верхнерусского сельсовета</w:t>
      </w:r>
      <w:r w:rsidRPr="00E9676D">
        <w:t xml:space="preserve"> выделены функциональные зоны (подзоны), для которых определены границы и площади соответствующего функционального назначения: </w:t>
      </w:r>
    </w:p>
    <w:p w14:paraId="2BA7FDC6" w14:textId="77777777" w:rsidR="002D6556" w:rsidRPr="00637E9B" w:rsidRDefault="002D6556" w:rsidP="002631AD">
      <w:pPr>
        <w:shd w:val="clear" w:color="auto" w:fill="FFFFFF"/>
        <w:spacing w:line="240" w:lineRule="auto"/>
        <w:ind w:left="851"/>
      </w:pPr>
      <w:r w:rsidRPr="00637E9B">
        <w:t>- жил</w:t>
      </w:r>
      <w:r w:rsidR="000876E7">
        <w:t>ая</w:t>
      </w:r>
      <w:r w:rsidRPr="00637E9B">
        <w:t xml:space="preserve"> зон</w:t>
      </w:r>
      <w:r w:rsidR="000876E7">
        <w:t>а</w:t>
      </w:r>
      <w:r w:rsidR="00E9676D" w:rsidRPr="00637E9B">
        <w:t>, в том числе подзоны (зоны) индивидуальной жилой застройки, среднеэтажной жилой застройки (проект), многоэтажной жилой застройки (проект)</w:t>
      </w:r>
      <w:r w:rsidRPr="00637E9B">
        <w:t xml:space="preserve">; </w:t>
      </w:r>
    </w:p>
    <w:p w14:paraId="66BF5597" w14:textId="77777777" w:rsidR="002D6556" w:rsidRPr="008471A1" w:rsidRDefault="002D6556" w:rsidP="002631AD">
      <w:pPr>
        <w:shd w:val="clear" w:color="auto" w:fill="FFFFFF"/>
        <w:spacing w:line="240" w:lineRule="auto"/>
        <w:ind w:left="851"/>
      </w:pPr>
      <w:r w:rsidRPr="00637E9B">
        <w:t xml:space="preserve">- </w:t>
      </w:r>
      <w:r w:rsidRPr="008471A1">
        <w:t xml:space="preserve">зона </w:t>
      </w:r>
      <w:r w:rsidR="00637E9B" w:rsidRPr="008471A1">
        <w:t>общественно-делового назначения</w:t>
      </w:r>
      <w:r w:rsidRPr="008471A1">
        <w:t>;</w:t>
      </w:r>
    </w:p>
    <w:p w14:paraId="554378B1" w14:textId="77777777" w:rsidR="000876E7" w:rsidRPr="008471A1" w:rsidRDefault="000876E7" w:rsidP="002631AD">
      <w:pPr>
        <w:shd w:val="clear" w:color="auto" w:fill="FFFFFF"/>
        <w:spacing w:line="240" w:lineRule="auto"/>
        <w:ind w:left="851"/>
      </w:pPr>
      <w:r w:rsidRPr="008471A1">
        <w:lastRenderedPageBreak/>
        <w:t>- зона производственного и коммунально-складского назначения</w:t>
      </w:r>
      <w:r w:rsidR="008471A1" w:rsidRPr="008471A1">
        <w:t>;</w:t>
      </w:r>
    </w:p>
    <w:p w14:paraId="1879FB4A" w14:textId="77777777" w:rsidR="002D6556" w:rsidRPr="008471A1" w:rsidRDefault="002D6556" w:rsidP="002631AD">
      <w:pPr>
        <w:shd w:val="clear" w:color="auto" w:fill="FFFFFF"/>
        <w:spacing w:line="240" w:lineRule="auto"/>
        <w:ind w:left="851"/>
      </w:pPr>
      <w:r w:rsidRPr="008471A1">
        <w:t xml:space="preserve">- </w:t>
      </w:r>
      <w:r w:rsidR="000876E7" w:rsidRPr="008471A1">
        <w:t>зона объ</w:t>
      </w:r>
      <w:r w:rsidR="008471A1" w:rsidRPr="008471A1">
        <w:t>ектов инженерной инфраструктуры;</w:t>
      </w:r>
    </w:p>
    <w:p w14:paraId="1AAA0952" w14:textId="77777777" w:rsidR="002D6556" w:rsidRPr="008471A1" w:rsidRDefault="002D6556" w:rsidP="002631AD">
      <w:pPr>
        <w:shd w:val="clear" w:color="auto" w:fill="FFFFFF"/>
        <w:spacing w:line="240" w:lineRule="auto"/>
        <w:ind w:left="851"/>
      </w:pPr>
      <w:r w:rsidRPr="008471A1">
        <w:t xml:space="preserve">- </w:t>
      </w:r>
      <w:r w:rsidR="008471A1" w:rsidRPr="008471A1">
        <w:t>зона объектов транспортной инфраструктуры</w:t>
      </w:r>
      <w:r w:rsidRPr="008471A1">
        <w:t xml:space="preserve">; </w:t>
      </w:r>
    </w:p>
    <w:p w14:paraId="0834548D" w14:textId="77777777" w:rsidR="00CE62A7" w:rsidRDefault="00CE62A7" w:rsidP="002631AD">
      <w:pPr>
        <w:shd w:val="clear" w:color="auto" w:fill="FFFFFF"/>
        <w:spacing w:line="240" w:lineRule="auto"/>
        <w:ind w:left="851"/>
      </w:pPr>
      <w:r w:rsidRPr="008471A1">
        <w:t xml:space="preserve">- </w:t>
      </w:r>
      <w:r w:rsidR="008471A1" w:rsidRPr="008471A1">
        <w:t>зоны сельскохозяйственного назначения;</w:t>
      </w:r>
    </w:p>
    <w:p w14:paraId="5A9C5CD1" w14:textId="77777777" w:rsidR="008471A1" w:rsidRDefault="008471A1" w:rsidP="002631AD">
      <w:pPr>
        <w:shd w:val="clear" w:color="auto" w:fill="FFFFFF"/>
        <w:spacing w:line="240" w:lineRule="auto"/>
        <w:ind w:left="851"/>
      </w:pPr>
      <w:r>
        <w:t>- з</w:t>
      </w:r>
      <w:r w:rsidRPr="008471A1">
        <w:t>она рекреационного назначения</w:t>
      </w:r>
      <w:r>
        <w:t>;</w:t>
      </w:r>
    </w:p>
    <w:p w14:paraId="3BA1B596" w14:textId="77777777" w:rsidR="008471A1" w:rsidRDefault="008471A1" w:rsidP="002631AD">
      <w:pPr>
        <w:shd w:val="clear" w:color="auto" w:fill="FFFFFF"/>
        <w:spacing w:line="240" w:lineRule="auto"/>
        <w:ind w:left="851"/>
      </w:pPr>
      <w:r>
        <w:t>- з</w:t>
      </w:r>
      <w:r w:rsidRPr="008471A1">
        <w:t>она ритуальных объектов</w:t>
      </w:r>
      <w:r>
        <w:t>;</w:t>
      </w:r>
    </w:p>
    <w:p w14:paraId="45C01867" w14:textId="77777777" w:rsidR="008471A1" w:rsidRDefault="008471A1" w:rsidP="002631AD">
      <w:pPr>
        <w:shd w:val="clear" w:color="auto" w:fill="FFFFFF"/>
        <w:spacing w:line="240" w:lineRule="auto"/>
        <w:ind w:left="851"/>
      </w:pPr>
      <w:r>
        <w:t>- з</w:t>
      </w:r>
      <w:r w:rsidRPr="008471A1">
        <w:t>она специального назначения, связанная с государственными объектами</w:t>
      </w:r>
      <w:r>
        <w:t>;</w:t>
      </w:r>
    </w:p>
    <w:p w14:paraId="75750A3F" w14:textId="77777777" w:rsidR="008471A1" w:rsidRPr="008471A1" w:rsidRDefault="008471A1" w:rsidP="002631AD">
      <w:pPr>
        <w:shd w:val="clear" w:color="auto" w:fill="FFFFFF"/>
        <w:spacing w:line="240" w:lineRule="auto"/>
        <w:ind w:left="851"/>
      </w:pPr>
      <w:r>
        <w:t>- з</w:t>
      </w:r>
      <w:r w:rsidRPr="008471A1">
        <w:t>она земель лесного фонда</w:t>
      </w:r>
      <w:r>
        <w:t>.</w:t>
      </w:r>
    </w:p>
    <w:p w14:paraId="26170322" w14:textId="77777777" w:rsidR="0038209C" w:rsidRDefault="002D6556" w:rsidP="002631AD">
      <w:pPr>
        <w:shd w:val="clear" w:color="auto" w:fill="FFFFFF"/>
        <w:spacing w:line="240" w:lineRule="auto"/>
        <w:ind w:left="851"/>
      </w:pPr>
      <w:r w:rsidRPr="001658C8">
        <w:rPr>
          <w:b/>
          <w:i/>
        </w:rPr>
        <w:t>Жил</w:t>
      </w:r>
      <w:r w:rsidR="0033037B">
        <w:rPr>
          <w:b/>
          <w:i/>
        </w:rPr>
        <w:t>ая</w:t>
      </w:r>
      <w:r w:rsidRPr="001658C8">
        <w:rPr>
          <w:b/>
          <w:i/>
        </w:rPr>
        <w:t xml:space="preserve"> зон</w:t>
      </w:r>
      <w:r w:rsidR="0033037B">
        <w:rPr>
          <w:b/>
          <w:i/>
        </w:rPr>
        <w:t>а</w:t>
      </w:r>
      <w:r w:rsidRPr="001658C8">
        <w:t xml:space="preserve"> предназначены для размещения жилой застройки односемейными (индивидуальными) и многоквартирными жилыми домами различных типов и этажности в соответствии с параметрами, указанными в наименованиях зон</w:t>
      </w:r>
      <w:r w:rsidR="00CF2713" w:rsidRPr="001658C8">
        <w:t>.</w:t>
      </w:r>
      <w:r w:rsidR="0038209C" w:rsidRPr="001658C8">
        <w:t xml:space="preserve"> Объекты и виды деятельности, несоответствующие требованиям СП 42.13330.2011 «Градостроительство. Планировка и застройка городских и сельских поселений», не допускается размещать в жилых зонах.</w:t>
      </w:r>
    </w:p>
    <w:p w14:paraId="5BDFE6B9" w14:textId="77777777" w:rsidR="001658C8" w:rsidRPr="001658C8" w:rsidRDefault="001658C8" w:rsidP="002631AD">
      <w:pPr>
        <w:shd w:val="clear" w:color="auto" w:fill="FFFFFF"/>
        <w:spacing w:line="240" w:lineRule="auto"/>
        <w:ind w:left="851"/>
      </w:pPr>
      <w:r>
        <w:t>П</w:t>
      </w:r>
      <w:r w:rsidR="00581CDF">
        <w:t xml:space="preserve">одзоны </w:t>
      </w:r>
      <w:r w:rsidRPr="001658C8">
        <w:t xml:space="preserve">среднеэтажной </w:t>
      </w:r>
      <w:r>
        <w:t>и</w:t>
      </w:r>
      <w:r w:rsidRPr="001658C8">
        <w:t xml:space="preserve"> многоэтажной жилой застройки</w:t>
      </w:r>
      <w:r>
        <w:t xml:space="preserve"> определены в соответствии с </w:t>
      </w:r>
      <w:r w:rsidR="00B7552A" w:rsidRPr="00B7552A">
        <w:t>Проект</w:t>
      </w:r>
      <w:r w:rsidR="00B7552A">
        <w:t>ом</w:t>
      </w:r>
      <w:r w:rsidR="00B7552A" w:rsidRPr="00B7552A">
        <w:t xml:space="preserve"> планировки террито</w:t>
      </w:r>
      <w:r w:rsidR="00B7552A">
        <w:t>рии жилого района «Русский Лес».</w:t>
      </w:r>
    </w:p>
    <w:p w14:paraId="37A329F7" w14:textId="77777777" w:rsidR="0038209C" w:rsidRPr="00581CDF" w:rsidRDefault="00CF2713" w:rsidP="002631AD">
      <w:pPr>
        <w:shd w:val="clear" w:color="auto" w:fill="FFFFFF"/>
        <w:spacing w:line="240" w:lineRule="auto"/>
        <w:ind w:left="851"/>
      </w:pPr>
      <w:r w:rsidRPr="00B7552A">
        <w:t>В жилых зонах допускается раз</w:t>
      </w:r>
      <w:r w:rsidR="002D6556" w:rsidRPr="00B7552A">
        <w:t>мещение отдельно стоящих встроенных или пристроенных объектов социального и коммунально-</w:t>
      </w:r>
      <w:r w:rsidR="0038209C" w:rsidRPr="00B7552A">
        <w:t xml:space="preserve">бытового обслуживания населения, с </w:t>
      </w:r>
      <w:r w:rsidR="0038209C" w:rsidRPr="00581CDF">
        <w:t>учетом социальных нормативов обеспеченности (в т.</w:t>
      </w:r>
      <w:r w:rsidR="001910BB">
        <w:t xml:space="preserve"> </w:t>
      </w:r>
      <w:r w:rsidR="0038209C" w:rsidRPr="00581CDF">
        <w:t xml:space="preserve">ч. услуги первой необходимости в пределах пешеходной доступности не более 30 мин.), </w:t>
      </w:r>
      <w:r w:rsidR="002D6556" w:rsidRPr="00581CDF">
        <w:t>культовых зданий, стоянок автомобильного транспорта, гаражей и иных объектов, связанных с проживанием граждан и не оказывающих негативного воздействия на окружающую среду.</w:t>
      </w:r>
    </w:p>
    <w:p w14:paraId="098DABA5" w14:textId="77777777" w:rsidR="0038209C" w:rsidRPr="00581CDF" w:rsidRDefault="0038209C" w:rsidP="002631AD">
      <w:pPr>
        <w:shd w:val="clear" w:color="auto" w:fill="FFFFFF"/>
        <w:spacing w:line="240" w:lineRule="auto"/>
        <w:ind w:left="851"/>
      </w:pPr>
      <w:r w:rsidRPr="00581CDF">
        <w:t>Также допускается размещение мини-производств, не оказывающих вредного воздействия на окружающую среду за пределами установленных границ участков этих объектов (санитарно-защитная зона должна иметь размер не менее 25 м.)</w:t>
      </w:r>
    </w:p>
    <w:p w14:paraId="1AFE944A" w14:textId="77777777" w:rsidR="003211CC" w:rsidRPr="00581CDF" w:rsidRDefault="003211CC" w:rsidP="003211CC">
      <w:pPr>
        <w:shd w:val="clear" w:color="auto" w:fill="FFFFFF"/>
        <w:spacing w:line="240" w:lineRule="auto"/>
        <w:ind w:left="851"/>
      </w:pPr>
      <w:r w:rsidRPr="00581CDF">
        <w:t>К жилым зонам относятся также территории садово-дачной застройки, расположенной в пределах границ населенного пункта.</w:t>
      </w:r>
    </w:p>
    <w:p w14:paraId="338B88F7" w14:textId="77777777" w:rsidR="0038209C" w:rsidRPr="00637E9B" w:rsidRDefault="003211CC" w:rsidP="003211CC">
      <w:pPr>
        <w:shd w:val="clear" w:color="auto" w:fill="FFFFFF"/>
        <w:spacing w:line="240" w:lineRule="auto"/>
        <w:ind w:left="851"/>
      </w:pPr>
      <w:r w:rsidRPr="00581CDF">
        <w:t xml:space="preserve">Для жителей многоквартирных жилых домов хозяйственные постройки для скота и птицы </w:t>
      </w:r>
      <w:r w:rsidRPr="002A5C2A">
        <w:t xml:space="preserve">могут выделяться за пределами жилой зоны; при многоквартирных домах допускается устройство встроенных или отдельно стоящих коллективных подземных </w:t>
      </w:r>
      <w:r w:rsidRPr="00637E9B">
        <w:t>хранилищ сельскохозяйственных продуктов.</w:t>
      </w:r>
    </w:p>
    <w:p w14:paraId="0B123A69" w14:textId="77777777" w:rsidR="0038209C" w:rsidRPr="00637E9B" w:rsidRDefault="003A6A46" w:rsidP="002631AD">
      <w:pPr>
        <w:shd w:val="clear" w:color="auto" w:fill="FFFFFF"/>
        <w:spacing w:line="240" w:lineRule="auto"/>
        <w:ind w:left="851"/>
        <w:rPr>
          <w:i/>
        </w:rPr>
      </w:pPr>
      <w:r w:rsidRPr="00637E9B">
        <w:rPr>
          <w:i/>
        </w:rPr>
        <w:t xml:space="preserve">Предельные значения коэффициентов застройки и коэффициентов плотности застройки территории жилых зон принимается согласно </w:t>
      </w:r>
      <w:r w:rsidR="000876E7">
        <w:rPr>
          <w:i/>
        </w:rPr>
        <w:t>П</w:t>
      </w:r>
      <w:r w:rsidRPr="00637E9B">
        <w:rPr>
          <w:i/>
        </w:rPr>
        <w:t>равил землепользования и застройки</w:t>
      </w:r>
      <w:r w:rsidR="002A5C2A" w:rsidRPr="00637E9B">
        <w:rPr>
          <w:i/>
        </w:rPr>
        <w:t xml:space="preserve"> Верхнерусского сельсовета.</w:t>
      </w:r>
    </w:p>
    <w:p w14:paraId="555776FB" w14:textId="77777777" w:rsidR="002D6556" w:rsidRPr="00637E9B" w:rsidRDefault="00637E9B" w:rsidP="002631AD">
      <w:pPr>
        <w:shd w:val="clear" w:color="auto" w:fill="FFFFFF"/>
        <w:spacing w:line="240" w:lineRule="auto"/>
        <w:ind w:left="851"/>
      </w:pPr>
      <w:r w:rsidRPr="00637E9B">
        <w:rPr>
          <w:b/>
          <w:i/>
        </w:rPr>
        <w:t>Зона о</w:t>
      </w:r>
      <w:r w:rsidR="002D6556" w:rsidRPr="00637E9B">
        <w:rPr>
          <w:b/>
          <w:i/>
        </w:rPr>
        <w:t>бщественно-делов</w:t>
      </w:r>
      <w:r w:rsidRPr="00637E9B">
        <w:rPr>
          <w:b/>
          <w:i/>
        </w:rPr>
        <w:t>ого</w:t>
      </w:r>
      <w:r w:rsidR="002D6556" w:rsidRPr="00637E9B">
        <w:rPr>
          <w:b/>
          <w:i/>
        </w:rPr>
        <w:t xml:space="preserve"> </w:t>
      </w:r>
      <w:r w:rsidRPr="00637E9B">
        <w:rPr>
          <w:b/>
          <w:i/>
        </w:rPr>
        <w:t>назначения</w:t>
      </w:r>
      <w:r w:rsidR="002D6556" w:rsidRPr="00637E9B">
        <w:t xml:space="preserve"> предназначены для размещения общественно-деловой застройки различного назначения. Кроме того, в общественно-деловых зонах допускается размещение гостиниц и иных подобных объектов, предназначенных для временного проживания граждан. В зоне многофункциональной общественно-деловой застройки также допускается размещение многоквартирной жилой застройки и объектов инженерной инфраструктуры, связанн</w:t>
      </w:r>
      <w:r w:rsidR="00AA2B11" w:rsidRPr="00637E9B">
        <w:t>ых с обслуживанием данной зоны.</w:t>
      </w:r>
    </w:p>
    <w:p w14:paraId="177C54CD" w14:textId="77777777" w:rsidR="00AA2B11" w:rsidRPr="00637E9B" w:rsidRDefault="000876E7" w:rsidP="00AA2B11">
      <w:pPr>
        <w:shd w:val="clear" w:color="auto" w:fill="FFFFFF"/>
        <w:spacing w:line="240" w:lineRule="auto"/>
        <w:ind w:left="851"/>
      </w:pPr>
      <w:r w:rsidRPr="000876E7">
        <w:t xml:space="preserve">Зона общественно-делового назначения </w:t>
      </w:r>
      <w:r w:rsidR="00AA2B11" w:rsidRPr="00637E9B">
        <w:t xml:space="preserve">формируются как центры деловой, финансовой и общественной активности в центральной части села, на территориях, прилегающих к главным улицам и объектам массового посещения. </w:t>
      </w:r>
    </w:p>
    <w:p w14:paraId="17CDF93E" w14:textId="77777777" w:rsidR="00AA2B11" w:rsidRPr="00637E9B" w:rsidRDefault="00AA2B11" w:rsidP="00AA2B11">
      <w:pPr>
        <w:shd w:val="clear" w:color="auto" w:fill="FFFFFF"/>
        <w:spacing w:line="240" w:lineRule="auto"/>
        <w:ind w:left="851"/>
      </w:pPr>
      <w:r w:rsidRPr="00637E9B">
        <w:t>Общественно-деловые зоны запланированы в привязке к сложившимся цент</w:t>
      </w:r>
      <w:r w:rsidR="00637E9B">
        <w:t xml:space="preserve">рам, с учётом размещения в них </w:t>
      </w:r>
      <w:r w:rsidRPr="00637E9B">
        <w:t>расчётного количества основных объектов соцкультбыта.</w:t>
      </w:r>
    </w:p>
    <w:p w14:paraId="53DF7EE9" w14:textId="77777777" w:rsidR="00637E9B" w:rsidRDefault="00637E9B" w:rsidP="00637E9B">
      <w:pPr>
        <w:shd w:val="clear" w:color="auto" w:fill="FFFFFF"/>
        <w:spacing w:line="240" w:lineRule="auto"/>
        <w:ind w:left="851"/>
      </w:pPr>
      <w:r w:rsidRPr="00637E9B">
        <w:rPr>
          <w:i/>
        </w:rPr>
        <w:t>Предельные значения параметров земельных участков</w:t>
      </w:r>
      <w:r>
        <w:rPr>
          <w:i/>
        </w:rPr>
        <w:t xml:space="preserve">, </w:t>
      </w:r>
      <w:r w:rsidRPr="00637E9B">
        <w:rPr>
          <w:i/>
        </w:rPr>
        <w:t>разрешенного строительства</w:t>
      </w:r>
      <w:r>
        <w:rPr>
          <w:i/>
        </w:rPr>
        <w:t>,</w:t>
      </w:r>
      <w:r w:rsidRPr="00637E9B">
        <w:rPr>
          <w:i/>
        </w:rPr>
        <w:t xml:space="preserve"> коэффициентов застройки и коэффициентов плотности застройки территории </w:t>
      </w:r>
      <w:r w:rsidR="000876E7">
        <w:rPr>
          <w:i/>
        </w:rPr>
        <w:t>з</w:t>
      </w:r>
      <w:r w:rsidR="000876E7" w:rsidRPr="000876E7">
        <w:rPr>
          <w:i/>
        </w:rPr>
        <w:t>он</w:t>
      </w:r>
      <w:r w:rsidR="000876E7">
        <w:rPr>
          <w:i/>
        </w:rPr>
        <w:t>ы</w:t>
      </w:r>
      <w:r w:rsidR="000876E7" w:rsidRPr="000876E7">
        <w:rPr>
          <w:i/>
        </w:rPr>
        <w:t xml:space="preserve"> общественно-делового назначения </w:t>
      </w:r>
      <w:r w:rsidRPr="00637E9B">
        <w:rPr>
          <w:i/>
        </w:rPr>
        <w:t xml:space="preserve">принимается согласно </w:t>
      </w:r>
      <w:r w:rsidR="000876E7">
        <w:rPr>
          <w:i/>
        </w:rPr>
        <w:t>П</w:t>
      </w:r>
      <w:r w:rsidRPr="00637E9B">
        <w:rPr>
          <w:i/>
        </w:rPr>
        <w:t>равил землепользования и застройки Верхнерусского сельсовета.</w:t>
      </w:r>
    </w:p>
    <w:p w14:paraId="4014A41C" w14:textId="1769D09B" w:rsidR="000876E7" w:rsidRPr="000876E7" w:rsidRDefault="005A0B38" w:rsidP="000876E7">
      <w:pPr>
        <w:shd w:val="clear" w:color="auto" w:fill="FFFFFF"/>
        <w:spacing w:line="240" w:lineRule="auto"/>
        <w:ind w:left="851"/>
      </w:pPr>
      <w:r w:rsidRPr="00637E9B">
        <w:rPr>
          <w:b/>
          <w:i/>
        </w:rPr>
        <w:t xml:space="preserve">Зона </w:t>
      </w:r>
      <w:r>
        <w:rPr>
          <w:b/>
          <w:i/>
        </w:rPr>
        <w:t xml:space="preserve">производственного и коммунально-складского </w:t>
      </w:r>
      <w:r w:rsidR="000876E7">
        <w:rPr>
          <w:b/>
          <w:i/>
        </w:rPr>
        <w:t xml:space="preserve">назначения </w:t>
      </w:r>
      <w:r w:rsidR="000876E7" w:rsidRPr="000876E7">
        <w:t>предназначена для размещения промышленных объектов различных классов вредности</w:t>
      </w:r>
      <w:r w:rsidR="000876E7">
        <w:t xml:space="preserve">, а также </w:t>
      </w:r>
      <w:r w:rsidR="000876E7">
        <w:lastRenderedPageBreak/>
        <w:t>сопутствующих объектов коммунально-складского назначения</w:t>
      </w:r>
      <w:r w:rsidR="000876E7" w:rsidRPr="000876E7">
        <w:t>. В производственных зонах допускается размещение объектов транспортно-логистического, складского назначения и инженерной инфраструктуры</w:t>
      </w:r>
      <w:r w:rsidR="00E90030">
        <w:t xml:space="preserve">, </w:t>
      </w:r>
      <w:r w:rsidR="000876E7" w:rsidRPr="000876E7">
        <w:t>объектов общественно-деловой застройки, связанных с обслуживанием данной зоны</w:t>
      </w:r>
      <w:r w:rsidR="00E90030">
        <w:t>, а так же объектов иного специального назначения</w:t>
      </w:r>
      <w:r w:rsidR="000876E7" w:rsidRPr="000876E7">
        <w:t>.</w:t>
      </w:r>
    </w:p>
    <w:p w14:paraId="72E89C7D" w14:textId="77777777" w:rsidR="005A0B38" w:rsidRPr="000876E7" w:rsidRDefault="000876E7" w:rsidP="000876E7">
      <w:pPr>
        <w:shd w:val="clear" w:color="auto" w:fill="FFFFFF"/>
        <w:spacing w:line="240" w:lineRule="auto"/>
        <w:ind w:left="851"/>
      </w:pPr>
      <w:r w:rsidRPr="000876E7">
        <w:t>В пределах производственных зон и санитарно-защитных зон предприятий не допускается размещать жилые дома, гостиницы, общежития, садово-дачную застройку, дошкольные и общеобразовательные учреждения, учреждения здравоохранения и отдыха, спортивные сооружения, другие общественные здания, не связанные с обслуживанием производства. Территория санитарно-защитных зон не должна использоваться для рекреационных целей и производства сельскохозяйственной продукции.</w:t>
      </w:r>
    </w:p>
    <w:p w14:paraId="60C84AD7" w14:textId="77777777" w:rsidR="000876E7" w:rsidRDefault="000876E7" w:rsidP="000876E7">
      <w:pPr>
        <w:shd w:val="clear" w:color="auto" w:fill="FFFFFF"/>
        <w:spacing w:line="240" w:lineRule="auto"/>
        <w:ind w:left="851"/>
      </w:pPr>
      <w:r w:rsidRPr="00637E9B">
        <w:rPr>
          <w:i/>
        </w:rPr>
        <w:t>Предельные значения параметров земельных участков</w:t>
      </w:r>
      <w:r>
        <w:rPr>
          <w:i/>
        </w:rPr>
        <w:t xml:space="preserve">, </w:t>
      </w:r>
      <w:r w:rsidRPr="00637E9B">
        <w:rPr>
          <w:i/>
        </w:rPr>
        <w:t>разрешенного строительства</w:t>
      </w:r>
      <w:r>
        <w:rPr>
          <w:i/>
        </w:rPr>
        <w:t>,</w:t>
      </w:r>
      <w:r w:rsidRPr="00637E9B">
        <w:rPr>
          <w:i/>
        </w:rPr>
        <w:t xml:space="preserve"> коэффициентов застройки и коэффициентов плотности застройки территории </w:t>
      </w:r>
      <w:r>
        <w:rPr>
          <w:i/>
        </w:rPr>
        <w:t>з</w:t>
      </w:r>
      <w:r w:rsidRPr="000876E7">
        <w:rPr>
          <w:i/>
        </w:rPr>
        <w:t>он</w:t>
      </w:r>
      <w:r>
        <w:rPr>
          <w:i/>
        </w:rPr>
        <w:t>ы</w:t>
      </w:r>
      <w:r w:rsidRPr="000876E7">
        <w:rPr>
          <w:i/>
        </w:rPr>
        <w:t xml:space="preserve"> производственного и коммунально-складского назначения </w:t>
      </w:r>
      <w:r w:rsidRPr="00637E9B">
        <w:rPr>
          <w:i/>
        </w:rPr>
        <w:t xml:space="preserve">принимается согласно </w:t>
      </w:r>
      <w:r>
        <w:rPr>
          <w:i/>
        </w:rPr>
        <w:t>П</w:t>
      </w:r>
      <w:r w:rsidRPr="00637E9B">
        <w:rPr>
          <w:i/>
        </w:rPr>
        <w:t>равил землепользования и застройки Верхнерусского сельсовета.</w:t>
      </w:r>
    </w:p>
    <w:p w14:paraId="7EEBF571" w14:textId="77777777" w:rsidR="00C117E1" w:rsidRDefault="000876E7" w:rsidP="00C117E1">
      <w:pPr>
        <w:shd w:val="clear" w:color="auto" w:fill="FFFFFF"/>
        <w:spacing w:line="240" w:lineRule="auto"/>
        <w:ind w:left="851"/>
      </w:pPr>
      <w:r w:rsidRPr="00637E9B">
        <w:rPr>
          <w:b/>
          <w:i/>
        </w:rPr>
        <w:t xml:space="preserve">Зона </w:t>
      </w:r>
      <w:r>
        <w:rPr>
          <w:b/>
          <w:i/>
        </w:rPr>
        <w:t xml:space="preserve">объектов инженерной инфраструктуры </w:t>
      </w:r>
      <w:r w:rsidRPr="000876E7">
        <w:t xml:space="preserve">предназначена </w:t>
      </w:r>
      <w:r w:rsidR="00C117E1">
        <w:t xml:space="preserve">для размещения и функционирования следующих инженерных сооружений и коммуникаций: </w:t>
      </w:r>
    </w:p>
    <w:p w14:paraId="3D33DA00" w14:textId="77777777" w:rsidR="00C117E1" w:rsidRDefault="00C117E1" w:rsidP="00C117E1">
      <w:pPr>
        <w:shd w:val="clear" w:color="auto" w:fill="FFFFFF"/>
        <w:spacing w:line="240" w:lineRule="auto"/>
        <w:ind w:left="851"/>
      </w:pPr>
      <w:r>
        <w:t>•</w:t>
      </w:r>
      <w:r>
        <w:tab/>
        <w:t>газоснабжения,</w:t>
      </w:r>
    </w:p>
    <w:p w14:paraId="093F05D9" w14:textId="77777777" w:rsidR="00C117E1" w:rsidRDefault="00C117E1" w:rsidP="00C117E1">
      <w:pPr>
        <w:shd w:val="clear" w:color="auto" w:fill="FFFFFF"/>
        <w:spacing w:line="240" w:lineRule="auto"/>
        <w:ind w:left="851"/>
      </w:pPr>
      <w:r>
        <w:t>•</w:t>
      </w:r>
      <w:r>
        <w:tab/>
        <w:t xml:space="preserve">энергообеспечения; </w:t>
      </w:r>
    </w:p>
    <w:p w14:paraId="51D0131F" w14:textId="77777777" w:rsidR="00C117E1" w:rsidRDefault="00C117E1" w:rsidP="00C117E1">
      <w:pPr>
        <w:shd w:val="clear" w:color="auto" w:fill="FFFFFF"/>
        <w:spacing w:line="240" w:lineRule="auto"/>
        <w:ind w:left="851"/>
      </w:pPr>
      <w:r>
        <w:t>•</w:t>
      </w:r>
      <w:r>
        <w:tab/>
        <w:t>объектов водоснабжения и водоотведения,</w:t>
      </w:r>
    </w:p>
    <w:p w14:paraId="367A7C6E" w14:textId="77777777" w:rsidR="00C117E1" w:rsidRDefault="00C117E1" w:rsidP="00C117E1">
      <w:pPr>
        <w:shd w:val="clear" w:color="auto" w:fill="FFFFFF"/>
        <w:spacing w:line="240" w:lineRule="auto"/>
        <w:ind w:left="851"/>
      </w:pPr>
      <w:r>
        <w:t>•</w:t>
      </w:r>
      <w:r>
        <w:tab/>
        <w:t>объектов ливневой канализации,</w:t>
      </w:r>
    </w:p>
    <w:p w14:paraId="14045E95" w14:textId="77777777" w:rsidR="00C117E1" w:rsidRDefault="00C117E1" w:rsidP="00C117E1">
      <w:pPr>
        <w:shd w:val="clear" w:color="auto" w:fill="FFFFFF"/>
        <w:spacing w:line="240" w:lineRule="auto"/>
        <w:ind w:left="851"/>
      </w:pPr>
      <w:r>
        <w:t xml:space="preserve">а также включают территории необходимые для их технического обслуживания и охраны. </w:t>
      </w:r>
    </w:p>
    <w:p w14:paraId="06AD2CB6" w14:textId="77777777" w:rsidR="00C117E1" w:rsidRDefault="00C117E1" w:rsidP="00C117E1">
      <w:pPr>
        <w:shd w:val="clear" w:color="auto" w:fill="FFFFFF"/>
        <w:spacing w:line="240" w:lineRule="auto"/>
        <w:ind w:left="851"/>
      </w:pPr>
      <w:r>
        <w:t>Территория зон определена с учетом санитарно-защитных зон, предназначенных обеспечить требуемые гигиенические нормы содержания в предельном слое атмосферы загрязняющих веществ, уменьшения отрицательного влияния на жизнедеятельность инженерных сооружений.</w:t>
      </w:r>
    </w:p>
    <w:p w14:paraId="3C98E688" w14:textId="77777777" w:rsidR="00E04E29" w:rsidRDefault="00E04E29" w:rsidP="00C117E1">
      <w:pPr>
        <w:shd w:val="clear" w:color="auto" w:fill="FFFFFF"/>
        <w:spacing w:line="240" w:lineRule="auto"/>
        <w:ind w:left="851"/>
      </w:pPr>
      <w:r w:rsidRPr="00E04E29">
        <w:t xml:space="preserve">Сооружения и коммуникации </w:t>
      </w:r>
      <w:r>
        <w:t>и</w:t>
      </w:r>
      <w:r w:rsidRPr="00E04E29">
        <w:t>нженерного оборудования, эксплуатация которых оказывает прямое или косвенное воздействие на безопасность населения, размещаются за пределами поселений.</w:t>
      </w:r>
    </w:p>
    <w:p w14:paraId="50D0D3E2" w14:textId="77777777" w:rsidR="00C117E1" w:rsidRDefault="00C117E1" w:rsidP="00C117E1">
      <w:pPr>
        <w:shd w:val="clear" w:color="auto" w:fill="FFFFFF"/>
        <w:spacing w:line="240" w:lineRule="auto"/>
        <w:ind w:left="851"/>
      </w:pPr>
      <w:r w:rsidRPr="00637E9B">
        <w:rPr>
          <w:i/>
        </w:rPr>
        <w:t>Предельные значения параметров земельных участков</w:t>
      </w:r>
      <w:r>
        <w:rPr>
          <w:i/>
        </w:rPr>
        <w:t xml:space="preserve">, </w:t>
      </w:r>
      <w:r w:rsidRPr="00637E9B">
        <w:rPr>
          <w:i/>
        </w:rPr>
        <w:t>разрешенного строительства</w:t>
      </w:r>
      <w:r>
        <w:rPr>
          <w:i/>
        </w:rPr>
        <w:t>,</w:t>
      </w:r>
      <w:r w:rsidRPr="00637E9B">
        <w:rPr>
          <w:i/>
        </w:rPr>
        <w:t xml:space="preserve"> коэффициентов застройки и коэффициентов плотности застройки территории </w:t>
      </w:r>
      <w:r>
        <w:rPr>
          <w:i/>
        </w:rPr>
        <w:t>з</w:t>
      </w:r>
      <w:r w:rsidRPr="000876E7">
        <w:rPr>
          <w:i/>
        </w:rPr>
        <w:t>он</w:t>
      </w:r>
      <w:r>
        <w:rPr>
          <w:i/>
        </w:rPr>
        <w:t>ы</w:t>
      </w:r>
      <w:r w:rsidRPr="000876E7">
        <w:rPr>
          <w:i/>
        </w:rPr>
        <w:t xml:space="preserve"> </w:t>
      </w:r>
      <w:r w:rsidRPr="00C117E1">
        <w:rPr>
          <w:i/>
        </w:rPr>
        <w:t xml:space="preserve">объектов инженерной инфраструктуры </w:t>
      </w:r>
      <w:r w:rsidRPr="00637E9B">
        <w:rPr>
          <w:i/>
        </w:rPr>
        <w:t>принимается согласно</w:t>
      </w:r>
      <w:r>
        <w:rPr>
          <w:i/>
        </w:rPr>
        <w:t xml:space="preserve"> документации по планировк</w:t>
      </w:r>
      <w:r w:rsidR="00E04E29">
        <w:rPr>
          <w:i/>
        </w:rPr>
        <w:t xml:space="preserve">е </w:t>
      </w:r>
      <w:r>
        <w:rPr>
          <w:i/>
        </w:rPr>
        <w:t>линейного объекта и</w:t>
      </w:r>
      <w:r w:rsidRPr="00637E9B">
        <w:rPr>
          <w:i/>
        </w:rPr>
        <w:t xml:space="preserve"> </w:t>
      </w:r>
      <w:r>
        <w:rPr>
          <w:i/>
        </w:rPr>
        <w:t>П</w:t>
      </w:r>
      <w:r w:rsidRPr="00637E9B">
        <w:rPr>
          <w:i/>
        </w:rPr>
        <w:t>равил землепользования и застройки Верхнерусского сельсовета.</w:t>
      </w:r>
    </w:p>
    <w:p w14:paraId="765D7531" w14:textId="77777777" w:rsidR="00637E9B" w:rsidRDefault="00C117E1" w:rsidP="00637E9B">
      <w:pPr>
        <w:shd w:val="clear" w:color="auto" w:fill="FFFFFF"/>
        <w:spacing w:line="240" w:lineRule="auto"/>
        <w:ind w:left="851"/>
      </w:pPr>
      <w:r w:rsidRPr="00637E9B">
        <w:rPr>
          <w:b/>
          <w:i/>
        </w:rPr>
        <w:t xml:space="preserve">Зона </w:t>
      </w:r>
      <w:r>
        <w:rPr>
          <w:b/>
          <w:i/>
        </w:rPr>
        <w:t xml:space="preserve">объектов транспортной инфраструктуры </w:t>
      </w:r>
      <w:r w:rsidRPr="00C117E1">
        <w:t>предназначен</w:t>
      </w:r>
      <w:r>
        <w:t>а</w:t>
      </w:r>
      <w:r w:rsidRPr="00C117E1">
        <w:t xml:space="preserve"> для размещения улично-дорожной сети дорог, объектов автомобильного транспорта, складов, объектов внешнего транспорта в соответствии с типами объектов, указанными в наименовани</w:t>
      </w:r>
      <w:r w:rsidR="00E04E29">
        <w:t xml:space="preserve">и </w:t>
      </w:r>
      <w:r w:rsidRPr="00C117E1">
        <w:t>зон</w:t>
      </w:r>
      <w:r w:rsidR="00E04E29">
        <w:t>ы</w:t>
      </w:r>
      <w:r w:rsidRPr="00C117E1">
        <w:t>.</w:t>
      </w:r>
    </w:p>
    <w:p w14:paraId="7A65CECF" w14:textId="77777777" w:rsidR="00E04E29" w:rsidRDefault="00E04E29" w:rsidP="00E04E29">
      <w:pPr>
        <w:shd w:val="clear" w:color="auto" w:fill="FFFFFF"/>
        <w:spacing w:line="240" w:lineRule="auto"/>
        <w:ind w:left="851"/>
      </w:pPr>
      <w:r>
        <w:t>В целях обеспечения нормальной эксплуатации сооружений, устройства других объектов внешнего транспорта допускается устанавливать охранные зоны.</w:t>
      </w:r>
    </w:p>
    <w:p w14:paraId="2EBBDEB3" w14:textId="77777777" w:rsidR="00E04E29" w:rsidRDefault="00E04E29" w:rsidP="00E04E29">
      <w:pPr>
        <w:shd w:val="clear" w:color="auto" w:fill="FFFFFF"/>
        <w:spacing w:line="240" w:lineRule="auto"/>
        <w:ind w:left="851"/>
      </w:pPr>
      <w:r>
        <w:t>Отвод земель для сооружений и устройств внешнего транспорта осуществляется в установленном порядке. Режим использования этих земель определяется градостроительной документацией в соответствии с действующим законодательством.</w:t>
      </w:r>
    </w:p>
    <w:p w14:paraId="785B4A79" w14:textId="77777777" w:rsidR="00E04E29" w:rsidRDefault="00E04E29" w:rsidP="00E04E29">
      <w:pPr>
        <w:shd w:val="clear" w:color="auto" w:fill="FFFFFF"/>
        <w:spacing w:line="240" w:lineRule="auto"/>
        <w:ind w:left="851"/>
      </w:pPr>
      <w:r>
        <w:t>Размещение сооружений, коммуникаций и других объектов транспорта на территории поселений должно соответствовать требованиям, приведенным в разделах 14 и 15 СП 42.13330.2011.</w:t>
      </w:r>
    </w:p>
    <w:p w14:paraId="6144EECE" w14:textId="77777777" w:rsidR="00E04E29" w:rsidRPr="00E04E29" w:rsidRDefault="00E04E29" w:rsidP="00E04E29">
      <w:pPr>
        <w:shd w:val="clear" w:color="auto" w:fill="FFFFFF"/>
        <w:spacing w:line="240" w:lineRule="auto"/>
        <w:ind w:left="851"/>
      </w:pPr>
      <w:r>
        <w:t>Сооружения и коммуникации транспорта эксплуатация которых оказывает прямое или косвенное воздействие на безопасность населения, размещаются за пределами поселений.</w:t>
      </w:r>
    </w:p>
    <w:p w14:paraId="2C8A2F93" w14:textId="77777777" w:rsidR="00E04E29" w:rsidRDefault="00E04E29" w:rsidP="00E04E29">
      <w:pPr>
        <w:shd w:val="clear" w:color="auto" w:fill="FFFFFF"/>
        <w:spacing w:line="240" w:lineRule="auto"/>
        <w:ind w:left="851"/>
        <w:rPr>
          <w:i/>
        </w:rPr>
      </w:pPr>
      <w:r w:rsidRPr="00637E9B">
        <w:rPr>
          <w:i/>
        </w:rPr>
        <w:t>Предельные значения параметров земельных участков</w:t>
      </w:r>
      <w:r>
        <w:rPr>
          <w:i/>
        </w:rPr>
        <w:t xml:space="preserve">, </w:t>
      </w:r>
      <w:r w:rsidRPr="00637E9B">
        <w:rPr>
          <w:i/>
        </w:rPr>
        <w:t>разрешенного строительства</w:t>
      </w:r>
      <w:r>
        <w:rPr>
          <w:i/>
        </w:rPr>
        <w:t>,</w:t>
      </w:r>
      <w:r w:rsidRPr="00637E9B">
        <w:rPr>
          <w:i/>
        </w:rPr>
        <w:t xml:space="preserve"> коэффициентов застройки и коэффициентов плотности застройки территории </w:t>
      </w:r>
      <w:r>
        <w:rPr>
          <w:i/>
        </w:rPr>
        <w:t>з</w:t>
      </w:r>
      <w:r w:rsidRPr="000876E7">
        <w:rPr>
          <w:i/>
        </w:rPr>
        <w:t>он</w:t>
      </w:r>
      <w:r>
        <w:rPr>
          <w:i/>
        </w:rPr>
        <w:t>ы</w:t>
      </w:r>
      <w:r w:rsidRPr="000876E7">
        <w:rPr>
          <w:i/>
        </w:rPr>
        <w:t xml:space="preserve"> </w:t>
      </w:r>
      <w:r w:rsidRPr="00C117E1">
        <w:rPr>
          <w:i/>
        </w:rPr>
        <w:t xml:space="preserve">объектов </w:t>
      </w:r>
      <w:r w:rsidR="005740B9">
        <w:rPr>
          <w:i/>
        </w:rPr>
        <w:t>транспортной</w:t>
      </w:r>
      <w:r w:rsidRPr="00C117E1">
        <w:rPr>
          <w:i/>
        </w:rPr>
        <w:t xml:space="preserve"> инфраструктуры </w:t>
      </w:r>
      <w:r w:rsidRPr="00637E9B">
        <w:rPr>
          <w:i/>
        </w:rPr>
        <w:t>принимается согласно</w:t>
      </w:r>
      <w:r>
        <w:rPr>
          <w:i/>
        </w:rPr>
        <w:t xml:space="preserve"> </w:t>
      </w:r>
      <w:r>
        <w:rPr>
          <w:i/>
        </w:rPr>
        <w:lastRenderedPageBreak/>
        <w:t>документации по планировке линейного объекта и</w:t>
      </w:r>
      <w:r w:rsidRPr="00637E9B">
        <w:rPr>
          <w:i/>
        </w:rPr>
        <w:t xml:space="preserve"> </w:t>
      </w:r>
      <w:r>
        <w:rPr>
          <w:i/>
        </w:rPr>
        <w:t>П</w:t>
      </w:r>
      <w:r w:rsidRPr="00637E9B">
        <w:rPr>
          <w:i/>
        </w:rPr>
        <w:t>равил землепользования и застройки Верхнерусского сельсовета.</w:t>
      </w:r>
    </w:p>
    <w:p w14:paraId="4C4FF2F8" w14:textId="77777777" w:rsidR="0033037B" w:rsidRPr="0033037B" w:rsidRDefault="0033037B" w:rsidP="0033037B">
      <w:pPr>
        <w:shd w:val="clear" w:color="auto" w:fill="FFFFFF"/>
        <w:spacing w:line="240" w:lineRule="auto"/>
        <w:ind w:left="851"/>
      </w:pPr>
      <w:r w:rsidRPr="0033037B">
        <w:rPr>
          <w:b/>
          <w:i/>
        </w:rPr>
        <w:t>Зоны сельскохозяйственного назначения</w:t>
      </w:r>
      <w:r w:rsidRPr="0033037B">
        <w:t xml:space="preserve"> предназначены для ведения сельского хозяйства, личного подсобного хозяйства, садоводства, огородничества, размещения объектов сельскохозяйственного назначения. В составе зоны могут выделяться сельскохозяйственные угодья – пашни, сенокосы, пастбища, земли занятые многолетними насаждениями (садами). В состав зон, устанавливаемых в границах населенных пунктов, могут включаться зоны сельскохозяйственного использования (в том числе зоны сельскохозяйственных угодий), а также зоны, занятые объектами сельскохозяйственного назначения и предназначенные для ведения сельского хозяйства, дачного хозяйства, садоводства, развития объектов сельскохозяйственного назначения. В зонах сельскохозяйственного использования допускается размещение объектов производственного назначения, а также объектов общественно-делового назначения и инженерной инфраструктуры, связанных с обслуживанием данной зоны.</w:t>
      </w:r>
    </w:p>
    <w:p w14:paraId="3228E265" w14:textId="77777777" w:rsidR="00AB3E74" w:rsidRPr="0033037B" w:rsidRDefault="0033037B" w:rsidP="00AB3E74">
      <w:pPr>
        <w:shd w:val="clear" w:color="auto" w:fill="FFFFFF"/>
        <w:spacing w:line="240" w:lineRule="auto"/>
        <w:ind w:left="851"/>
      </w:pPr>
      <w:r w:rsidRPr="0033037B">
        <w:rPr>
          <w:b/>
          <w:i/>
        </w:rPr>
        <w:t>Зона рекреационного назначения</w:t>
      </w:r>
      <w:r w:rsidR="00AB3E74" w:rsidRPr="0033037B">
        <w:t xml:space="preserve"> предназначен</w:t>
      </w:r>
      <w:r w:rsidRPr="0033037B">
        <w:t>а</w:t>
      </w:r>
      <w:r w:rsidR="00AB3E74" w:rsidRPr="0033037B">
        <w:t xml:space="preserve"> для размещения объектов отдыха, туризма, санаторно-курортного лечения, занятий физической культурой и спортом. В рекреационных зонах допускается размещение зеленых насаждений, выполняющих специальные функции (санитарно-защитного озеленения). В рекреационных зонах допускается размещение объектов инженерной и транспортной инфраструктур, а также объектов общественно-делового назначения, связанн</w:t>
      </w:r>
      <w:r w:rsidR="00D06917" w:rsidRPr="0033037B">
        <w:t>ых с обслуживанием данной зоны.</w:t>
      </w:r>
    </w:p>
    <w:p w14:paraId="65820F69" w14:textId="77777777" w:rsidR="00AA2B11" w:rsidRPr="002B6404" w:rsidRDefault="00D06917" w:rsidP="00AA2B11">
      <w:pPr>
        <w:shd w:val="clear" w:color="auto" w:fill="FFFFFF"/>
        <w:spacing w:line="240" w:lineRule="auto"/>
        <w:ind w:left="851"/>
      </w:pPr>
      <w:r w:rsidRPr="0033037B">
        <w:t xml:space="preserve">На территории рекреационных зон не допускаются строительство новых и расширение действующих промышленных, коммунально-складских и других объектов, непосредственно не связанных с эксплуатацией объектов рекреационного, оздоровительного </w:t>
      </w:r>
      <w:r w:rsidRPr="002B6404">
        <w:t>и природоохранного назначения.</w:t>
      </w:r>
    </w:p>
    <w:p w14:paraId="49961D5D" w14:textId="77777777" w:rsidR="0033037B" w:rsidRPr="002B6404" w:rsidRDefault="0033037B" w:rsidP="0033037B">
      <w:pPr>
        <w:shd w:val="clear" w:color="auto" w:fill="FFFFFF"/>
        <w:spacing w:line="240" w:lineRule="auto"/>
        <w:ind w:left="851"/>
        <w:rPr>
          <w:i/>
        </w:rPr>
      </w:pPr>
      <w:r w:rsidRPr="002B6404">
        <w:rPr>
          <w:i/>
        </w:rPr>
        <w:t>Предельные значения коэффициентов застройки и коэффициентов плотности застройки территории зоны рекреационного назначения принимается согласно Правил землепользования и застройки Верхнерусского сельсовета.</w:t>
      </w:r>
    </w:p>
    <w:p w14:paraId="1EF15A0B" w14:textId="77777777" w:rsidR="002B6404" w:rsidRPr="00D97C34" w:rsidRDefault="002B6404" w:rsidP="002B6404">
      <w:pPr>
        <w:shd w:val="clear" w:color="auto" w:fill="FFFFFF"/>
        <w:spacing w:line="240" w:lineRule="auto"/>
        <w:ind w:left="851"/>
      </w:pPr>
      <w:r w:rsidRPr="002B6404">
        <w:rPr>
          <w:b/>
          <w:i/>
        </w:rPr>
        <w:t xml:space="preserve">Зона ритуальных объектов </w:t>
      </w:r>
      <w:r w:rsidRPr="002B6404">
        <w:t>предназначена для размещения кладбищ, объектов похоронного дела, и иных объектов связанных с функционированием кладбища</w:t>
      </w:r>
      <w:r>
        <w:t xml:space="preserve">. </w:t>
      </w:r>
      <w:r w:rsidR="00E121FA" w:rsidRPr="00D97C34">
        <w:t>Проектирование кладбищ осуществляется в соответствии с СанПиН 2.1.1279-03. Гигиенические требования к размещению кладбищ</w:t>
      </w:r>
      <w:r w:rsidR="004823D6" w:rsidRPr="00D97C34">
        <w:t xml:space="preserve"> Федерального закона от 12 января 1996 г. № 8-ФЗ «О погребении и похоронном деле». В соответствии с требованиями нормативных документов от территории кладбищ устанавливаются охранные зоны.</w:t>
      </w:r>
    </w:p>
    <w:p w14:paraId="2C1828FF" w14:textId="77777777" w:rsidR="004823D6" w:rsidRPr="00D97C34" w:rsidRDefault="007E3A47" w:rsidP="002B6404">
      <w:pPr>
        <w:shd w:val="clear" w:color="auto" w:fill="FFFFFF"/>
        <w:spacing w:line="240" w:lineRule="auto"/>
        <w:ind w:left="851"/>
      </w:pPr>
      <w:r w:rsidRPr="00D97C34">
        <w:rPr>
          <w:b/>
          <w:i/>
        </w:rPr>
        <w:t>Зона специального назначения, связанная с государственными объектами</w:t>
      </w:r>
      <w:r w:rsidRPr="00D97C34">
        <w:t xml:space="preserve"> </w:t>
      </w:r>
      <w:r w:rsidR="00D97C34" w:rsidRPr="00D97C34">
        <w:t>Зона   специального назначения предназначена для размещения объектов и обеспечения видов деятельности, регулирование которых осуществляется исключительно уполномоченным органом государственной власти.</w:t>
      </w:r>
    </w:p>
    <w:p w14:paraId="35E97FAD" w14:textId="77777777" w:rsidR="00BF0DA6" w:rsidRPr="00215865" w:rsidRDefault="00D97C34" w:rsidP="00D71F82">
      <w:pPr>
        <w:shd w:val="clear" w:color="auto" w:fill="FFFFFF"/>
        <w:spacing w:line="240" w:lineRule="auto"/>
        <w:ind w:left="851"/>
      </w:pPr>
      <w:r w:rsidRPr="00D97C34">
        <w:rPr>
          <w:b/>
          <w:i/>
        </w:rPr>
        <w:t>З</w:t>
      </w:r>
      <w:r w:rsidR="00D71F82" w:rsidRPr="00D97C34">
        <w:rPr>
          <w:b/>
          <w:i/>
        </w:rPr>
        <w:t>она земель лесного фонда.</w:t>
      </w:r>
      <w:r w:rsidR="00D71F82" w:rsidRPr="00D97C34">
        <w:t xml:space="preserve"> К землям лесного фонда относятся лесные земли (земли, </w:t>
      </w:r>
      <w:r w:rsidR="00D71F82" w:rsidRPr="00215865">
        <w:t>покрытые лесной растительностью и не покрытые ею, но предназначенные для ее восстановления, - вырубки, гари, редины, прогалины и другие) и предназначенные для ведения лесного хозяйства нелесные земли (просеки, дороги, болота и другие).</w:t>
      </w:r>
    </w:p>
    <w:p w14:paraId="59D3DCCC" w14:textId="77777777" w:rsidR="00D71F82" w:rsidRPr="00215865" w:rsidRDefault="00D71F82" w:rsidP="00D71F82">
      <w:pPr>
        <w:shd w:val="clear" w:color="auto" w:fill="FFFFFF"/>
        <w:spacing w:line="240" w:lineRule="auto"/>
        <w:ind w:left="851"/>
        <w:rPr>
          <w:i/>
        </w:rPr>
      </w:pPr>
      <w:r w:rsidRPr="00215865">
        <w:rPr>
          <w:i/>
        </w:rPr>
        <w:t>Порядок использования и охраны земель лесного фонда регулируется лесным законодательством.</w:t>
      </w:r>
    </w:p>
    <w:p w14:paraId="2FCA6CDB" w14:textId="77777777" w:rsidR="00215865" w:rsidRPr="00A265F9" w:rsidRDefault="00215865" w:rsidP="00215865">
      <w:pPr>
        <w:shd w:val="clear" w:color="auto" w:fill="FFFFFF"/>
        <w:spacing w:line="240" w:lineRule="auto"/>
        <w:ind w:left="851"/>
      </w:pPr>
    </w:p>
    <w:p w14:paraId="03BED2DF" w14:textId="77777777" w:rsidR="00215865" w:rsidRPr="00FB03EE" w:rsidRDefault="00215865" w:rsidP="00215865">
      <w:pPr>
        <w:spacing w:line="240" w:lineRule="auto"/>
        <w:ind w:left="1701" w:firstLine="0"/>
        <w:jc w:val="right"/>
        <w:rPr>
          <w:b/>
        </w:rPr>
      </w:pPr>
      <w:r>
        <w:rPr>
          <w:b/>
          <w:sz w:val="26"/>
          <w:szCs w:val="26"/>
        </w:rPr>
        <w:t>7</w:t>
      </w:r>
      <w:r w:rsidRPr="00FB03EE">
        <w:rPr>
          <w:b/>
          <w:sz w:val="26"/>
          <w:szCs w:val="26"/>
        </w:rPr>
        <w:t>.</w:t>
      </w:r>
      <w:r>
        <w:rPr>
          <w:b/>
          <w:sz w:val="26"/>
          <w:szCs w:val="26"/>
        </w:rPr>
        <w:t>3.</w:t>
      </w:r>
      <w:r w:rsidRPr="00FB03EE">
        <w:rPr>
          <w:b/>
          <w:sz w:val="26"/>
          <w:szCs w:val="26"/>
        </w:rPr>
        <w:t xml:space="preserve"> </w:t>
      </w:r>
      <w:r w:rsidRPr="00215865">
        <w:rPr>
          <w:b/>
          <w:sz w:val="26"/>
          <w:szCs w:val="26"/>
        </w:rPr>
        <w:t>Сведения о планах (стратегиях) и программах комплексного социально-экономического развития муниципального образования</w:t>
      </w:r>
    </w:p>
    <w:p w14:paraId="4AAC6929" w14:textId="77777777" w:rsidR="00215865" w:rsidRDefault="00215865" w:rsidP="00215865">
      <w:pPr>
        <w:pStyle w:val="a8"/>
        <w:spacing w:line="240" w:lineRule="auto"/>
        <w:ind w:left="0" w:firstLine="0"/>
        <w:jc w:val="center"/>
        <w:rPr>
          <w:rFonts w:ascii="Times New Roman" w:hAnsi="Times New Roman"/>
          <w:highlight w:val="yellow"/>
        </w:rPr>
      </w:pPr>
    </w:p>
    <w:p w14:paraId="534B33EB" w14:textId="77777777" w:rsidR="008615C5" w:rsidRPr="00215865" w:rsidRDefault="008615C5" w:rsidP="00CF61C3">
      <w:pPr>
        <w:shd w:val="clear" w:color="auto" w:fill="FFFFFF"/>
        <w:spacing w:line="240" w:lineRule="auto"/>
        <w:ind w:left="851"/>
      </w:pPr>
      <w:r w:rsidRPr="00215865">
        <w:t xml:space="preserve">В соответствии с ч.5 ст.9 Градостроительного кодекса РФ, «…подготовка документов территориального планирования осуществляется на основании стратегий (программ) развития отдельных отраслей экономики, приоритетных национальных проектов, межгосударственных программ, программ социально-экономического развития субъектов Российской Федерации, планов и программ комплексного социально-экономического </w:t>
      </w:r>
      <w:r w:rsidRPr="00215865">
        <w:lastRenderedPageBreak/>
        <w:t>развития муниципальных образований (…) с учетом программ, принятых в установленном порядке и реализуемых за счет средств федерального бюджета, бюджетов субъектов Российской Федерации, местных бюджетов, решений органов государственной власти, органов местного самоуправления, иных главных распорядителей средств соответствующих бюджетов, предусматривающих создание объектов федерального значения, объектов регионального значения, объектов местного значения, инвестиционных программ субъектов естественных монополий, организаций коммунального комплекса …».</w:t>
      </w:r>
    </w:p>
    <w:p w14:paraId="0713990A" w14:textId="77777777" w:rsidR="00826688" w:rsidRPr="00215865" w:rsidRDefault="008615C5" w:rsidP="00826688">
      <w:pPr>
        <w:shd w:val="clear" w:color="auto" w:fill="FFFFFF"/>
        <w:spacing w:line="240" w:lineRule="auto"/>
        <w:ind w:left="851"/>
      </w:pPr>
      <w:r w:rsidRPr="00215865">
        <w:t>При подготовке настоящего раздела были рассмотрены стратегические и программные документы, реализация которых может найти отражение в документах территориального планирования.</w:t>
      </w:r>
      <w:r w:rsidR="00826688" w:rsidRPr="00215865">
        <w:t xml:space="preserve"> В Генеральном плане указаны мероприятия, отраженные в указанных документах, предполагающие строительство или реконструкцию объектов капитального строительства, линейных объектов транспортной и инженерной инфраструктуры; что касается стратегических направлений развития территории муниципального образования – рассмотрены те, которые оказывают заметное влияние на социально-экономическое развитие </w:t>
      </w:r>
      <w:r w:rsidR="00215865" w:rsidRPr="00215865">
        <w:t>Верхнерусского сельсовета.</w:t>
      </w:r>
    </w:p>
    <w:p w14:paraId="15E2BFDF" w14:textId="77777777" w:rsidR="00215865" w:rsidRPr="00215865" w:rsidRDefault="00496C46" w:rsidP="00215865">
      <w:pPr>
        <w:shd w:val="clear" w:color="auto" w:fill="FFFFFF"/>
        <w:spacing w:line="240" w:lineRule="auto"/>
        <w:ind w:left="851"/>
      </w:pPr>
      <w:r w:rsidRPr="00215865">
        <w:rPr>
          <w:b/>
        </w:rPr>
        <w:t xml:space="preserve">Федеральные программы. </w:t>
      </w:r>
      <w:r w:rsidR="00215865" w:rsidRPr="00215865">
        <w:t>На момент разработки Генерального плана Верхнерусского сельсовета Шпаковского района Ставропольского края разработаны и утверждены следующие федеральные программы:</w:t>
      </w:r>
    </w:p>
    <w:p w14:paraId="36E77A12" w14:textId="77777777" w:rsidR="00215865" w:rsidRPr="00215865" w:rsidRDefault="00215865" w:rsidP="00215865">
      <w:pPr>
        <w:shd w:val="clear" w:color="auto" w:fill="FFFFFF"/>
        <w:spacing w:line="240" w:lineRule="auto"/>
        <w:ind w:left="851"/>
      </w:pPr>
      <w:r w:rsidRPr="00215865">
        <w:t>1.</w:t>
      </w:r>
      <w:r w:rsidRPr="00215865">
        <w:tab/>
        <w:t>Федеральная космическая программа России на 2016 - 2025 годы (проект).</w:t>
      </w:r>
    </w:p>
    <w:p w14:paraId="6942D6E2" w14:textId="77777777" w:rsidR="00215865" w:rsidRDefault="00215865" w:rsidP="00215865">
      <w:pPr>
        <w:shd w:val="clear" w:color="auto" w:fill="FFFFFF"/>
        <w:spacing w:line="240" w:lineRule="auto"/>
        <w:ind w:left="851"/>
      </w:pPr>
      <w:r w:rsidRPr="00215865">
        <w:t>2.</w:t>
      </w:r>
      <w:r w:rsidRPr="00215865">
        <w:tab/>
        <w:t>Программа «Исследования и разработки</w:t>
      </w:r>
      <w:r>
        <w:t xml:space="preserve"> по приоритетным направлениям развития научно-технологического комплекса России на 2014-2020 годы».</w:t>
      </w:r>
    </w:p>
    <w:p w14:paraId="443A8DD8" w14:textId="77777777" w:rsidR="00215865" w:rsidRDefault="00215865" w:rsidP="00215865">
      <w:pPr>
        <w:shd w:val="clear" w:color="auto" w:fill="FFFFFF"/>
        <w:spacing w:line="240" w:lineRule="auto"/>
        <w:ind w:left="851"/>
      </w:pPr>
      <w:r>
        <w:t>3.</w:t>
      </w:r>
      <w:r>
        <w:tab/>
        <w:t>Программа «Развитие телерадиовещания в Российской Федерации на 2009 - 2018 годы».</w:t>
      </w:r>
    </w:p>
    <w:p w14:paraId="156066F8" w14:textId="77777777" w:rsidR="00215865" w:rsidRDefault="00215865" w:rsidP="00215865">
      <w:pPr>
        <w:shd w:val="clear" w:color="auto" w:fill="FFFFFF"/>
        <w:spacing w:line="240" w:lineRule="auto"/>
        <w:ind w:left="851"/>
      </w:pPr>
      <w:r>
        <w:t>4.</w:t>
      </w:r>
      <w:r>
        <w:tab/>
        <w:t>Программа «Развитие российских космодромов на 2006 - 2015 годы» (в том числе подпрограмма «Создание обеспечивающей инфраструктуры космодрома «Восточный»).</w:t>
      </w:r>
    </w:p>
    <w:p w14:paraId="2E5B0738" w14:textId="77777777" w:rsidR="00215865" w:rsidRDefault="00215865" w:rsidP="00215865">
      <w:pPr>
        <w:shd w:val="clear" w:color="auto" w:fill="FFFFFF"/>
        <w:spacing w:line="240" w:lineRule="auto"/>
        <w:ind w:left="851"/>
      </w:pPr>
      <w:r>
        <w:t>5.</w:t>
      </w:r>
      <w:r>
        <w:tab/>
        <w:t>Программа «Развитие космодромов на период 2016 - 2025 годов в обеспечение космической деятельности Российской Федерации» (проект).</w:t>
      </w:r>
    </w:p>
    <w:p w14:paraId="7530C1FD" w14:textId="77777777" w:rsidR="00215865" w:rsidRDefault="00215865" w:rsidP="00215865">
      <w:pPr>
        <w:shd w:val="clear" w:color="auto" w:fill="FFFFFF"/>
        <w:spacing w:line="240" w:lineRule="auto"/>
        <w:ind w:left="851"/>
      </w:pPr>
      <w:r>
        <w:t>6.</w:t>
      </w:r>
      <w:r>
        <w:tab/>
        <w:t>Программа «Развитие гражданской морской техники» на 2009 - 2016 годы.</w:t>
      </w:r>
    </w:p>
    <w:p w14:paraId="6A8EEE29" w14:textId="77777777" w:rsidR="00215865" w:rsidRDefault="00215865" w:rsidP="00215865">
      <w:pPr>
        <w:shd w:val="clear" w:color="auto" w:fill="FFFFFF"/>
        <w:spacing w:line="240" w:lineRule="auto"/>
        <w:ind w:left="851"/>
      </w:pPr>
      <w:r>
        <w:t>7.</w:t>
      </w:r>
      <w:r>
        <w:tab/>
        <w:t>Программа «Ядерные энерготехнологии нового поколения на период 2010 - 2015 годов и на перспективу до 2020 года».</w:t>
      </w:r>
    </w:p>
    <w:p w14:paraId="0853806D" w14:textId="77777777" w:rsidR="00215865" w:rsidRDefault="00215865" w:rsidP="00215865">
      <w:pPr>
        <w:shd w:val="clear" w:color="auto" w:fill="FFFFFF"/>
        <w:spacing w:line="240" w:lineRule="auto"/>
        <w:ind w:left="851"/>
      </w:pPr>
      <w:r>
        <w:t>8.</w:t>
      </w:r>
      <w:r>
        <w:tab/>
        <w:t>Программа «Развитие фармацевтической и медицинской промышленности Российской Федерации на период до 2020 года и дальнейшую перспективу».</w:t>
      </w:r>
    </w:p>
    <w:p w14:paraId="06728DCC" w14:textId="77777777" w:rsidR="00215865" w:rsidRDefault="00215865" w:rsidP="00215865">
      <w:pPr>
        <w:shd w:val="clear" w:color="auto" w:fill="FFFFFF"/>
        <w:spacing w:line="240" w:lineRule="auto"/>
        <w:ind w:left="851"/>
      </w:pPr>
      <w:r>
        <w:t>9.</w:t>
      </w:r>
      <w:r>
        <w:tab/>
        <w:t>Программа «Поддержание, развитие и использование системы ГЛОНАСС на 2012 - 2020 годы».</w:t>
      </w:r>
    </w:p>
    <w:p w14:paraId="73B6876C" w14:textId="77777777" w:rsidR="00215865" w:rsidRDefault="00215865" w:rsidP="00215865">
      <w:pPr>
        <w:shd w:val="clear" w:color="auto" w:fill="FFFFFF"/>
        <w:spacing w:line="240" w:lineRule="auto"/>
        <w:ind w:left="851"/>
      </w:pPr>
      <w:r>
        <w:t>10.</w:t>
      </w:r>
      <w:r>
        <w:tab/>
        <w:t>Программа «Жилище» на 2015 - 2020 годы (в том числе подпрограммы «Обеспечение жильем молодых семей», «Модернизация объектов коммунальной инфраструктуры», «Стимулирование программ развития жилищного строительства субъектов Российской Федерации», «Выполнение государственных обязательств по обеспечению жильем категорий граждан, установленных федеральным законодательством», «Обеспечение жильем отдельных категорий граждан».</w:t>
      </w:r>
    </w:p>
    <w:p w14:paraId="3C7642E7" w14:textId="77777777" w:rsidR="00215865" w:rsidRDefault="00215865" w:rsidP="00215865">
      <w:pPr>
        <w:shd w:val="clear" w:color="auto" w:fill="FFFFFF"/>
        <w:spacing w:line="240" w:lineRule="auto"/>
        <w:ind w:left="851"/>
      </w:pPr>
      <w:r>
        <w:t>11.</w:t>
      </w:r>
      <w:r>
        <w:tab/>
        <w:t>Программа «Развитие транспортной системы России (2010 - 2020 годы)» (в том числе «Развитие экспорта транспортных услуг», «Железнодорожный транспорт», «Автомобильные дороги», «Морской транспорт», «Внутренний водный транспорт» и «Гражданская авиация»).</w:t>
      </w:r>
    </w:p>
    <w:p w14:paraId="1FF17DBF" w14:textId="77777777" w:rsidR="00215865" w:rsidRDefault="00215865" w:rsidP="00215865">
      <w:pPr>
        <w:shd w:val="clear" w:color="auto" w:fill="FFFFFF"/>
        <w:spacing w:line="240" w:lineRule="auto"/>
        <w:ind w:left="851"/>
      </w:pPr>
      <w:r>
        <w:t>12.</w:t>
      </w:r>
      <w:r>
        <w:tab/>
        <w:t>Программа «Экономическое и социальное развитие Дальнего Востока и Байкальского региона на период до 2018 года».</w:t>
      </w:r>
    </w:p>
    <w:p w14:paraId="0E71DC76" w14:textId="77777777" w:rsidR="00215865" w:rsidRDefault="00215865" w:rsidP="00215865">
      <w:pPr>
        <w:shd w:val="clear" w:color="auto" w:fill="FFFFFF"/>
        <w:spacing w:line="240" w:lineRule="auto"/>
        <w:ind w:left="851"/>
      </w:pPr>
      <w:r>
        <w:t>13.</w:t>
      </w:r>
      <w:r>
        <w:tab/>
        <w:t>Программа «Устойчивое развитие сельских территорий на 2014 - 2017 годы и на период до 2020 года».</w:t>
      </w:r>
    </w:p>
    <w:p w14:paraId="412346B3" w14:textId="77777777" w:rsidR="00215865" w:rsidRDefault="00215865" w:rsidP="00215865">
      <w:pPr>
        <w:shd w:val="clear" w:color="auto" w:fill="FFFFFF"/>
        <w:spacing w:line="240" w:lineRule="auto"/>
        <w:ind w:left="851"/>
      </w:pPr>
      <w:r>
        <w:t>14.</w:t>
      </w:r>
      <w:r>
        <w:tab/>
        <w:t>Программа «Развитие мелиорации земель сельскохозяйственного назначения России на 2014-2020 годы».</w:t>
      </w:r>
    </w:p>
    <w:p w14:paraId="015C24D6" w14:textId="77777777" w:rsidR="00215865" w:rsidRDefault="00215865" w:rsidP="00215865">
      <w:pPr>
        <w:shd w:val="clear" w:color="auto" w:fill="FFFFFF"/>
        <w:spacing w:line="240" w:lineRule="auto"/>
        <w:ind w:left="851"/>
      </w:pPr>
      <w:r>
        <w:lastRenderedPageBreak/>
        <w:t>15.</w:t>
      </w:r>
      <w:r>
        <w:tab/>
        <w:t>Программа «Развитие физической культуры и спорта в Российской Федерации на 2016 - 2020 годы».</w:t>
      </w:r>
    </w:p>
    <w:p w14:paraId="46FDD71F" w14:textId="77777777" w:rsidR="00215865" w:rsidRDefault="00215865" w:rsidP="00215865">
      <w:pPr>
        <w:shd w:val="clear" w:color="auto" w:fill="FFFFFF"/>
        <w:spacing w:line="240" w:lineRule="auto"/>
        <w:ind w:left="851"/>
      </w:pPr>
      <w:r>
        <w:t>16.</w:t>
      </w:r>
      <w:r>
        <w:tab/>
        <w:t xml:space="preserve">Федеральная целевая программа развития образования на 2016 - 2020 годы </w:t>
      </w:r>
    </w:p>
    <w:p w14:paraId="13328EA4" w14:textId="77777777" w:rsidR="00215865" w:rsidRDefault="00215865" w:rsidP="00215865">
      <w:pPr>
        <w:shd w:val="clear" w:color="auto" w:fill="FFFFFF"/>
        <w:spacing w:line="240" w:lineRule="auto"/>
        <w:ind w:left="851"/>
      </w:pPr>
      <w:r>
        <w:t>17.</w:t>
      </w:r>
      <w:r>
        <w:tab/>
        <w:t>Программа «Русский язык» на 2016 - 2020 годы.</w:t>
      </w:r>
    </w:p>
    <w:p w14:paraId="1596E85F" w14:textId="77777777" w:rsidR="00215865" w:rsidRDefault="00215865" w:rsidP="00215865">
      <w:pPr>
        <w:shd w:val="clear" w:color="auto" w:fill="FFFFFF"/>
        <w:spacing w:line="240" w:lineRule="auto"/>
        <w:ind w:left="851"/>
      </w:pPr>
      <w:r>
        <w:t>18.</w:t>
      </w:r>
      <w:r>
        <w:tab/>
        <w:t xml:space="preserve">Программа "Охрана озера Байкал и социально-экономическое развитие Байкальской природной территории на 2012- 2020 годы" </w:t>
      </w:r>
    </w:p>
    <w:p w14:paraId="595D403A" w14:textId="77777777" w:rsidR="00215865" w:rsidRDefault="00215865" w:rsidP="00215865">
      <w:pPr>
        <w:shd w:val="clear" w:color="auto" w:fill="FFFFFF"/>
        <w:spacing w:line="240" w:lineRule="auto"/>
        <w:ind w:left="851"/>
      </w:pPr>
      <w:r>
        <w:t>19.</w:t>
      </w:r>
      <w:r>
        <w:tab/>
        <w:t>Программа «Развитие внутреннего и въездного туризма в Российской Федерации (2011 - 2018 годы)».</w:t>
      </w:r>
    </w:p>
    <w:p w14:paraId="6975E85B" w14:textId="77777777" w:rsidR="00215865" w:rsidRDefault="00215865" w:rsidP="00215865">
      <w:pPr>
        <w:shd w:val="clear" w:color="auto" w:fill="FFFFFF"/>
        <w:spacing w:line="240" w:lineRule="auto"/>
        <w:ind w:left="851"/>
      </w:pPr>
      <w:r>
        <w:t>20.</w:t>
      </w:r>
      <w:r>
        <w:tab/>
        <w:t>Программа «Культура России (2012-2018 годы)».</w:t>
      </w:r>
    </w:p>
    <w:p w14:paraId="6B5FCB7D" w14:textId="77777777" w:rsidR="00215865" w:rsidRDefault="00215865" w:rsidP="00215865">
      <w:pPr>
        <w:shd w:val="clear" w:color="auto" w:fill="FFFFFF"/>
        <w:spacing w:line="240" w:lineRule="auto"/>
        <w:ind w:left="851"/>
      </w:pPr>
      <w:r>
        <w:t>21.</w:t>
      </w:r>
      <w:r>
        <w:tab/>
        <w:t>Программа «Развитие водохозяйственного комплекса Российской Федерации в 2012-2020 годах».</w:t>
      </w:r>
    </w:p>
    <w:p w14:paraId="550E71D8" w14:textId="77777777" w:rsidR="00215865" w:rsidRDefault="00215865" w:rsidP="00215865">
      <w:pPr>
        <w:shd w:val="clear" w:color="auto" w:fill="FFFFFF"/>
        <w:spacing w:line="240" w:lineRule="auto"/>
        <w:ind w:left="851"/>
      </w:pPr>
      <w:r>
        <w:t>22.</w:t>
      </w:r>
      <w:r>
        <w:tab/>
        <w:t>Программа «Укрепление единства российской нации и этнокультурное развитие народов России (2014-2020 годы)».</w:t>
      </w:r>
    </w:p>
    <w:p w14:paraId="263259FD" w14:textId="77777777" w:rsidR="00215865" w:rsidRDefault="00215865" w:rsidP="00215865">
      <w:pPr>
        <w:shd w:val="clear" w:color="auto" w:fill="FFFFFF"/>
        <w:spacing w:line="240" w:lineRule="auto"/>
        <w:ind w:left="851"/>
      </w:pPr>
      <w:r>
        <w:t>23.</w:t>
      </w:r>
      <w:r>
        <w:tab/>
        <w:t>Программа «Чистая вода» на 2011 - 2017 годы.</w:t>
      </w:r>
    </w:p>
    <w:p w14:paraId="74B315AD" w14:textId="77777777" w:rsidR="00215865" w:rsidRDefault="00215865" w:rsidP="00215865">
      <w:pPr>
        <w:shd w:val="clear" w:color="auto" w:fill="FFFFFF"/>
        <w:spacing w:line="240" w:lineRule="auto"/>
        <w:ind w:left="851"/>
      </w:pPr>
      <w:r>
        <w:t>24.</w:t>
      </w:r>
      <w:r>
        <w:tab/>
        <w:t>Программа «Уничтожение запасов химического оружия в Российской Федерации».</w:t>
      </w:r>
    </w:p>
    <w:p w14:paraId="155374BA" w14:textId="77777777" w:rsidR="00215865" w:rsidRDefault="00215865" w:rsidP="00215865">
      <w:pPr>
        <w:shd w:val="clear" w:color="auto" w:fill="FFFFFF"/>
        <w:spacing w:line="240" w:lineRule="auto"/>
        <w:ind w:left="851"/>
      </w:pPr>
      <w:r>
        <w:t>25.</w:t>
      </w:r>
      <w:r>
        <w:tab/>
        <w:t xml:space="preserve">Программа «Обеспечение ядерной и радиационной безопасности на 2016 - 2020 годы и на период до 2030 года» </w:t>
      </w:r>
    </w:p>
    <w:p w14:paraId="3DB1C62F" w14:textId="77777777" w:rsidR="00215865" w:rsidRDefault="00215865" w:rsidP="00215865">
      <w:pPr>
        <w:shd w:val="clear" w:color="auto" w:fill="FFFFFF"/>
        <w:spacing w:line="240" w:lineRule="auto"/>
        <w:ind w:left="851"/>
      </w:pPr>
      <w:r>
        <w:t>26.</w:t>
      </w:r>
      <w:r>
        <w:tab/>
        <w:t>Программа «Повышение устойчивости жилых домов, основных объектов и систем жизнеобеспечения в сейсмических районах Российской Федерации на 2009 - 2018 годы».</w:t>
      </w:r>
    </w:p>
    <w:p w14:paraId="680CBEE8" w14:textId="77777777" w:rsidR="00215865" w:rsidRDefault="00215865" w:rsidP="00215865">
      <w:pPr>
        <w:shd w:val="clear" w:color="auto" w:fill="FFFFFF"/>
        <w:spacing w:line="240" w:lineRule="auto"/>
        <w:ind w:left="851"/>
      </w:pPr>
      <w:r>
        <w:t>27.</w:t>
      </w:r>
      <w:r>
        <w:tab/>
        <w:t>Программа «Развитие уголовно-исполнительной системы (2007 - 2016 годы)».</w:t>
      </w:r>
    </w:p>
    <w:p w14:paraId="4C04AF36" w14:textId="77777777" w:rsidR="00215865" w:rsidRDefault="00215865" w:rsidP="00215865">
      <w:pPr>
        <w:shd w:val="clear" w:color="auto" w:fill="FFFFFF"/>
        <w:spacing w:line="240" w:lineRule="auto"/>
        <w:ind w:left="851"/>
      </w:pPr>
      <w:r>
        <w:t>28.</w:t>
      </w:r>
      <w:r>
        <w:tab/>
        <w:t>Программа «Национальная система химической и биологической безопасности Российской Федерации (2015 - 2020 годы)».</w:t>
      </w:r>
    </w:p>
    <w:p w14:paraId="6AC277CB" w14:textId="77777777" w:rsidR="00215865" w:rsidRDefault="00215865" w:rsidP="00215865">
      <w:pPr>
        <w:shd w:val="clear" w:color="auto" w:fill="FFFFFF"/>
        <w:spacing w:line="240" w:lineRule="auto"/>
        <w:ind w:left="851"/>
      </w:pPr>
      <w:r>
        <w:t>29.</w:t>
      </w:r>
      <w:r>
        <w:tab/>
        <w:t>Программа «Создание системы базирования Черноморского флота на территории Российской Федерации в 2005 - 2020 годах».</w:t>
      </w:r>
    </w:p>
    <w:p w14:paraId="417A8408" w14:textId="77777777" w:rsidR="00215865" w:rsidRDefault="00215865" w:rsidP="00215865">
      <w:pPr>
        <w:shd w:val="clear" w:color="auto" w:fill="FFFFFF"/>
        <w:spacing w:line="240" w:lineRule="auto"/>
        <w:ind w:left="851"/>
      </w:pPr>
      <w:r>
        <w:t>30.</w:t>
      </w:r>
      <w:r>
        <w:tab/>
        <w:t xml:space="preserve">Программа «Совершенствование федеральной системы разведки и контроля воздушного пространства Российской Федерации (2007-2015 годы)» (новая редакция на 2015-2020 годы, проект) </w:t>
      </w:r>
    </w:p>
    <w:p w14:paraId="14280638" w14:textId="77777777" w:rsidR="00215865" w:rsidRDefault="00215865" w:rsidP="00215865">
      <w:pPr>
        <w:shd w:val="clear" w:color="auto" w:fill="FFFFFF"/>
        <w:spacing w:line="240" w:lineRule="auto"/>
        <w:ind w:left="851"/>
      </w:pPr>
      <w:r>
        <w:t>31.</w:t>
      </w:r>
      <w:r>
        <w:tab/>
        <w:t>Программа «Промышленная утилизация вооружения и военной техники на 2011 - 2015 годы и на период до 2020 года».</w:t>
      </w:r>
    </w:p>
    <w:p w14:paraId="5E83479E" w14:textId="77777777" w:rsidR="00215865" w:rsidRDefault="00215865" w:rsidP="00215865">
      <w:pPr>
        <w:shd w:val="clear" w:color="auto" w:fill="FFFFFF"/>
        <w:spacing w:line="240" w:lineRule="auto"/>
        <w:ind w:left="851"/>
      </w:pPr>
      <w:r>
        <w:t>32.</w:t>
      </w:r>
      <w:r>
        <w:tab/>
        <w:t>Программа «Создание системы обеспечения вызова экстренных оперативных служб по единому номеру «112» в Российской Федерации на 2013-2017 годы».</w:t>
      </w:r>
    </w:p>
    <w:p w14:paraId="6D5F57DB" w14:textId="77777777" w:rsidR="00215865" w:rsidRDefault="00215865" w:rsidP="00215865">
      <w:pPr>
        <w:shd w:val="clear" w:color="auto" w:fill="FFFFFF"/>
        <w:spacing w:line="240" w:lineRule="auto"/>
        <w:ind w:left="851"/>
      </w:pPr>
      <w:r>
        <w:t>33.</w:t>
      </w:r>
      <w:r>
        <w:tab/>
        <w:t>Программа «Повышение безопасности дорожного движения в 2013-2020 годах».</w:t>
      </w:r>
    </w:p>
    <w:p w14:paraId="7DBA5621" w14:textId="77777777" w:rsidR="00215865" w:rsidRDefault="00215865" w:rsidP="00215865">
      <w:pPr>
        <w:shd w:val="clear" w:color="auto" w:fill="FFFFFF"/>
        <w:spacing w:line="240" w:lineRule="auto"/>
        <w:ind w:left="851"/>
      </w:pPr>
      <w:r>
        <w:t>34.</w:t>
      </w:r>
      <w:r>
        <w:tab/>
        <w:t>Программа «Пожарная безопасность в Российской Федерации на период до 2017 года».</w:t>
      </w:r>
    </w:p>
    <w:p w14:paraId="70872DA4" w14:textId="77777777" w:rsidR="00215865" w:rsidRDefault="00215865" w:rsidP="00215865">
      <w:pPr>
        <w:shd w:val="clear" w:color="auto" w:fill="FFFFFF"/>
        <w:spacing w:line="240" w:lineRule="auto"/>
        <w:ind w:left="851"/>
      </w:pPr>
      <w:r>
        <w:t>35.</w:t>
      </w:r>
      <w:r>
        <w:tab/>
        <w:t>Программа «Юг России (2014-2020 годы)».</w:t>
      </w:r>
    </w:p>
    <w:p w14:paraId="0CEEDDF3" w14:textId="77777777" w:rsidR="00215865" w:rsidRDefault="00215865" w:rsidP="00215865">
      <w:pPr>
        <w:shd w:val="clear" w:color="auto" w:fill="FFFFFF"/>
        <w:spacing w:line="240" w:lineRule="auto"/>
        <w:ind w:left="851"/>
      </w:pPr>
      <w:r>
        <w:t>36.</w:t>
      </w:r>
      <w:r>
        <w:tab/>
        <w:t>Программа развития Калининградской области на период до 2020 года.</w:t>
      </w:r>
    </w:p>
    <w:p w14:paraId="42C56002" w14:textId="77777777" w:rsidR="00215865" w:rsidRDefault="00215865" w:rsidP="00215865">
      <w:pPr>
        <w:shd w:val="clear" w:color="auto" w:fill="FFFFFF"/>
        <w:spacing w:line="240" w:lineRule="auto"/>
        <w:ind w:left="851"/>
      </w:pPr>
      <w:r>
        <w:t>37.</w:t>
      </w:r>
      <w:r>
        <w:tab/>
        <w:t>Программа «Социально-экономическое развитие Республики Ингушетия на 2010 - 2016 годы».</w:t>
      </w:r>
    </w:p>
    <w:p w14:paraId="2901176D" w14:textId="77777777" w:rsidR="00215865" w:rsidRDefault="00215865" w:rsidP="00215865">
      <w:pPr>
        <w:shd w:val="clear" w:color="auto" w:fill="FFFFFF"/>
        <w:spacing w:line="240" w:lineRule="auto"/>
        <w:ind w:left="851"/>
      </w:pPr>
      <w:r>
        <w:t>38.</w:t>
      </w:r>
      <w:r>
        <w:tab/>
        <w:t>Программа «Социально-экономическое развитие Курильских островов (Сахалинская область) на 2016 - 2025 годы».</w:t>
      </w:r>
    </w:p>
    <w:p w14:paraId="29EC7D40" w14:textId="77777777" w:rsidR="00215865" w:rsidRDefault="00215865" w:rsidP="00215865">
      <w:pPr>
        <w:shd w:val="clear" w:color="auto" w:fill="FFFFFF"/>
        <w:spacing w:line="240" w:lineRule="auto"/>
        <w:ind w:left="851"/>
      </w:pPr>
      <w:r>
        <w:t>39.</w:t>
      </w:r>
      <w:r>
        <w:tab/>
        <w:t>Программа «Социально-экономическое развитие Республики Крым и г. Севастополя до 2020 года».</w:t>
      </w:r>
    </w:p>
    <w:p w14:paraId="708DD31E" w14:textId="77777777" w:rsidR="00215865" w:rsidRDefault="00215865" w:rsidP="00215865">
      <w:pPr>
        <w:shd w:val="clear" w:color="auto" w:fill="FFFFFF"/>
        <w:spacing w:line="240" w:lineRule="auto"/>
        <w:ind w:left="851"/>
      </w:pPr>
      <w:r>
        <w:t>40.</w:t>
      </w:r>
      <w:r>
        <w:tab/>
        <w:t>Программа «Развитие Республики Карелия на период до 2020 года».</w:t>
      </w:r>
    </w:p>
    <w:p w14:paraId="0BE9220F" w14:textId="77777777" w:rsidR="00215865" w:rsidRPr="00215865" w:rsidRDefault="00215865" w:rsidP="00215865">
      <w:pPr>
        <w:shd w:val="clear" w:color="auto" w:fill="FFFFFF"/>
        <w:spacing w:line="240" w:lineRule="auto"/>
        <w:ind w:left="851"/>
      </w:pPr>
      <w:r w:rsidRPr="00215865">
        <w:t>41.</w:t>
      </w:r>
      <w:r w:rsidRPr="00215865">
        <w:tab/>
        <w:t>Программа «Развитие судебной системы России на 2013-2020 годы».</w:t>
      </w:r>
    </w:p>
    <w:p w14:paraId="09CC4C2E" w14:textId="77777777" w:rsidR="003734F9" w:rsidRPr="00215865" w:rsidRDefault="00215865" w:rsidP="00215865">
      <w:pPr>
        <w:shd w:val="clear" w:color="auto" w:fill="FFFFFF"/>
        <w:spacing w:line="240" w:lineRule="auto"/>
        <w:ind w:left="851"/>
      </w:pPr>
      <w:r w:rsidRPr="00215865">
        <w:t>42.</w:t>
      </w:r>
      <w:r w:rsidRPr="00215865">
        <w:tab/>
        <w:t>Программа «Развитие единой государственной системы регистрации прав и кадастрового учета недвижимости (2014-2019 годы)».</w:t>
      </w:r>
    </w:p>
    <w:p w14:paraId="7D93330F" w14:textId="77777777" w:rsidR="00496C46" w:rsidRPr="006C6497" w:rsidRDefault="00B44C8D" w:rsidP="00CF61C3">
      <w:pPr>
        <w:shd w:val="clear" w:color="auto" w:fill="FFFFFF"/>
        <w:spacing w:line="240" w:lineRule="auto"/>
        <w:ind w:left="851"/>
      </w:pPr>
      <w:r w:rsidRPr="00215865">
        <w:t>В перечне перспективных проектов (мероприятий) Стратеги</w:t>
      </w:r>
      <w:r w:rsidR="006C6497">
        <w:t>й и программ</w:t>
      </w:r>
      <w:r w:rsidRPr="00215865">
        <w:t xml:space="preserve"> отсутствуют </w:t>
      </w:r>
      <w:r w:rsidRPr="006C6497">
        <w:t xml:space="preserve">мероприятия применительно к территории </w:t>
      </w:r>
      <w:r w:rsidR="00215865" w:rsidRPr="006C6497">
        <w:t>Верхнерусского сельсовета</w:t>
      </w:r>
      <w:r w:rsidRPr="006C6497">
        <w:t>.</w:t>
      </w:r>
    </w:p>
    <w:p w14:paraId="131AC90D" w14:textId="77777777" w:rsidR="006C6497" w:rsidRPr="006C6497" w:rsidRDefault="00826688" w:rsidP="006C6497">
      <w:pPr>
        <w:shd w:val="clear" w:color="auto" w:fill="FFFFFF"/>
        <w:spacing w:line="240" w:lineRule="auto"/>
        <w:ind w:left="851"/>
      </w:pPr>
      <w:r w:rsidRPr="006C6497">
        <w:rPr>
          <w:b/>
        </w:rPr>
        <w:lastRenderedPageBreak/>
        <w:t>Р</w:t>
      </w:r>
      <w:r w:rsidR="00F2609C" w:rsidRPr="006C6497">
        <w:rPr>
          <w:b/>
        </w:rPr>
        <w:t>егиональные программы.</w:t>
      </w:r>
      <w:r w:rsidR="001A41AB" w:rsidRPr="006C6497">
        <w:rPr>
          <w:b/>
        </w:rPr>
        <w:t xml:space="preserve"> </w:t>
      </w:r>
      <w:r w:rsidR="006C6497" w:rsidRPr="006C6497">
        <w:t>На момент разработки Генерального плана Верхнерусского сельсовета Шпаковского района Ставропольского края разработаны и утверждены следующие региональные программы:</w:t>
      </w:r>
    </w:p>
    <w:p w14:paraId="059FC248" w14:textId="77777777" w:rsidR="006C6497" w:rsidRPr="006C6497" w:rsidRDefault="006C6497" w:rsidP="006C6497">
      <w:pPr>
        <w:shd w:val="clear" w:color="auto" w:fill="FFFFFF"/>
        <w:spacing w:line="240" w:lineRule="auto"/>
        <w:ind w:left="851"/>
      </w:pPr>
      <w:r w:rsidRPr="006C6497">
        <w:t>1.</w:t>
      </w:r>
      <w:r w:rsidRPr="006C6497">
        <w:tab/>
        <w:t>«Развитие сельского хозяйства» (Постановление Правительства Ставропольского края от 24 декабря 2015 г. № 559-п).</w:t>
      </w:r>
    </w:p>
    <w:p w14:paraId="5CECED5E" w14:textId="77777777" w:rsidR="006C6497" w:rsidRPr="006C6497" w:rsidRDefault="006C6497" w:rsidP="006C6497">
      <w:pPr>
        <w:shd w:val="clear" w:color="auto" w:fill="FFFFFF"/>
        <w:spacing w:line="240" w:lineRule="auto"/>
        <w:ind w:left="851"/>
      </w:pPr>
      <w:r w:rsidRPr="006C6497">
        <w:t>2.</w:t>
      </w:r>
      <w:r w:rsidRPr="006C6497">
        <w:tab/>
        <w:t>«Профилактика, лечения и предупреждение болезней животных» (Постановление Правительства Ставропольского края от 21 декабря 2015 г. № 548-п).</w:t>
      </w:r>
    </w:p>
    <w:p w14:paraId="085B053F" w14:textId="77777777" w:rsidR="006C6497" w:rsidRPr="006C6497" w:rsidRDefault="006C6497" w:rsidP="006C6497">
      <w:pPr>
        <w:shd w:val="clear" w:color="auto" w:fill="FFFFFF"/>
        <w:spacing w:line="240" w:lineRule="auto"/>
        <w:ind w:left="851"/>
      </w:pPr>
      <w:r w:rsidRPr="006C6497">
        <w:t>3.</w:t>
      </w:r>
      <w:r w:rsidRPr="006C6497">
        <w:tab/>
        <w:t>«Культура и туристско-рекреационный комплекс» (Постановление Правительства Ставропольского края от 24 декабря 2015 г. № 569-п).</w:t>
      </w:r>
    </w:p>
    <w:p w14:paraId="26E4EA0D" w14:textId="77777777" w:rsidR="006C6497" w:rsidRPr="006C6497" w:rsidRDefault="006C6497" w:rsidP="006C6497">
      <w:pPr>
        <w:shd w:val="clear" w:color="auto" w:fill="FFFFFF"/>
        <w:spacing w:line="240" w:lineRule="auto"/>
        <w:ind w:left="851"/>
      </w:pPr>
      <w:r w:rsidRPr="006C6497">
        <w:t>4.</w:t>
      </w:r>
      <w:r w:rsidRPr="006C6497">
        <w:tab/>
        <w:t>«Развитие сферы труда и занятости населения» (Постановление Правительства Ставропольского края от 24 декабря 2015 г. № 551-п).</w:t>
      </w:r>
    </w:p>
    <w:p w14:paraId="36F3B5FC" w14:textId="77777777" w:rsidR="006C6497" w:rsidRPr="006C6497" w:rsidRDefault="006C6497" w:rsidP="006C6497">
      <w:pPr>
        <w:shd w:val="clear" w:color="auto" w:fill="FFFFFF"/>
        <w:spacing w:line="240" w:lineRule="auto"/>
        <w:ind w:left="851"/>
      </w:pPr>
      <w:r w:rsidRPr="006C6497">
        <w:t>5.</w:t>
      </w:r>
      <w:r w:rsidRPr="006C6497">
        <w:tab/>
        <w:t>«Развитие образования» (Постановление Правительства Ставропольского края от 28 декабря 2015 г. № 583-п).</w:t>
      </w:r>
    </w:p>
    <w:p w14:paraId="3E996667" w14:textId="77777777" w:rsidR="006C6497" w:rsidRPr="006C6497" w:rsidRDefault="006C6497" w:rsidP="006C6497">
      <w:pPr>
        <w:shd w:val="clear" w:color="auto" w:fill="FFFFFF"/>
        <w:spacing w:line="240" w:lineRule="auto"/>
        <w:ind w:left="851"/>
      </w:pPr>
      <w:r w:rsidRPr="006C6497">
        <w:t>6.</w:t>
      </w:r>
      <w:r w:rsidRPr="006C6497">
        <w:tab/>
        <w:t>«Управление финансами» (Постановление Правительства Ставропольского края от 24 декабря 2015 г. № 550-п).</w:t>
      </w:r>
    </w:p>
    <w:p w14:paraId="1DFA5FCD" w14:textId="77777777" w:rsidR="006C6497" w:rsidRPr="006C6497" w:rsidRDefault="006C6497" w:rsidP="006C6497">
      <w:pPr>
        <w:shd w:val="clear" w:color="auto" w:fill="FFFFFF"/>
        <w:spacing w:line="240" w:lineRule="auto"/>
        <w:ind w:left="851"/>
      </w:pPr>
      <w:r w:rsidRPr="006C6497">
        <w:t>7.</w:t>
      </w:r>
      <w:r w:rsidRPr="006C6497">
        <w:tab/>
        <w:t>«Управление имуществом» (Постановление Правительства Ставропольского края от 28 декабря 2015 г. № 584-п).</w:t>
      </w:r>
    </w:p>
    <w:p w14:paraId="293A01E8" w14:textId="77777777" w:rsidR="006C6497" w:rsidRPr="006C6497" w:rsidRDefault="006C6497" w:rsidP="006C6497">
      <w:pPr>
        <w:shd w:val="clear" w:color="auto" w:fill="FFFFFF"/>
        <w:spacing w:line="240" w:lineRule="auto"/>
        <w:ind w:left="851"/>
      </w:pPr>
      <w:r w:rsidRPr="006C6497">
        <w:t>8.</w:t>
      </w:r>
      <w:r w:rsidRPr="006C6497">
        <w:tab/>
        <w:t>«Социальная поддержка граждан» (Постановление Правительства Ставропольского края от 24 декабря 2015 г. № 563-п).</w:t>
      </w:r>
    </w:p>
    <w:p w14:paraId="3167F13B" w14:textId="77777777" w:rsidR="006C6497" w:rsidRPr="006C6497" w:rsidRDefault="006C6497" w:rsidP="006C6497">
      <w:pPr>
        <w:shd w:val="clear" w:color="auto" w:fill="FFFFFF"/>
        <w:spacing w:line="240" w:lineRule="auto"/>
        <w:ind w:left="851"/>
      </w:pPr>
      <w:r w:rsidRPr="006C6497">
        <w:t>9.</w:t>
      </w:r>
      <w:r w:rsidRPr="006C6497">
        <w:tab/>
        <w:t>«Развитие физической культуры и спорта» (Постановление Правительства Ставропольского края от 25 декабря 2015 г. № 573-п).</w:t>
      </w:r>
    </w:p>
    <w:p w14:paraId="7B9E3700" w14:textId="77777777" w:rsidR="006C6497" w:rsidRPr="006C6497" w:rsidRDefault="006C6497" w:rsidP="006C6497">
      <w:pPr>
        <w:shd w:val="clear" w:color="auto" w:fill="FFFFFF"/>
        <w:spacing w:line="240" w:lineRule="auto"/>
        <w:ind w:left="851"/>
      </w:pPr>
      <w:r w:rsidRPr="006C6497">
        <w:t>10.</w:t>
      </w:r>
      <w:r w:rsidRPr="006C6497">
        <w:tab/>
        <w:t xml:space="preserve"> «Экономическое развитие и инновационная экономика» (Постановление Правительства Ставропольского края от 24 декабря 2015 г. № 571-п).</w:t>
      </w:r>
    </w:p>
    <w:p w14:paraId="7FB101A5" w14:textId="77777777" w:rsidR="006C6497" w:rsidRPr="006C6497" w:rsidRDefault="006C6497" w:rsidP="006C6497">
      <w:pPr>
        <w:shd w:val="clear" w:color="auto" w:fill="FFFFFF"/>
        <w:spacing w:line="240" w:lineRule="auto"/>
        <w:ind w:left="851"/>
      </w:pPr>
      <w:r w:rsidRPr="006C6497">
        <w:t>11.</w:t>
      </w:r>
      <w:r w:rsidRPr="006C6497">
        <w:tab/>
        <w:t>«Развитие пищевой и перерабатывающей промышленности, потребительского рынка» (Постановление Правительства Ставропольского края от 28 декабря 2015 г. № 585-п).</w:t>
      </w:r>
    </w:p>
    <w:p w14:paraId="44990084" w14:textId="77777777" w:rsidR="006C6497" w:rsidRPr="006C6497" w:rsidRDefault="006C6497" w:rsidP="006C6497">
      <w:pPr>
        <w:shd w:val="clear" w:color="auto" w:fill="FFFFFF"/>
        <w:spacing w:line="240" w:lineRule="auto"/>
        <w:ind w:left="851"/>
      </w:pPr>
      <w:r w:rsidRPr="006C6497">
        <w:t>12.</w:t>
      </w:r>
      <w:r w:rsidRPr="006C6497">
        <w:tab/>
        <w:t xml:space="preserve"> «Развитие энергетики, промышленности и связи» (Постановление Правительства Ставропольского края от 30 декабря 2015 г. № 600-п).</w:t>
      </w:r>
    </w:p>
    <w:p w14:paraId="3CB59F3F" w14:textId="77777777" w:rsidR="006C6497" w:rsidRPr="006C6497" w:rsidRDefault="006C6497" w:rsidP="006C6497">
      <w:pPr>
        <w:shd w:val="clear" w:color="auto" w:fill="FFFFFF"/>
        <w:spacing w:line="240" w:lineRule="auto"/>
        <w:ind w:left="851"/>
      </w:pPr>
      <w:r w:rsidRPr="006C6497">
        <w:t>13.</w:t>
      </w:r>
      <w:r w:rsidRPr="006C6497">
        <w:tab/>
        <w:t xml:space="preserve"> «Развитие здравоохранения» (Постановление Правительства Ставропольского края от 24 декабря 2015 г. № 553-п).</w:t>
      </w:r>
    </w:p>
    <w:p w14:paraId="1EAAFED1" w14:textId="77777777" w:rsidR="006C6497" w:rsidRDefault="006C6497" w:rsidP="006C6497">
      <w:pPr>
        <w:shd w:val="clear" w:color="auto" w:fill="FFFFFF"/>
        <w:spacing w:line="240" w:lineRule="auto"/>
        <w:ind w:left="851"/>
      </w:pPr>
      <w:r w:rsidRPr="006C6497">
        <w:t>14.</w:t>
      </w:r>
      <w:r w:rsidRPr="006C6497">
        <w:tab/>
        <w:t xml:space="preserve"> «Развитие жилищно-коммунального хозяйства, защита населения и территории от чрезвычайных ситуаций»</w:t>
      </w:r>
      <w:r>
        <w:t xml:space="preserve"> (Постановление Правительства Ставропольского края от 24 декабря 2015 г. № 562-п).</w:t>
      </w:r>
    </w:p>
    <w:p w14:paraId="20FE63FB" w14:textId="77777777" w:rsidR="006C6497" w:rsidRDefault="006C6497" w:rsidP="006C6497">
      <w:pPr>
        <w:shd w:val="clear" w:color="auto" w:fill="FFFFFF"/>
        <w:spacing w:line="240" w:lineRule="auto"/>
        <w:ind w:left="851"/>
      </w:pPr>
      <w:r>
        <w:t>15.</w:t>
      </w:r>
      <w:r>
        <w:tab/>
        <w:t xml:space="preserve"> «Развитие транспортной системы и обеспечение безопасности дорожного движения» (Постановление Правительства Ставропольского края от 30 декабря 2015 г. № 599-п).</w:t>
      </w:r>
    </w:p>
    <w:p w14:paraId="5A4E55AB" w14:textId="77777777" w:rsidR="006C6497" w:rsidRDefault="006C6497" w:rsidP="006C6497">
      <w:pPr>
        <w:shd w:val="clear" w:color="auto" w:fill="FFFFFF"/>
        <w:spacing w:line="240" w:lineRule="auto"/>
        <w:ind w:left="851"/>
      </w:pPr>
      <w:r>
        <w:t>16.</w:t>
      </w:r>
      <w:r>
        <w:tab/>
        <w:t>«Межнациональные отношения, профилактика терроризма и поддержка казачества» (Постановление Правительства Ставропольского края от 24 декабря 2015 г. № 552-п).</w:t>
      </w:r>
    </w:p>
    <w:p w14:paraId="0A3977E3" w14:textId="77777777" w:rsidR="006C6497" w:rsidRDefault="006C6497" w:rsidP="006C6497">
      <w:pPr>
        <w:shd w:val="clear" w:color="auto" w:fill="FFFFFF"/>
        <w:spacing w:line="240" w:lineRule="auto"/>
        <w:ind w:left="851"/>
      </w:pPr>
      <w:r>
        <w:t>17.</w:t>
      </w:r>
      <w:r>
        <w:tab/>
        <w:t xml:space="preserve"> «Молодежная политика» (Постановление Правительства Ставропольского края от 28 декабря 2015 г. № 586-п).</w:t>
      </w:r>
    </w:p>
    <w:p w14:paraId="59B8EF1E" w14:textId="77777777" w:rsidR="006C6497" w:rsidRDefault="006C6497" w:rsidP="006C6497">
      <w:pPr>
        <w:shd w:val="clear" w:color="auto" w:fill="FFFFFF"/>
        <w:spacing w:line="240" w:lineRule="auto"/>
        <w:ind w:left="851"/>
      </w:pPr>
      <w:r>
        <w:t>18.</w:t>
      </w:r>
      <w:r>
        <w:tab/>
        <w:t xml:space="preserve"> «Развитие градостроительства, строительства и архитектуры» (Постановление Правительства Ставропольского края от 30 декабря 2015 г. № 598-п).</w:t>
      </w:r>
    </w:p>
    <w:p w14:paraId="26BA3FD2" w14:textId="77777777" w:rsidR="006C6497" w:rsidRDefault="006C6497" w:rsidP="006C6497">
      <w:pPr>
        <w:shd w:val="clear" w:color="auto" w:fill="FFFFFF"/>
        <w:spacing w:line="240" w:lineRule="auto"/>
        <w:ind w:left="851"/>
      </w:pPr>
      <w:r>
        <w:t>19.</w:t>
      </w:r>
      <w:r>
        <w:tab/>
        <w:t xml:space="preserve"> «Охрана окружающей среды» (Постановление Правительства Ставропольского края от 25 декабря 2015 г. № 572-п).</w:t>
      </w:r>
    </w:p>
    <w:p w14:paraId="522F20AC" w14:textId="77777777" w:rsidR="00403073" w:rsidRDefault="006C6497" w:rsidP="006C6497">
      <w:pPr>
        <w:shd w:val="clear" w:color="auto" w:fill="FFFFFF"/>
        <w:spacing w:line="240" w:lineRule="auto"/>
        <w:ind w:left="851"/>
      </w:pPr>
      <w:r>
        <w:t>20.</w:t>
      </w:r>
      <w:r>
        <w:tab/>
        <w:t>«Создание новых мест в муниципальных общеобразовательных организаций Ставропольского края на 2016-2025 годы (исходя из прогнозируемой потребности)» (Постановление Правительства Ставропольского края от 09.01.2016 г. №1-п).</w:t>
      </w:r>
    </w:p>
    <w:p w14:paraId="750547F7" w14:textId="77777777" w:rsidR="006C6497" w:rsidRDefault="006C6497" w:rsidP="006C6497">
      <w:pPr>
        <w:shd w:val="clear" w:color="auto" w:fill="FFFFFF"/>
        <w:spacing w:line="240" w:lineRule="auto"/>
        <w:ind w:left="851"/>
      </w:pPr>
      <w:r w:rsidRPr="006C6497">
        <w:t>В перечне перспективных проектов (мероприятий) Стратегий и программ отсутствуют мероприятия применительно к территории Верхнерусского сельсовета.</w:t>
      </w:r>
    </w:p>
    <w:p w14:paraId="66A6B4A2" w14:textId="77777777" w:rsidR="007D47BC" w:rsidRDefault="007D47BC" w:rsidP="006C6497">
      <w:pPr>
        <w:shd w:val="clear" w:color="auto" w:fill="FFFFFF"/>
        <w:spacing w:line="240" w:lineRule="auto"/>
        <w:ind w:left="851"/>
        <w:rPr>
          <w:highlight w:val="yellow"/>
        </w:rPr>
      </w:pPr>
    </w:p>
    <w:p w14:paraId="246C85E4" w14:textId="77777777" w:rsidR="00CB1E39" w:rsidRPr="004E1F7D" w:rsidRDefault="00CB1E39" w:rsidP="00CB1E39">
      <w:pPr>
        <w:pStyle w:val="a8"/>
        <w:numPr>
          <w:ilvl w:val="1"/>
          <w:numId w:val="22"/>
        </w:numPr>
        <w:spacing w:line="240" w:lineRule="auto"/>
        <w:jc w:val="right"/>
        <w:rPr>
          <w:b/>
          <w:sz w:val="26"/>
          <w:szCs w:val="26"/>
        </w:rPr>
      </w:pPr>
      <w:r>
        <w:rPr>
          <w:b/>
          <w:sz w:val="26"/>
          <w:szCs w:val="26"/>
        </w:rPr>
        <w:lastRenderedPageBreak/>
        <w:t xml:space="preserve"> </w:t>
      </w:r>
      <w:r w:rsidRPr="00CB1E39">
        <w:rPr>
          <w:b/>
          <w:sz w:val="26"/>
          <w:szCs w:val="26"/>
        </w:rPr>
        <w:t>Сведения о документах территориального планирования вышестоящего уровня</w:t>
      </w:r>
    </w:p>
    <w:p w14:paraId="725949E7" w14:textId="77777777" w:rsidR="00CB1E39" w:rsidRPr="00CB1E39" w:rsidRDefault="00CB1E39" w:rsidP="00CB1E39">
      <w:pPr>
        <w:pStyle w:val="a8"/>
        <w:spacing w:line="240" w:lineRule="auto"/>
        <w:ind w:left="851"/>
      </w:pPr>
    </w:p>
    <w:p w14:paraId="66750718" w14:textId="77777777" w:rsidR="00B62A7D" w:rsidRPr="00B62A7D" w:rsidRDefault="00B62A7D" w:rsidP="00A12DCA">
      <w:pPr>
        <w:shd w:val="clear" w:color="auto" w:fill="FFFFFF"/>
        <w:spacing w:line="240" w:lineRule="auto"/>
        <w:ind w:left="851"/>
        <w:rPr>
          <w:lang w:eastAsia="en-US"/>
        </w:rPr>
      </w:pPr>
      <w:r w:rsidRPr="00B62A7D">
        <w:rPr>
          <w:lang w:eastAsia="en-US"/>
        </w:rPr>
        <w:t>В соответствии с требованиями п. 7 ст. 23. Градостроительного кодекса РФ Материалы по обоснованию генерального плана в текстовой форме содержат утвержденные документами территориального планирования Российской Федерации, документами территориального планирования субъекта Российской Федерации сведения о видах, назначении и наименованиях планируемых для размещения на территориях поселения, городского округа объектов федерального значения, объектов регионального значения, их основные характеристики, местоположение, характеристики зон с особыми условиями использования территорий в случае, если установление таких зон требуется в связи с размещением данных объектов, реквизиты указанных документов территориального планирования, а также обоснование выбранного варианта размещения данных объектов на основе анализа использования этих территорий, возможных направлений их развития и прогнозируемых ограничений их использования.</w:t>
      </w:r>
    </w:p>
    <w:p w14:paraId="329E1E61" w14:textId="77777777" w:rsidR="00B62A7D" w:rsidRDefault="00B62A7D" w:rsidP="00A12DCA">
      <w:pPr>
        <w:shd w:val="clear" w:color="auto" w:fill="FFFFFF"/>
        <w:spacing w:line="240" w:lineRule="auto"/>
        <w:ind w:left="851"/>
        <w:rPr>
          <w:b/>
          <w:lang w:eastAsia="en-US"/>
        </w:rPr>
      </w:pPr>
    </w:p>
    <w:p w14:paraId="77002FF9" w14:textId="77777777" w:rsidR="00A12DCA" w:rsidRPr="00962CB8" w:rsidRDefault="00A12DCA" w:rsidP="00A12DCA">
      <w:pPr>
        <w:shd w:val="clear" w:color="auto" w:fill="FFFFFF"/>
        <w:spacing w:line="240" w:lineRule="auto"/>
        <w:ind w:left="851"/>
        <w:rPr>
          <w:lang w:eastAsia="en-US"/>
        </w:rPr>
      </w:pPr>
      <w:r w:rsidRPr="00962CB8">
        <w:rPr>
          <w:b/>
          <w:lang w:eastAsia="en-US"/>
        </w:rPr>
        <w:t>Документы территориального планирования федерального уровня.</w:t>
      </w:r>
      <w:r w:rsidR="00DE007C" w:rsidRPr="00962CB8">
        <w:rPr>
          <w:lang w:eastAsia="en-US"/>
        </w:rPr>
        <w:t xml:space="preserve"> На момент разработки </w:t>
      </w:r>
      <w:r w:rsidR="00962CB8" w:rsidRPr="00962CB8">
        <w:rPr>
          <w:lang w:eastAsia="en-US"/>
        </w:rPr>
        <w:t>настоящего Генерального плана</w:t>
      </w:r>
      <w:r w:rsidR="00DE007C" w:rsidRPr="00962CB8">
        <w:rPr>
          <w:lang w:eastAsia="en-US"/>
        </w:rPr>
        <w:t xml:space="preserve"> разработаны и утверждены следующие СТП Российской Федерации:</w:t>
      </w:r>
    </w:p>
    <w:p w14:paraId="5D3D6143" w14:textId="77777777" w:rsidR="00B62A7D" w:rsidRDefault="00B62A7D" w:rsidP="00B62A7D">
      <w:pPr>
        <w:shd w:val="clear" w:color="auto" w:fill="FFFFFF"/>
        <w:spacing w:line="240" w:lineRule="auto"/>
        <w:ind w:left="851"/>
      </w:pPr>
      <w:r>
        <w:t>– Схема территориального планирования Российской Федерации в области трубопроводного транспорта (утверждена Распоряжением Правительства Российской Федерации от 24 декабря 2015 г. № 2659-р).</w:t>
      </w:r>
    </w:p>
    <w:p w14:paraId="16C92048" w14:textId="77777777" w:rsidR="00B62A7D" w:rsidRDefault="00B62A7D" w:rsidP="00B62A7D">
      <w:pPr>
        <w:shd w:val="clear" w:color="auto" w:fill="FFFFFF"/>
        <w:spacing w:line="240" w:lineRule="auto"/>
        <w:ind w:left="851"/>
      </w:pPr>
      <w:r>
        <w:t>– Схема территориального планирования Российской Федерации в области энергетики (утверждена Распоряжением Правительства Российской Федерации от 11 ноября 2013 г. № 2084-р).</w:t>
      </w:r>
    </w:p>
    <w:p w14:paraId="3CE834EF" w14:textId="77777777" w:rsidR="00B62A7D" w:rsidRDefault="00B62A7D" w:rsidP="00B62A7D">
      <w:pPr>
        <w:shd w:val="clear" w:color="auto" w:fill="FFFFFF"/>
        <w:spacing w:line="240" w:lineRule="auto"/>
        <w:ind w:left="851"/>
      </w:pPr>
      <w:r>
        <w:t>– Схема территориального планирования Российской Федерации в области высшего профессионального образования (утверждена Распоряжением Правительства Российской Федерации от 26 февраля 2013 г. № 247-р).</w:t>
      </w:r>
    </w:p>
    <w:p w14:paraId="3343994E" w14:textId="77777777" w:rsidR="00962CB8" w:rsidRDefault="00962CB8" w:rsidP="00962CB8">
      <w:pPr>
        <w:shd w:val="clear" w:color="auto" w:fill="FFFFFF"/>
        <w:spacing w:line="240" w:lineRule="auto"/>
        <w:ind w:left="851"/>
      </w:pPr>
      <w:r>
        <w:t>– Схема территориального планирования Российской Федерации в области федерального транспорта (железнодорожного, воздушного, морского, внутреннего водного), автомобильных дорог федерального значения (утверждена Распоряжением Правительства Российской Федерации от 26 февраля 2013 г. № 247-р).</w:t>
      </w:r>
    </w:p>
    <w:p w14:paraId="435D0F11" w14:textId="77777777" w:rsidR="00962CB8" w:rsidRDefault="00962CB8" w:rsidP="00962CB8">
      <w:pPr>
        <w:shd w:val="clear" w:color="auto" w:fill="FFFFFF"/>
        <w:spacing w:line="240" w:lineRule="auto"/>
        <w:ind w:left="851"/>
      </w:pPr>
      <w:r>
        <w:t>– Схема территориального планирования Российской Федерации в области здравоохранения (утверждена Распоряжением Правительства Российской Федерации от 28 декабря 2012 г. № 2607-р).</w:t>
      </w:r>
    </w:p>
    <w:p w14:paraId="6417CED3" w14:textId="77777777" w:rsidR="00962CB8" w:rsidRPr="005D114B" w:rsidRDefault="00962CB8" w:rsidP="00962CB8">
      <w:pPr>
        <w:shd w:val="clear" w:color="auto" w:fill="FFFFFF"/>
        <w:spacing w:line="240" w:lineRule="auto"/>
        <w:ind w:left="851"/>
      </w:pPr>
      <w:r>
        <w:t>Мероприятия по строительству федеральных объе</w:t>
      </w:r>
      <w:r w:rsidR="006E3420">
        <w:t xml:space="preserve">ктов трубопроводного транспорта, энергетики, высшего профессионального образования, федерального транспорта, объектов </w:t>
      </w:r>
      <w:r w:rsidR="006E3420" w:rsidRPr="005D114B">
        <w:t xml:space="preserve">здравоохранения </w:t>
      </w:r>
      <w:r w:rsidRPr="005D114B">
        <w:t xml:space="preserve">в границах </w:t>
      </w:r>
      <w:r w:rsidR="006E3420" w:rsidRPr="005D114B">
        <w:t>Верхнерусского сельсовета</w:t>
      </w:r>
      <w:r w:rsidRPr="005D114B">
        <w:t xml:space="preserve"> отсутствуют.</w:t>
      </w:r>
    </w:p>
    <w:p w14:paraId="006651B8" w14:textId="77777777" w:rsidR="005D114B" w:rsidRDefault="00766D5F" w:rsidP="005D114B">
      <w:pPr>
        <w:shd w:val="clear" w:color="auto" w:fill="FFFFFF"/>
        <w:spacing w:line="240" w:lineRule="auto"/>
        <w:ind w:left="851"/>
        <w:rPr>
          <w:lang w:eastAsia="en-US"/>
        </w:rPr>
      </w:pPr>
      <w:r w:rsidRPr="005D114B">
        <w:rPr>
          <w:b/>
          <w:lang w:eastAsia="en-US"/>
        </w:rPr>
        <w:t xml:space="preserve">Документы территориального планирования регионального уровня. </w:t>
      </w:r>
      <w:r w:rsidR="005D114B" w:rsidRPr="005D114B">
        <w:rPr>
          <w:lang w:eastAsia="en-US"/>
        </w:rPr>
        <w:t>Схема территориального планирования Ставропольского края утверждена Постановлением Правительства Ставропольского края от 14 мая 2015 г. №207-п «О внесении изменения в схему территориального планирования Ставропольского края, утвержденную постановлением Правительства Ставропольского края от 05 апреля 2011 г. № 116-п». При подготовке материалов по обоснованию Генерального плана</w:t>
      </w:r>
      <w:r w:rsidR="005D114B">
        <w:rPr>
          <w:lang w:eastAsia="en-US"/>
        </w:rPr>
        <w:t xml:space="preserve"> Верхнерусского сельсовета были использованы материалы проекта СТП Ставропольского края, опубликованные на портале ФГИС ТП (Федеральная геоинформационная система территориального планирования).</w:t>
      </w:r>
    </w:p>
    <w:p w14:paraId="7059A3E2" w14:textId="77777777" w:rsidR="00766D5F" w:rsidRPr="00550F44" w:rsidRDefault="005D114B" w:rsidP="005D114B">
      <w:pPr>
        <w:shd w:val="clear" w:color="auto" w:fill="FFFFFF"/>
        <w:spacing w:line="240" w:lineRule="auto"/>
        <w:ind w:left="851"/>
        <w:rPr>
          <w:lang w:eastAsia="en-US"/>
        </w:rPr>
      </w:pPr>
      <w:r>
        <w:rPr>
          <w:lang w:eastAsia="en-US"/>
        </w:rPr>
        <w:t xml:space="preserve">Схемой территориального планирования Ставропольского края предполагается строительство объектов капитального строительства регионального значения в области развития транспорта, инженерной инфраструктуры, агропромышленного комплекса, промышленности, а также мероприятия по развитию высокотехнологичных форм </w:t>
      </w:r>
      <w:r>
        <w:rPr>
          <w:lang w:eastAsia="en-US"/>
        </w:rPr>
        <w:lastRenderedPageBreak/>
        <w:t xml:space="preserve">организации территории и развитию особо охраняемых природных территорий </w:t>
      </w:r>
      <w:r w:rsidRPr="00550F44">
        <w:rPr>
          <w:lang w:eastAsia="en-US"/>
        </w:rPr>
        <w:t>регионального уровня (Таблица 2.2.1).</w:t>
      </w:r>
    </w:p>
    <w:p w14:paraId="39F0FD1B" w14:textId="77777777" w:rsidR="000440B4" w:rsidRPr="007408AE" w:rsidRDefault="000440B4" w:rsidP="003A258D">
      <w:pPr>
        <w:shd w:val="clear" w:color="auto" w:fill="FFFFFF"/>
        <w:spacing w:line="240" w:lineRule="auto"/>
        <w:ind w:left="851"/>
        <w:rPr>
          <w:lang w:eastAsia="en-US"/>
        </w:rPr>
      </w:pPr>
      <w:r w:rsidRPr="00550F44">
        <w:rPr>
          <w:b/>
          <w:lang w:eastAsia="en-US"/>
        </w:rPr>
        <w:t xml:space="preserve">Документы территориального планирования </w:t>
      </w:r>
      <w:r w:rsidRPr="007408AE">
        <w:rPr>
          <w:b/>
          <w:lang w:eastAsia="en-US"/>
        </w:rPr>
        <w:t>районного уровня.</w:t>
      </w:r>
      <w:r w:rsidR="00EF2BAB" w:rsidRPr="007408AE">
        <w:rPr>
          <w:b/>
          <w:lang w:eastAsia="en-US"/>
        </w:rPr>
        <w:t xml:space="preserve"> </w:t>
      </w:r>
      <w:r w:rsidR="00EF2BAB" w:rsidRPr="007408AE">
        <w:rPr>
          <w:lang w:eastAsia="en-US"/>
        </w:rPr>
        <w:t xml:space="preserve">Схема территориального планирования </w:t>
      </w:r>
      <w:r w:rsidR="00550F44" w:rsidRPr="007408AE">
        <w:rPr>
          <w:lang w:eastAsia="en-US"/>
        </w:rPr>
        <w:t>Шпаковского</w:t>
      </w:r>
      <w:r w:rsidR="00EF2BAB" w:rsidRPr="007408AE">
        <w:rPr>
          <w:lang w:eastAsia="en-US"/>
        </w:rPr>
        <w:t xml:space="preserve"> района </w:t>
      </w:r>
      <w:r w:rsidR="00550F44" w:rsidRPr="007408AE">
        <w:rPr>
          <w:lang w:eastAsia="en-US"/>
        </w:rPr>
        <w:t>Ставропольского края</w:t>
      </w:r>
      <w:r w:rsidR="007408AE" w:rsidRPr="007408AE">
        <w:rPr>
          <w:lang w:eastAsia="en-US"/>
        </w:rPr>
        <w:t>.</w:t>
      </w:r>
      <w:r w:rsidR="00EF2BAB" w:rsidRPr="007408AE">
        <w:rPr>
          <w:lang w:eastAsia="en-US"/>
        </w:rPr>
        <w:t xml:space="preserve"> При подготовке материалов по обоснованию Генерального плана </w:t>
      </w:r>
      <w:r w:rsidR="00550F44" w:rsidRPr="007408AE">
        <w:rPr>
          <w:lang w:eastAsia="en-US"/>
        </w:rPr>
        <w:t>Верхнерусского сельсовета</w:t>
      </w:r>
      <w:r w:rsidR="00EF2BAB" w:rsidRPr="007408AE">
        <w:rPr>
          <w:lang w:eastAsia="en-US"/>
        </w:rPr>
        <w:t xml:space="preserve"> были использованы материалы проекта СТП </w:t>
      </w:r>
      <w:r w:rsidR="00550F44" w:rsidRPr="007408AE">
        <w:rPr>
          <w:lang w:eastAsia="en-US"/>
        </w:rPr>
        <w:t>Шпаковского</w:t>
      </w:r>
      <w:r w:rsidR="00EF2BAB" w:rsidRPr="007408AE">
        <w:rPr>
          <w:lang w:eastAsia="en-US"/>
        </w:rPr>
        <w:t xml:space="preserve"> района </w:t>
      </w:r>
      <w:r w:rsidR="00550F44" w:rsidRPr="007408AE">
        <w:rPr>
          <w:lang w:eastAsia="en-US"/>
        </w:rPr>
        <w:t>Ставропольского края</w:t>
      </w:r>
      <w:r w:rsidR="002001DA">
        <w:rPr>
          <w:lang w:eastAsia="en-US"/>
        </w:rPr>
        <w:t>.</w:t>
      </w:r>
    </w:p>
    <w:p w14:paraId="6D2ABB2A" w14:textId="77777777" w:rsidR="00D15389" w:rsidRPr="00550F44" w:rsidRDefault="00D15389" w:rsidP="00A039BA">
      <w:pPr>
        <w:shd w:val="clear" w:color="auto" w:fill="FFFFFF"/>
        <w:spacing w:line="240" w:lineRule="auto"/>
        <w:ind w:left="851"/>
        <w:rPr>
          <w:lang w:eastAsia="en-US"/>
        </w:rPr>
      </w:pPr>
      <w:r w:rsidRPr="007408AE">
        <w:rPr>
          <w:lang w:eastAsia="en-US"/>
        </w:rPr>
        <w:t xml:space="preserve">Проектом предусматривается ряд мероприятий для планируемого муниципального </w:t>
      </w:r>
      <w:r w:rsidRPr="00550F44">
        <w:rPr>
          <w:lang w:eastAsia="en-US"/>
        </w:rPr>
        <w:t>образования:</w:t>
      </w:r>
    </w:p>
    <w:p w14:paraId="1B5B299B" w14:textId="77777777" w:rsidR="00AC0FF1" w:rsidRDefault="00A33B20" w:rsidP="00AC0FF1">
      <w:pPr>
        <w:shd w:val="clear" w:color="auto" w:fill="FFFFFF"/>
        <w:spacing w:line="240" w:lineRule="auto"/>
        <w:ind w:left="851"/>
        <w:rPr>
          <w:lang w:eastAsia="en-US"/>
        </w:rPr>
      </w:pPr>
      <w:r>
        <w:rPr>
          <w:lang w:eastAsia="en-US"/>
        </w:rPr>
        <w:t xml:space="preserve">­ </w:t>
      </w:r>
      <w:r w:rsidRPr="00A33B20">
        <w:rPr>
          <w:lang w:eastAsia="en-US"/>
        </w:rPr>
        <w:t>Административно-территориальные преобразования сельских населенных пунктов в поселки городского типа в связи с развитием промышленных и научных функций их градообразующей базы: с.Верхнерусское, с.Демино;</w:t>
      </w:r>
    </w:p>
    <w:p w14:paraId="1357CFCA" w14:textId="77777777" w:rsidR="00A33B20" w:rsidRDefault="00A33B20" w:rsidP="00AC0FF1">
      <w:pPr>
        <w:shd w:val="clear" w:color="auto" w:fill="FFFFFF"/>
        <w:spacing w:line="240" w:lineRule="auto"/>
        <w:ind w:left="851"/>
        <w:rPr>
          <w:lang w:eastAsia="en-US"/>
        </w:rPr>
      </w:pPr>
      <w:r>
        <w:rPr>
          <w:lang w:eastAsia="en-US"/>
        </w:rPr>
        <w:t>- Строительство детского дошкольного учреждения в с. Верхнерусском;</w:t>
      </w:r>
    </w:p>
    <w:p w14:paraId="2ACB3FDE" w14:textId="77777777" w:rsidR="00A33B20" w:rsidRDefault="00A33B20" w:rsidP="00AC0FF1">
      <w:pPr>
        <w:shd w:val="clear" w:color="auto" w:fill="FFFFFF"/>
        <w:spacing w:line="240" w:lineRule="auto"/>
        <w:ind w:left="851"/>
        <w:rPr>
          <w:lang w:eastAsia="en-US"/>
        </w:rPr>
      </w:pPr>
      <w:r>
        <w:rPr>
          <w:lang w:eastAsia="en-US"/>
        </w:rPr>
        <w:t>- Строительство общеобразовательного учреждения в с. Верхнерусском и х. Нижнерусском;</w:t>
      </w:r>
    </w:p>
    <w:p w14:paraId="525DE610" w14:textId="77777777" w:rsidR="00A33B20" w:rsidRDefault="00A33B20" w:rsidP="00AC0FF1">
      <w:pPr>
        <w:shd w:val="clear" w:color="auto" w:fill="FFFFFF"/>
        <w:spacing w:line="240" w:lineRule="auto"/>
        <w:ind w:left="851"/>
        <w:rPr>
          <w:lang w:eastAsia="en-US"/>
        </w:rPr>
      </w:pPr>
      <w:r>
        <w:rPr>
          <w:lang w:eastAsia="en-US"/>
        </w:rPr>
        <w:t>- Строительство амбулатории в с. Верхнерусское;</w:t>
      </w:r>
    </w:p>
    <w:p w14:paraId="774FD96A" w14:textId="77777777" w:rsidR="00A33B20" w:rsidRDefault="00A33B20" w:rsidP="00AC0FF1">
      <w:pPr>
        <w:shd w:val="clear" w:color="auto" w:fill="FFFFFF"/>
        <w:spacing w:line="240" w:lineRule="auto"/>
        <w:ind w:left="851"/>
        <w:rPr>
          <w:lang w:eastAsia="en-US"/>
        </w:rPr>
      </w:pPr>
      <w:r>
        <w:rPr>
          <w:lang w:eastAsia="en-US"/>
        </w:rPr>
        <w:t>- Строительство ФАПа в с. Нижнерусском;</w:t>
      </w:r>
    </w:p>
    <w:p w14:paraId="4D549D09" w14:textId="77777777" w:rsidR="00A33B20" w:rsidRDefault="00A33B20" w:rsidP="00AC0FF1">
      <w:pPr>
        <w:shd w:val="clear" w:color="auto" w:fill="FFFFFF"/>
        <w:spacing w:line="240" w:lineRule="auto"/>
        <w:ind w:left="851"/>
        <w:rPr>
          <w:lang w:eastAsia="en-US"/>
        </w:rPr>
      </w:pPr>
      <w:r>
        <w:rPr>
          <w:lang w:eastAsia="en-US"/>
        </w:rPr>
        <w:t>- Строительство комплексного здания культуры в с. Верхнерусском;</w:t>
      </w:r>
    </w:p>
    <w:p w14:paraId="421940E7" w14:textId="77777777" w:rsidR="00901A0A" w:rsidRDefault="00901A0A" w:rsidP="00AC0FF1">
      <w:pPr>
        <w:shd w:val="clear" w:color="auto" w:fill="FFFFFF"/>
        <w:spacing w:line="240" w:lineRule="auto"/>
        <w:ind w:left="851"/>
        <w:rPr>
          <w:lang w:eastAsia="en-US"/>
        </w:rPr>
      </w:pPr>
      <w:r>
        <w:rPr>
          <w:lang w:eastAsia="en-US"/>
        </w:rPr>
        <w:t>- Строительство спортивного зала в с. Верхнерусском;</w:t>
      </w:r>
    </w:p>
    <w:p w14:paraId="5DDBC791" w14:textId="77777777" w:rsidR="00AC0FF1" w:rsidRPr="00071AE1" w:rsidRDefault="007408AE" w:rsidP="007408AE">
      <w:pPr>
        <w:shd w:val="clear" w:color="auto" w:fill="FFFFFF"/>
        <w:spacing w:line="240" w:lineRule="auto"/>
        <w:ind w:left="851"/>
        <w:rPr>
          <w:highlight w:val="yellow"/>
          <w:lang w:eastAsia="en-US"/>
        </w:rPr>
      </w:pPr>
      <w:r>
        <w:rPr>
          <w:lang w:eastAsia="en-US"/>
        </w:rPr>
        <w:t>- Строительств о обходных дорог через населенные пункты поселения, в связи с разработкой карьеров.</w:t>
      </w:r>
    </w:p>
    <w:p w14:paraId="5383E3DC" w14:textId="77777777" w:rsidR="00AC0FF1" w:rsidRDefault="00AC0FF1" w:rsidP="00A039BA">
      <w:pPr>
        <w:shd w:val="clear" w:color="auto" w:fill="FFFFFF"/>
        <w:spacing w:line="240" w:lineRule="auto"/>
        <w:ind w:left="851"/>
        <w:rPr>
          <w:highlight w:val="yellow"/>
          <w:lang w:eastAsia="en-US"/>
        </w:rPr>
      </w:pPr>
    </w:p>
    <w:p w14:paraId="05C95521" w14:textId="77777777" w:rsidR="007223B9" w:rsidRPr="004E1F7D" w:rsidRDefault="00DE072F" w:rsidP="00DE072F">
      <w:pPr>
        <w:pStyle w:val="a8"/>
        <w:numPr>
          <w:ilvl w:val="1"/>
          <w:numId w:val="22"/>
        </w:numPr>
        <w:spacing w:line="240" w:lineRule="auto"/>
        <w:jc w:val="right"/>
        <w:rPr>
          <w:b/>
          <w:sz w:val="26"/>
          <w:szCs w:val="26"/>
        </w:rPr>
      </w:pPr>
      <w:r>
        <w:rPr>
          <w:b/>
          <w:sz w:val="26"/>
          <w:szCs w:val="26"/>
        </w:rPr>
        <w:t xml:space="preserve"> Документация по планировке территории, </w:t>
      </w:r>
      <w:r w:rsidR="0034167D">
        <w:rPr>
          <w:b/>
          <w:sz w:val="26"/>
          <w:szCs w:val="26"/>
        </w:rPr>
        <w:t>разработанная и утвержденная приме</w:t>
      </w:r>
      <w:r w:rsidR="0029479F">
        <w:rPr>
          <w:b/>
          <w:sz w:val="26"/>
          <w:szCs w:val="26"/>
        </w:rPr>
        <w:t>нительно к территории поселения</w:t>
      </w:r>
    </w:p>
    <w:p w14:paraId="17D37D2D" w14:textId="77777777" w:rsidR="007223B9" w:rsidRPr="00CB1E39" w:rsidRDefault="007223B9" w:rsidP="007223B9">
      <w:pPr>
        <w:pStyle w:val="a8"/>
        <w:spacing w:line="240" w:lineRule="auto"/>
        <w:ind w:left="851"/>
      </w:pPr>
    </w:p>
    <w:p w14:paraId="2775E4F1" w14:textId="77777777" w:rsidR="007223B9" w:rsidRDefault="001426E3" w:rsidP="007223B9">
      <w:pPr>
        <w:shd w:val="clear" w:color="auto" w:fill="FFFFFF"/>
        <w:spacing w:line="240" w:lineRule="auto"/>
        <w:ind w:left="851"/>
        <w:rPr>
          <w:lang w:eastAsia="en-US"/>
        </w:rPr>
      </w:pPr>
      <w:r>
        <w:rPr>
          <w:lang w:eastAsia="en-US"/>
        </w:rPr>
        <w:t xml:space="preserve">На момент разработки Генерального плана применительно к территории Верхнерусского сельсовета разработана </w:t>
      </w:r>
      <w:r w:rsidR="004F7556">
        <w:rPr>
          <w:lang w:eastAsia="en-US"/>
        </w:rPr>
        <w:t xml:space="preserve">следующая </w:t>
      </w:r>
      <w:r>
        <w:rPr>
          <w:lang w:eastAsia="en-US"/>
        </w:rPr>
        <w:t>документация по планировке территории</w:t>
      </w:r>
      <w:r w:rsidR="004F7556">
        <w:rPr>
          <w:lang w:eastAsia="en-US"/>
        </w:rPr>
        <w:t>:</w:t>
      </w:r>
    </w:p>
    <w:p w14:paraId="70DCB0DD" w14:textId="77777777" w:rsidR="004F7556" w:rsidRDefault="004F7556" w:rsidP="007223B9">
      <w:pPr>
        <w:shd w:val="clear" w:color="auto" w:fill="FFFFFF"/>
        <w:spacing w:line="240" w:lineRule="auto"/>
        <w:ind w:left="851"/>
        <w:rPr>
          <w:lang w:eastAsia="en-US"/>
        </w:rPr>
      </w:pPr>
      <w:r>
        <w:rPr>
          <w:lang w:eastAsia="en-US"/>
        </w:rPr>
        <w:t xml:space="preserve">– </w:t>
      </w:r>
      <w:r w:rsidR="00F167D3">
        <w:rPr>
          <w:lang w:eastAsia="en-US"/>
        </w:rPr>
        <w:t xml:space="preserve">Проект планировки территории </w:t>
      </w:r>
      <w:r w:rsidR="00F167D3" w:rsidRPr="00F167D3">
        <w:rPr>
          <w:lang w:eastAsia="en-US"/>
        </w:rPr>
        <w:t>жилого района «Русский Лес»</w:t>
      </w:r>
      <w:r w:rsidR="00F167D3">
        <w:rPr>
          <w:lang w:eastAsia="en-US"/>
        </w:rPr>
        <w:t>;</w:t>
      </w:r>
    </w:p>
    <w:p w14:paraId="5D79FAC8" w14:textId="77777777" w:rsidR="00F167D3" w:rsidRDefault="00F167D3" w:rsidP="007223B9">
      <w:pPr>
        <w:shd w:val="clear" w:color="auto" w:fill="FFFFFF"/>
        <w:spacing w:line="240" w:lineRule="auto"/>
        <w:ind w:left="851"/>
        <w:rPr>
          <w:highlight w:val="yellow"/>
          <w:lang w:eastAsia="en-US"/>
        </w:rPr>
      </w:pPr>
      <w:r>
        <w:rPr>
          <w:lang w:eastAsia="en-US"/>
        </w:rPr>
        <w:t xml:space="preserve">– </w:t>
      </w:r>
      <w:r w:rsidRPr="00F167D3">
        <w:rPr>
          <w:lang w:eastAsia="en-US"/>
        </w:rPr>
        <w:t>Проект планировки территории производственной зоны на территории села Верхнерусского</w:t>
      </w:r>
      <w:r w:rsidR="00A0347C">
        <w:rPr>
          <w:lang w:eastAsia="en-US"/>
        </w:rPr>
        <w:t xml:space="preserve"> </w:t>
      </w:r>
      <w:r w:rsidRPr="00F167D3">
        <w:rPr>
          <w:lang w:eastAsia="en-US"/>
        </w:rPr>
        <w:t>- первая очередь проектирования.</w:t>
      </w:r>
    </w:p>
    <w:p w14:paraId="2B96A519" w14:textId="77777777" w:rsidR="007223B9" w:rsidRDefault="007223B9" w:rsidP="00A039BA">
      <w:pPr>
        <w:shd w:val="clear" w:color="auto" w:fill="FFFFFF"/>
        <w:spacing w:line="240" w:lineRule="auto"/>
        <w:ind w:left="851"/>
        <w:rPr>
          <w:highlight w:val="yellow"/>
          <w:lang w:eastAsia="en-US"/>
        </w:rPr>
      </w:pPr>
    </w:p>
    <w:p w14:paraId="4D486CC6" w14:textId="77777777" w:rsidR="007223B9" w:rsidRDefault="00EE5E7E" w:rsidP="00EE5E7E">
      <w:pPr>
        <w:shd w:val="clear" w:color="auto" w:fill="FFFFFF"/>
        <w:spacing w:line="240" w:lineRule="auto"/>
        <w:ind w:firstLine="0"/>
        <w:jc w:val="center"/>
        <w:rPr>
          <w:highlight w:val="yellow"/>
          <w:lang w:eastAsia="en-US"/>
        </w:rPr>
      </w:pPr>
      <w:r w:rsidRPr="00EE5E7E">
        <w:rPr>
          <w:noProof/>
        </w:rPr>
        <w:lastRenderedPageBreak/>
        <w:drawing>
          <wp:inline distT="0" distB="0" distL="0" distR="0" wp14:anchorId="7D8AEE59" wp14:editId="55E6C411">
            <wp:extent cx="3907081" cy="4939030"/>
            <wp:effectExtent l="0" t="0" r="0" b="0"/>
            <wp:docPr id="8" name="Рисунок 8" descr="C:\Users\Alex\Downloads\Врезка ППТ в отчет.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lex\Downloads\Врезка ППТ в отчет.jpg"/>
                    <pic:cNvPicPr>
                      <a:picLocks noChangeAspect="1" noChangeArrowheads="1"/>
                    </pic:cNvPicPr>
                  </pic:nvPicPr>
                  <pic:blipFill rotWithShape="1">
                    <a:blip r:embed="rId22" cstate="print">
                      <a:extLst>
                        <a:ext uri="{28A0092B-C50C-407E-A947-70E740481C1C}">
                          <a14:useLocalDpi xmlns:a14="http://schemas.microsoft.com/office/drawing/2010/main" val="0"/>
                        </a:ext>
                      </a:extLst>
                    </a:blip>
                    <a:srcRect t="5470"/>
                    <a:stretch/>
                  </pic:blipFill>
                  <pic:spPr bwMode="auto">
                    <a:xfrm>
                      <a:off x="0" y="0"/>
                      <a:ext cx="3910336" cy="4943145"/>
                    </a:xfrm>
                    <a:prstGeom prst="rect">
                      <a:avLst/>
                    </a:prstGeom>
                    <a:noFill/>
                    <a:ln>
                      <a:noFill/>
                    </a:ln>
                    <a:extLst>
                      <a:ext uri="{53640926-AAD7-44D8-BBD7-CCE9431645EC}">
                        <a14:shadowObscured xmlns:a14="http://schemas.microsoft.com/office/drawing/2010/main"/>
                      </a:ext>
                    </a:extLst>
                  </pic:spPr>
                </pic:pic>
              </a:graphicData>
            </a:graphic>
          </wp:inline>
        </w:drawing>
      </w:r>
    </w:p>
    <w:p w14:paraId="6E81C6B6" w14:textId="77777777" w:rsidR="00940426" w:rsidRPr="00940426" w:rsidRDefault="00940426" w:rsidP="00EE5E7E">
      <w:pPr>
        <w:shd w:val="clear" w:color="auto" w:fill="FFFFFF"/>
        <w:spacing w:line="240" w:lineRule="auto"/>
        <w:ind w:firstLine="0"/>
        <w:jc w:val="center"/>
        <w:rPr>
          <w:b/>
          <w:lang w:eastAsia="en-US"/>
        </w:rPr>
      </w:pPr>
      <w:r w:rsidRPr="00940426">
        <w:rPr>
          <w:b/>
          <w:lang w:eastAsia="en-US"/>
        </w:rPr>
        <w:t>Рис. 7.5.1. Схема расположения территорий Верхнерусского сельсовета, применительно к которым разработана документация по планировке территории</w:t>
      </w:r>
    </w:p>
    <w:p w14:paraId="03B12BB5" w14:textId="77777777" w:rsidR="00940426" w:rsidRDefault="00940426" w:rsidP="00EE5E7E">
      <w:pPr>
        <w:shd w:val="clear" w:color="auto" w:fill="FFFFFF"/>
        <w:spacing w:line="240" w:lineRule="auto"/>
        <w:ind w:firstLine="0"/>
        <w:jc w:val="center"/>
        <w:rPr>
          <w:highlight w:val="yellow"/>
          <w:lang w:eastAsia="en-US"/>
        </w:rPr>
      </w:pPr>
    </w:p>
    <w:p w14:paraId="3EE66E55" w14:textId="77777777" w:rsidR="00940426" w:rsidRDefault="00940426" w:rsidP="00940426">
      <w:pPr>
        <w:shd w:val="clear" w:color="auto" w:fill="FFFFFF"/>
        <w:spacing w:line="240" w:lineRule="auto"/>
        <w:ind w:left="851"/>
        <w:rPr>
          <w:lang w:eastAsia="en-US"/>
        </w:rPr>
      </w:pPr>
      <w:r>
        <w:rPr>
          <w:lang w:eastAsia="en-US"/>
        </w:rPr>
        <w:t>Проектом Генерального плана на основании параметров социально-экономического развития территории, в том числе параметров планируемой социальной, инженерной и транспортной инфраструктуры уточнено функциональное зонирование территории Верхнерусского сельсовета, предложенное документацией по планировке территории.</w:t>
      </w:r>
    </w:p>
    <w:p w14:paraId="292399D5" w14:textId="77777777" w:rsidR="00940426" w:rsidRDefault="00940426" w:rsidP="00940426">
      <w:pPr>
        <w:shd w:val="clear" w:color="auto" w:fill="FFFFFF"/>
        <w:spacing w:line="240" w:lineRule="auto"/>
        <w:ind w:left="851"/>
        <w:rPr>
          <w:lang w:eastAsia="en-US"/>
        </w:rPr>
      </w:pPr>
      <w:r w:rsidRPr="00940426">
        <w:rPr>
          <w:b/>
          <w:lang w:eastAsia="en-US"/>
        </w:rPr>
        <w:t>Проект планировки территории жилого района «Русский Лес».</w:t>
      </w:r>
      <w:r w:rsidR="003B42F9">
        <w:rPr>
          <w:lang w:eastAsia="en-US"/>
        </w:rPr>
        <w:t xml:space="preserve"> Основной задачей проекта является р</w:t>
      </w:r>
      <w:r w:rsidR="003B42F9" w:rsidRPr="003B42F9">
        <w:rPr>
          <w:lang w:eastAsia="en-US"/>
        </w:rPr>
        <w:t>азмещение территории жилого района</w:t>
      </w:r>
      <w:r w:rsidR="003B42F9">
        <w:rPr>
          <w:lang w:eastAsia="en-US"/>
        </w:rPr>
        <w:t xml:space="preserve"> общей площадью 461 га</w:t>
      </w:r>
      <w:r w:rsidR="003B42F9" w:rsidRPr="003B42F9">
        <w:rPr>
          <w:lang w:eastAsia="en-US"/>
        </w:rPr>
        <w:t xml:space="preserve"> в планировочной структуре муниципального образования Верхнерусского сельсовета и Ставро</w:t>
      </w:r>
      <w:r w:rsidR="003B42F9">
        <w:rPr>
          <w:lang w:eastAsia="en-US"/>
        </w:rPr>
        <w:t>польской агломерации. Проектная численность населения – 53 тыс. чел.</w:t>
      </w:r>
      <w:r w:rsidR="00A763B9">
        <w:rPr>
          <w:lang w:eastAsia="en-US"/>
        </w:rPr>
        <w:t xml:space="preserve"> </w:t>
      </w:r>
      <w:r w:rsidR="00572A58">
        <w:rPr>
          <w:lang w:eastAsia="en-US"/>
        </w:rPr>
        <w:t>Расчетная плотность населения 151 чел./га.</w:t>
      </w:r>
      <w:r w:rsidR="00C1156E">
        <w:rPr>
          <w:lang w:eastAsia="en-US"/>
        </w:rPr>
        <w:t xml:space="preserve"> Общая площадь жилого фонда, предлагаемого к возведению на территории жилого района составляет 1650,2 м</w:t>
      </w:r>
      <w:r w:rsidR="00C1156E">
        <w:rPr>
          <w:vertAlign w:val="superscript"/>
          <w:lang w:eastAsia="en-US"/>
        </w:rPr>
        <w:t>2</w:t>
      </w:r>
      <w:r w:rsidR="00C1156E">
        <w:rPr>
          <w:lang w:eastAsia="en-US"/>
        </w:rPr>
        <w:t xml:space="preserve">, в целях обеспечения потребностей населения жилого района проектом предлагается строительство </w:t>
      </w:r>
      <w:r w:rsidR="009B446D">
        <w:rPr>
          <w:lang w:eastAsia="en-US"/>
        </w:rPr>
        <w:t>29 детских дошкольных учреждения общей мощностью 1800 мест, 5 общеобразовательных учреждений общей мощностью 6680.</w:t>
      </w:r>
    </w:p>
    <w:p w14:paraId="55D149E2" w14:textId="77777777" w:rsidR="009B446D" w:rsidRDefault="009B446D" w:rsidP="00940426">
      <w:pPr>
        <w:shd w:val="clear" w:color="auto" w:fill="FFFFFF"/>
        <w:spacing w:line="240" w:lineRule="auto"/>
        <w:ind w:left="851"/>
        <w:rPr>
          <w:lang w:eastAsia="en-US"/>
        </w:rPr>
      </w:pPr>
      <w:r w:rsidRPr="00940426">
        <w:rPr>
          <w:b/>
          <w:lang w:eastAsia="en-US"/>
        </w:rPr>
        <w:t xml:space="preserve">Проект планировки территории </w:t>
      </w:r>
      <w:r>
        <w:rPr>
          <w:b/>
          <w:lang w:eastAsia="en-US"/>
        </w:rPr>
        <w:t>производственной зоны</w:t>
      </w:r>
      <w:r w:rsidRPr="00940426">
        <w:rPr>
          <w:b/>
          <w:lang w:eastAsia="en-US"/>
        </w:rPr>
        <w:t>.</w:t>
      </w:r>
      <w:r>
        <w:rPr>
          <w:lang w:eastAsia="en-US"/>
        </w:rPr>
        <w:t xml:space="preserve"> Общая площадь составляет 62 га</w:t>
      </w:r>
      <w:r w:rsidR="007B46A2">
        <w:rPr>
          <w:lang w:eastAsia="en-US"/>
        </w:rPr>
        <w:t>.</w:t>
      </w:r>
    </w:p>
    <w:p w14:paraId="590C4435" w14:textId="77777777" w:rsidR="007B46A2" w:rsidRDefault="007B46A2" w:rsidP="007B46A2">
      <w:pPr>
        <w:shd w:val="clear" w:color="auto" w:fill="FFFFFF"/>
        <w:spacing w:line="240" w:lineRule="auto"/>
        <w:ind w:left="851"/>
        <w:rPr>
          <w:highlight w:val="yellow"/>
          <w:lang w:eastAsia="en-US"/>
        </w:rPr>
      </w:pPr>
    </w:p>
    <w:p w14:paraId="46A18EAE" w14:textId="77777777" w:rsidR="002001DA" w:rsidRDefault="002001DA" w:rsidP="002001DA">
      <w:pPr>
        <w:shd w:val="clear" w:color="auto" w:fill="FFFFFF"/>
        <w:spacing w:line="240" w:lineRule="auto"/>
        <w:ind w:left="851"/>
        <w:rPr>
          <w:highlight w:val="yellow"/>
          <w:lang w:eastAsia="en-US"/>
        </w:rPr>
      </w:pPr>
    </w:p>
    <w:p w14:paraId="3EEB727E" w14:textId="77777777" w:rsidR="002001DA" w:rsidRDefault="002001DA" w:rsidP="002001DA">
      <w:pPr>
        <w:shd w:val="clear" w:color="auto" w:fill="FFFFFF"/>
        <w:spacing w:line="240" w:lineRule="auto"/>
        <w:ind w:left="851"/>
        <w:rPr>
          <w:highlight w:val="yellow"/>
          <w:lang w:eastAsia="en-US"/>
        </w:rPr>
      </w:pPr>
    </w:p>
    <w:p w14:paraId="699417F9" w14:textId="77777777" w:rsidR="002001DA" w:rsidRDefault="002001DA" w:rsidP="002001DA">
      <w:pPr>
        <w:shd w:val="clear" w:color="auto" w:fill="FFFFFF"/>
        <w:spacing w:line="240" w:lineRule="auto"/>
        <w:ind w:left="851"/>
        <w:rPr>
          <w:highlight w:val="yellow"/>
          <w:lang w:eastAsia="en-US"/>
        </w:rPr>
      </w:pPr>
    </w:p>
    <w:p w14:paraId="7168A13E" w14:textId="77777777" w:rsidR="002001DA" w:rsidRPr="002001DA" w:rsidRDefault="002001DA" w:rsidP="002001DA">
      <w:pPr>
        <w:spacing w:line="240" w:lineRule="auto"/>
        <w:ind w:left="1778" w:firstLine="0"/>
        <w:jc w:val="right"/>
        <w:rPr>
          <w:b/>
          <w:sz w:val="26"/>
          <w:szCs w:val="26"/>
        </w:rPr>
      </w:pPr>
      <w:r>
        <w:rPr>
          <w:b/>
          <w:sz w:val="26"/>
          <w:szCs w:val="26"/>
        </w:rPr>
        <w:t>7.</w:t>
      </w:r>
      <w:r w:rsidR="00677720">
        <w:rPr>
          <w:b/>
          <w:sz w:val="26"/>
          <w:szCs w:val="26"/>
        </w:rPr>
        <w:t>6</w:t>
      </w:r>
      <w:r w:rsidRPr="002001DA">
        <w:rPr>
          <w:b/>
          <w:sz w:val="26"/>
          <w:szCs w:val="26"/>
        </w:rPr>
        <w:t xml:space="preserve">. Транспортная инфраструктура </w:t>
      </w:r>
    </w:p>
    <w:p w14:paraId="55FEB60B" w14:textId="77777777" w:rsidR="002001DA" w:rsidRPr="002001DA" w:rsidRDefault="002001DA" w:rsidP="002001DA">
      <w:pPr>
        <w:pStyle w:val="a8"/>
        <w:spacing w:line="240" w:lineRule="auto"/>
        <w:ind w:left="851"/>
      </w:pPr>
    </w:p>
    <w:p w14:paraId="279A9AD7" w14:textId="77777777" w:rsidR="00C62232" w:rsidRPr="002001DA" w:rsidRDefault="00B4477C" w:rsidP="00C62232">
      <w:pPr>
        <w:pStyle w:val="a8"/>
        <w:spacing w:line="240" w:lineRule="auto"/>
        <w:ind w:left="851"/>
      </w:pPr>
      <w:r w:rsidRPr="002001DA">
        <w:lastRenderedPageBreak/>
        <w:t xml:space="preserve">Транспортно-географическое положение </w:t>
      </w:r>
      <w:r w:rsidR="00094B35" w:rsidRPr="002001DA">
        <w:t>планируемого муниципального образования</w:t>
      </w:r>
      <w:r w:rsidR="00BA50BF" w:rsidRPr="002001DA">
        <w:t xml:space="preserve"> муниципального образования, как и в </w:t>
      </w:r>
      <w:r w:rsidRPr="002001DA">
        <w:t xml:space="preserve">региональном масштабе можно </w:t>
      </w:r>
      <w:r w:rsidR="00BA50BF" w:rsidRPr="002001DA">
        <w:t>так и на</w:t>
      </w:r>
      <w:r w:rsidRPr="002001DA">
        <w:t xml:space="preserve"> локальном, внутрирайонном уровне,</w:t>
      </w:r>
      <w:r w:rsidR="004D6685" w:rsidRPr="002001DA">
        <w:t xml:space="preserve"> </w:t>
      </w:r>
      <w:r w:rsidRPr="002001DA">
        <w:t xml:space="preserve">можно назвать </w:t>
      </w:r>
      <w:r w:rsidR="002001DA" w:rsidRPr="002001DA">
        <w:t>выгодным, транзитным</w:t>
      </w:r>
      <w:r w:rsidRPr="002001DA">
        <w:t xml:space="preserve">. Главным транспортным преимуществом территории </w:t>
      </w:r>
      <w:r w:rsidR="002001DA" w:rsidRPr="002001DA">
        <w:t>Верхнерусского сельсовета</w:t>
      </w:r>
      <w:r w:rsidRPr="002001DA">
        <w:t xml:space="preserve"> выступает его близость к </w:t>
      </w:r>
      <w:r w:rsidR="00C62232" w:rsidRPr="002001DA">
        <w:t xml:space="preserve">зоне транспортной оси </w:t>
      </w:r>
      <w:r w:rsidR="002001DA" w:rsidRPr="002001DA">
        <w:t>Ростов-на-Дону-Егорлыкская-Ставрополь.</w:t>
      </w:r>
    </w:p>
    <w:p w14:paraId="7132F196" w14:textId="77777777" w:rsidR="00027252" w:rsidRPr="002001DA" w:rsidRDefault="00027252" w:rsidP="00027252">
      <w:pPr>
        <w:pStyle w:val="a8"/>
        <w:spacing w:line="240" w:lineRule="auto"/>
        <w:ind w:left="851"/>
      </w:pPr>
      <w:r w:rsidRPr="002001DA">
        <w:t xml:space="preserve">Центральный населенный пункт – село </w:t>
      </w:r>
      <w:r w:rsidR="002001DA" w:rsidRPr="002001DA">
        <w:t>Верхнерусское</w:t>
      </w:r>
      <w:r w:rsidRPr="002001DA">
        <w:t xml:space="preserve"> находятся в зоне </w:t>
      </w:r>
      <w:r w:rsidR="0056210C" w:rsidRPr="002001DA">
        <w:t>полу</w:t>
      </w:r>
      <w:r w:rsidRPr="002001DA">
        <w:t>часовой доступности до районного центра.</w:t>
      </w:r>
    </w:p>
    <w:p w14:paraId="4A6AEC45" w14:textId="77777777" w:rsidR="00027252" w:rsidRPr="002001DA" w:rsidRDefault="00027252" w:rsidP="00027252">
      <w:pPr>
        <w:pStyle w:val="a8"/>
        <w:spacing w:line="240" w:lineRule="auto"/>
        <w:ind w:left="851"/>
      </w:pPr>
      <w:r w:rsidRPr="002001DA">
        <w:t xml:space="preserve">Автодорожная сеть сельского поселения представлена проходящими через его территорию автомобильной дорогой регионального значения, а также улично-дорожной сетью </w:t>
      </w:r>
      <w:r w:rsidR="0076113A" w:rsidRPr="002001DA">
        <w:t>населенного пункта</w:t>
      </w:r>
      <w:r w:rsidRPr="002001DA">
        <w:t>. Автодороги федерального значения на территории сельского поселения отсутствуют.</w:t>
      </w:r>
    </w:p>
    <w:p w14:paraId="02F6F8C0" w14:textId="77777777" w:rsidR="00027252" w:rsidRPr="002001DA" w:rsidRDefault="00027252" w:rsidP="00027252">
      <w:pPr>
        <w:pStyle w:val="a8"/>
        <w:spacing w:line="240" w:lineRule="auto"/>
        <w:ind w:left="851"/>
      </w:pPr>
      <w:r w:rsidRPr="002001DA">
        <w:t xml:space="preserve">Внешние транспортные связи сельского поселения осуществляются по автомобильной дороге регионального значения </w:t>
      </w:r>
      <w:r w:rsidR="002001DA" w:rsidRPr="002001DA">
        <w:t>Р 269</w:t>
      </w:r>
      <w:r w:rsidRPr="002001DA">
        <w:t xml:space="preserve">. Указанная автомобильная дорога проходит через </w:t>
      </w:r>
      <w:r w:rsidR="002001DA" w:rsidRPr="002001DA">
        <w:t>восточную часть муниципального образования</w:t>
      </w:r>
      <w:r w:rsidRPr="002001DA">
        <w:t>.</w:t>
      </w:r>
    </w:p>
    <w:p w14:paraId="57B17D85" w14:textId="77777777" w:rsidR="00B4477C" w:rsidRPr="002001DA" w:rsidRDefault="00B4477C" w:rsidP="00A04C99">
      <w:pPr>
        <w:spacing w:line="240" w:lineRule="auto"/>
        <w:ind w:left="851"/>
      </w:pPr>
      <w:r w:rsidRPr="002001DA">
        <w:t>В соответствии со статьей 50 Федерального закона от 06.10.2003 г.№ 131-ФЗ «Об общих принципах организации местного самоуправления в Российской Федерации» все дороги, находящиеся в городских и сельских муниципальных образованиях, в 2008 г. были переданы им на баланс. Остро стоит вопрос содержания и ремонта дорожной инфрастр</w:t>
      </w:r>
      <w:r w:rsidR="00374AB3" w:rsidRPr="002001DA">
        <w:t>уктуры. Требуют ремонта дороги. Средств на содержание дорог</w:t>
      </w:r>
      <w:r w:rsidRPr="002001DA">
        <w:t xml:space="preserve"> находящихся в муниципальной собственности, недостаточно. </w:t>
      </w:r>
    </w:p>
    <w:p w14:paraId="4F2931C2" w14:textId="77777777" w:rsidR="00B4477C" w:rsidRPr="002001DA" w:rsidRDefault="00B4477C" w:rsidP="00A04C99">
      <w:pPr>
        <w:spacing w:line="240" w:lineRule="auto"/>
        <w:ind w:left="851"/>
      </w:pPr>
      <w:r w:rsidRPr="002001DA">
        <w:t xml:space="preserve">При современном уровне развития многие автомагистральные направления трактуются как образующий фактор строительства мотелей, кемпингов, обзорных площадок, кафе, ресторанов, то есть помимо транспортной функции они осуществляют туристско-культурные функции. Применительно к территории </w:t>
      </w:r>
      <w:r w:rsidR="002001DA" w:rsidRPr="002001DA">
        <w:t>Верхнерусского сельсовета</w:t>
      </w:r>
      <w:r w:rsidRPr="002001DA">
        <w:t xml:space="preserve"> речь идет об </w:t>
      </w:r>
      <w:r w:rsidR="00374AB3" w:rsidRPr="002001DA">
        <w:t xml:space="preserve">перспективных </w:t>
      </w:r>
      <w:r w:rsidRPr="002001DA">
        <w:t xml:space="preserve">объектах придорожного сервиса, которые помимо предприятий торговли и общепита </w:t>
      </w:r>
      <w:r w:rsidR="00327FE1" w:rsidRPr="002001DA">
        <w:t>может</w:t>
      </w:r>
      <w:r w:rsidRPr="002001DA">
        <w:t xml:space="preserve"> включать и СТО, АЗС.</w:t>
      </w:r>
    </w:p>
    <w:p w14:paraId="7A66B32B" w14:textId="77777777" w:rsidR="00200483" w:rsidRDefault="00200483" w:rsidP="00200483">
      <w:pPr>
        <w:shd w:val="clear" w:color="auto" w:fill="FFFFFF"/>
        <w:spacing w:line="240" w:lineRule="auto"/>
        <w:ind w:left="851"/>
        <w:rPr>
          <w:highlight w:val="yellow"/>
          <w:lang w:eastAsia="en-US"/>
        </w:rPr>
      </w:pPr>
    </w:p>
    <w:p w14:paraId="50F474B4" w14:textId="77777777" w:rsidR="00200483" w:rsidRPr="007B46A2" w:rsidRDefault="00200483" w:rsidP="00200483">
      <w:pPr>
        <w:spacing w:line="240" w:lineRule="auto"/>
        <w:ind w:left="1778" w:firstLine="0"/>
        <w:jc w:val="right"/>
        <w:rPr>
          <w:b/>
          <w:sz w:val="26"/>
          <w:szCs w:val="26"/>
        </w:rPr>
      </w:pPr>
      <w:r>
        <w:rPr>
          <w:b/>
          <w:sz w:val="26"/>
          <w:szCs w:val="26"/>
        </w:rPr>
        <w:t>7.</w:t>
      </w:r>
      <w:r w:rsidR="00677720">
        <w:rPr>
          <w:b/>
          <w:sz w:val="26"/>
          <w:szCs w:val="26"/>
        </w:rPr>
        <w:t>7</w:t>
      </w:r>
      <w:r>
        <w:rPr>
          <w:b/>
          <w:sz w:val="26"/>
          <w:szCs w:val="26"/>
        </w:rPr>
        <w:t>.</w:t>
      </w:r>
      <w:r w:rsidRPr="007B46A2">
        <w:rPr>
          <w:b/>
          <w:sz w:val="26"/>
          <w:szCs w:val="26"/>
        </w:rPr>
        <w:t xml:space="preserve"> </w:t>
      </w:r>
      <w:r>
        <w:rPr>
          <w:b/>
          <w:sz w:val="26"/>
          <w:szCs w:val="26"/>
        </w:rPr>
        <w:t>Инженерная инфраструктура</w:t>
      </w:r>
    </w:p>
    <w:p w14:paraId="4D2DEF70" w14:textId="77777777" w:rsidR="00200483" w:rsidRPr="00CB1E39" w:rsidRDefault="00200483" w:rsidP="00200483">
      <w:pPr>
        <w:pStyle w:val="a8"/>
        <w:spacing w:line="240" w:lineRule="auto"/>
        <w:ind w:left="851"/>
      </w:pPr>
    </w:p>
    <w:p w14:paraId="7647718D" w14:textId="77777777" w:rsidR="00B4477C" w:rsidRPr="00200483" w:rsidRDefault="00CB7D4A" w:rsidP="00C056C3">
      <w:pPr>
        <w:spacing w:line="240" w:lineRule="auto"/>
        <w:ind w:left="851"/>
      </w:pPr>
      <w:r w:rsidRPr="00200483">
        <w:t>Общее с</w:t>
      </w:r>
      <w:r w:rsidR="00B4477C" w:rsidRPr="00200483">
        <w:t>остояние коммунальной инфраструктуры</w:t>
      </w:r>
      <w:r w:rsidRPr="00200483">
        <w:t xml:space="preserve"> планируемого муниципального образования</w:t>
      </w:r>
      <w:r w:rsidR="00B4477C" w:rsidRPr="00200483">
        <w:t xml:space="preserve"> характеризуются </w:t>
      </w:r>
      <w:r w:rsidRPr="00200483">
        <w:t>средним</w:t>
      </w:r>
      <w:r w:rsidR="00B4477C" w:rsidRPr="00200483">
        <w:t xml:space="preserve"> уровнем износа, </w:t>
      </w:r>
      <w:r w:rsidRPr="00200483">
        <w:t>незначительным</w:t>
      </w:r>
      <w:r w:rsidR="00B4477C" w:rsidRPr="00200483">
        <w:t xml:space="preserve"> коэффициентом полезного действия и использования мощностей, большими потерями. На протяжении последнего десятилетия капитальный ремонт, модернизация и материально-техническое обеспечение</w:t>
      </w:r>
      <w:r w:rsidRPr="00200483">
        <w:t xml:space="preserve"> целого ряда</w:t>
      </w:r>
      <w:r w:rsidR="00B4477C" w:rsidRPr="00200483">
        <w:t xml:space="preserve"> объектов ЖКХ осуществлялось по остаточному принципу. Несмотря на предпринимаемые в последние годы усилия, проблема воспроизводства основных фондов жилищно-ком</w:t>
      </w:r>
      <w:r w:rsidRPr="00200483">
        <w:t>мунального хозяйства не решена.</w:t>
      </w:r>
    </w:p>
    <w:p w14:paraId="2DDC3492" w14:textId="77777777" w:rsidR="00200483" w:rsidRDefault="00B4477C" w:rsidP="00200483">
      <w:pPr>
        <w:spacing w:line="240" w:lineRule="auto"/>
        <w:ind w:left="851"/>
      </w:pPr>
      <w:r w:rsidRPr="00200483">
        <w:rPr>
          <w:b/>
        </w:rPr>
        <w:t>Водоснабжение и водоотведение.</w:t>
      </w:r>
      <w:r w:rsidR="00FC542D" w:rsidRPr="00200483">
        <w:rPr>
          <w:i/>
        </w:rPr>
        <w:t xml:space="preserve"> </w:t>
      </w:r>
      <w:r w:rsidR="00200483" w:rsidRPr="00200483">
        <w:t>Система централизованного водоснабжения Верхнерусского сельсовета организована от городской сети г. Ставрополя. Водоснабжение населенных пунктов сельсовета удовлетворяется полностью в осенне-зимний период.</w:t>
      </w:r>
    </w:p>
    <w:p w14:paraId="73D992BD" w14:textId="77777777" w:rsidR="00200483" w:rsidRPr="002001DA" w:rsidRDefault="00200483" w:rsidP="004A226F">
      <w:pPr>
        <w:spacing w:line="240" w:lineRule="auto"/>
        <w:ind w:left="851"/>
      </w:pPr>
      <w:r>
        <w:t xml:space="preserve">В летнее время возникает дефицит в питьевой воде и составляет в населенных пунктах до 50% (в </w:t>
      </w:r>
      <w:r w:rsidRPr="002001DA">
        <w:t>связи с интенсивным развитием жилой застройки, поливом приусадебных участков и др.). Наблюдается большой износ водопроводных сетей района (70-90%).</w:t>
      </w:r>
    </w:p>
    <w:p w14:paraId="7CDF445C" w14:textId="77777777" w:rsidR="00200483" w:rsidRPr="002001DA" w:rsidRDefault="00200483" w:rsidP="004A226F">
      <w:pPr>
        <w:spacing w:line="240" w:lineRule="auto"/>
        <w:ind w:left="851"/>
      </w:pPr>
      <w:r w:rsidRPr="002001DA">
        <w:t>Центральная канализационная система в с. Верхнерусском, х. Нижнерусский и х. Вязники отсутствует.</w:t>
      </w:r>
    </w:p>
    <w:p w14:paraId="1C4E6640" w14:textId="77777777" w:rsidR="00B4477C" w:rsidRPr="002001DA" w:rsidRDefault="00B4477C" w:rsidP="004A226F">
      <w:pPr>
        <w:spacing w:line="240" w:lineRule="auto"/>
        <w:ind w:left="851"/>
      </w:pPr>
      <w:r w:rsidRPr="002001DA">
        <w:rPr>
          <w:b/>
        </w:rPr>
        <w:t>Электроснабжение.</w:t>
      </w:r>
      <w:r w:rsidR="002001DA">
        <w:rPr>
          <w:b/>
        </w:rPr>
        <w:t xml:space="preserve"> </w:t>
      </w:r>
      <w:r w:rsidR="002001DA" w:rsidRPr="002001DA">
        <w:t>Потребителей поселения осуществляется от электрических сетей Ставропольской энергосистемы, работающей в объединенной энергосистеме Северного Кавказа.</w:t>
      </w:r>
    </w:p>
    <w:p w14:paraId="06B55D3A" w14:textId="77777777" w:rsidR="004A226F" w:rsidRPr="004A226F" w:rsidRDefault="00B4477C" w:rsidP="004A226F">
      <w:pPr>
        <w:spacing w:line="240" w:lineRule="auto"/>
        <w:ind w:left="851"/>
        <w:rPr>
          <w:rFonts w:cs="Arial"/>
        </w:rPr>
      </w:pPr>
      <w:r w:rsidRPr="004A226F">
        <w:rPr>
          <w:b/>
        </w:rPr>
        <w:t>Газоснабжение и теплоснабжение.</w:t>
      </w:r>
      <w:r w:rsidR="004A226F" w:rsidRPr="004A226F">
        <w:rPr>
          <w:b/>
        </w:rPr>
        <w:t xml:space="preserve"> </w:t>
      </w:r>
      <w:r w:rsidR="004A226F" w:rsidRPr="004A226F">
        <w:rPr>
          <w:rFonts w:cs="Arial"/>
        </w:rPr>
        <w:t xml:space="preserve">Природный газ поступает по магистральным газопроводам высокого давления, добыча которого ведется в Изобильненском районе. Распределение газа по Шпаковскому району осуществляется по многоступенчатой  системе газопроводов высокого, среднего и низкого давлений общей протяженностью более 1,1 тысяч км. ОАО «Шпаковскрайгаз» не эксплуатирует магистральные газопроводы и </w:t>
      </w:r>
      <w:r w:rsidR="004A226F" w:rsidRPr="004A226F">
        <w:rPr>
          <w:rFonts w:cs="Arial"/>
        </w:rPr>
        <w:lastRenderedPageBreak/>
        <w:t>газораспределительные станции. Данные газопроводы и сооружения на них находятся в эксплуатации у ООО «Газпромтрансгаз – Ставрополь».</w:t>
      </w:r>
      <w:r w:rsidR="004A226F">
        <w:rPr>
          <w:rFonts w:cs="Arial"/>
        </w:rPr>
        <w:t xml:space="preserve"> О</w:t>
      </w:r>
      <w:r w:rsidR="004A226F" w:rsidRPr="004A226F">
        <w:rPr>
          <w:rFonts w:cs="Arial"/>
        </w:rPr>
        <w:t>АО «Шпаковскрайгаз» эксплуатирует газораспределительные сети и газорегуляторные пункты давлением от 0 до 1,2 МПа (12 кг/кв.см), обеспечивающее газоснабжением населенные пункты Шпаковского района.</w:t>
      </w:r>
    </w:p>
    <w:p w14:paraId="76C6217B" w14:textId="77777777" w:rsidR="004A226F" w:rsidRDefault="004A226F" w:rsidP="004A226F">
      <w:pPr>
        <w:spacing w:line="240" w:lineRule="auto"/>
        <w:ind w:left="851"/>
        <w:rPr>
          <w:rFonts w:cs="Arial"/>
        </w:rPr>
      </w:pPr>
      <w:r>
        <w:rPr>
          <w:rFonts w:cs="Arial"/>
        </w:rPr>
        <w:t>В газораспределительные сети населенных пунктов Верхнерусского сельского поселения газ подается по подводящему газопроводу протяженностью 10,5 км, диаметром 219 мм. Место врезки – ГРС-3 с. Верхнерусское.</w:t>
      </w:r>
    </w:p>
    <w:p w14:paraId="29FF5A5B" w14:textId="77777777" w:rsidR="004A226F" w:rsidRDefault="004A226F" w:rsidP="004A226F">
      <w:pPr>
        <w:spacing w:line="240" w:lineRule="auto"/>
        <w:ind w:left="851"/>
        <w:rPr>
          <w:rFonts w:cs="Arial"/>
        </w:rPr>
      </w:pPr>
      <w:r w:rsidRPr="004A226F">
        <w:rPr>
          <w:rFonts w:cs="Arial"/>
        </w:rPr>
        <w:t xml:space="preserve">Существующее техническое состояние системы газоснабжения </w:t>
      </w:r>
      <w:r>
        <w:rPr>
          <w:rFonts w:cs="Arial"/>
        </w:rPr>
        <w:t>поселения</w:t>
      </w:r>
      <w:r w:rsidRPr="004A226F">
        <w:rPr>
          <w:rFonts w:cs="Arial"/>
        </w:rPr>
        <w:t xml:space="preserve"> является устойчивым.</w:t>
      </w:r>
    </w:p>
    <w:p w14:paraId="443A1379" w14:textId="77777777" w:rsidR="004A226F" w:rsidRDefault="004A226F" w:rsidP="004A226F">
      <w:pPr>
        <w:spacing w:line="240" w:lineRule="auto"/>
        <w:ind w:left="851"/>
        <w:rPr>
          <w:rFonts w:cs="Arial"/>
        </w:rPr>
      </w:pPr>
      <w:r>
        <w:rPr>
          <w:rFonts w:cs="Arial"/>
        </w:rPr>
        <w:t>Теплоснабжение жилого фонда и социальных и административных зданий осуществляется автономно.</w:t>
      </w:r>
    </w:p>
    <w:p w14:paraId="0309EE90" w14:textId="77777777" w:rsidR="00E55660" w:rsidRDefault="00E55660" w:rsidP="007C6F0F">
      <w:pPr>
        <w:spacing w:line="240" w:lineRule="auto"/>
        <w:ind w:left="851"/>
        <w:rPr>
          <w:highlight w:val="yellow"/>
        </w:rPr>
      </w:pPr>
    </w:p>
    <w:p w14:paraId="2F11C97A" w14:textId="77777777" w:rsidR="00E55660" w:rsidRDefault="00E55660">
      <w:pPr>
        <w:spacing w:after="200" w:line="276" w:lineRule="auto"/>
        <w:ind w:firstLine="0"/>
        <w:jc w:val="left"/>
        <w:rPr>
          <w:highlight w:val="yellow"/>
        </w:rPr>
      </w:pPr>
      <w:r>
        <w:rPr>
          <w:highlight w:val="yellow"/>
        </w:rPr>
        <w:br w:type="page"/>
      </w:r>
    </w:p>
    <w:p w14:paraId="586B2BE2" w14:textId="77777777" w:rsidR="00E55660" w:rsidRPr="00E31628" w:rsidRDefault="00E55660" w:rsidP="00AC34E3">
      <w:pPr>
        <w:spacing w:line="240" w:lineRule="auto"/>
        <w:ind w:left="2835" w:firstLine="0"/>
        <w:jc w:val="right"/>
        <w:rPr>
          <w:b/>
          <w:sz w:val="26"/>
          <w:szCs w:val="26"/>
        </w:rPr>
      </w:pPr>
      <w:r w:rsidRPr="00E31628">
        <w:rPr>
          <w:b/>
          <w:sz w:val="26"/>
          <w:szCs w:val="26"/>
        </w:rPr>
        <w:lastRenderedPageBreak/>
        <w:t xml:space="preserve">РАЗДЕЛ 8. </w:t>
      </w:r>
      <w:r w:rsidR="00AC34E3" w:rsidRPr="00E31628">
        <w:rPr>
          <w:b/>
          <w:sz w:val="26"/>
          <w:szCs w:val="26"/>
        </w:rPr>
        <w:t>ОБЪЕКТЫ КУЛЬТУРНОГО НАСЛЕДИЯ</w:t>
      </w:r>
    </w:p>
    <w:p w14:paraId="227F506D" w14:textId="77777777" w:rsidR="00E55660" w:rsidRPr="00E31628" w:rsidRDefault="00E55660" w:rsidP="00E55660">
      <w:pPr>
        <w:spacing w:line="240" w:lineRule="auto"/>
        <w:ind w:firstLine="0"/>
        <w:jc w:val="right"/>
        <w:rPr>
          <w:b/>
        </w:rPr>
      </w:pPr>
    </w:p>
    <w:p w14:paraId="093D187A" w14:textId="77777777" w:rsidR="00FD3420" w:rsidRPr="00E31628" w:rsidRDefault="00AC39CD" w:rsidP="00FD3420">
      <w:pPr>
        <w:spacing w:line="240" w:lineRule="auto"/>
        <w:ind w:left="851"/>
      </w:pPr>
      <w:r w:rsidRPr="00E31628">
        <w:t>К объектам культурного наследия (памятникам истории и культуры) народов Российской Федерации (далее - объекты культурного</w:t>
      </w:r>
      <w:r w:rsidRPr="00AC39CD">
        <w:t xml:space="preserve"> наследия) относятся объекты недвижимого имущества (включая объекты археологического наследия) и иные объекты с исторически связанными с ними территориями, произведениями живописи, скульптуры, декоративно-прикладного искусства, объектами науки и техники и иными предметами материальной культуры, возникшие в результате исторических событий, представляющие собой ценность с точки зрения истории, археологии, архитектуры, градостроительства, искусства, науки и техники, эстетики, этнологии или антропологии, социальной культуры и являющиеся свидетельством эпох и цивилизаций, подлинными источниками информации о</w:t>
      </w:r>
      <w:r w:rsidR="00FD3420">
        <w:t xml:space="preserve"> зарождении и развитии культуры (</w:t>
      </w:r>
      <w:r w:rsidR="00FD3420" w:rsidRPr="00FD3420">
        <w:t xml:space="preserve">Федеральный закон от 25 июня 2002 г. </w:t>
      </w:r>
      <w:r w:rsidR="00FD3420">
        <w:t>№</w:t>
      </w:r>
      <w:r w:rsidR="00FD3420" w:rsidRPr="00FD3420">
        <w:t xml:space="preserve"> 73-ФЗ </w:t>
      </w:r>
      <w:r w:rsidR="00FD3420">
        <w:t>«</w:t>
      </w:r>
      <w:r w:rsidR="00FD3420" w:rsidRPr="00FD3420">
        <w:t>Об объектах культурного наследия (памятниках истории и культуры) народов Российской Федерации</w:t>
      </w:r>
      <w:r w:rsidR="00FD3420" w:rsidRPr="00E31628">
        <w:t>»).</w:t>
      </w:r>
    </w:p>
    <w:p w14:paraId="07E0C09D" w14:textId="77777777" w:rsidR="00FD3420" w:rsidRDefault="00FD3420" w:rsidP="00FD3420">
      <w:pPr>
        <w:spacing w:line="240" w:lineRule="auto"/>
        <w:ind w:left="851"/>
      </w:pPr>
    </w:p>
    <w:p w14:paraId="5449F4AA" w14:textId="77777777" w:rsidR="0029479F" w:rsidRPr="007B46A2" w:rsidRDefault="0029479F" w:rsidP="0029479F">
      <w:pPr>
        <w:spacing w:line="240" w:lineRule="auto"/>
        <w:ind w:left="1778" w:firstLine="0"/>
        <w:jc w:val="right"/>
        <w:rPr>
          <w:b/>
          <w:sz w:val="26"/>
          <w:szCs w:val="26"/>
        </w:rPr>
      </w:pPr>
      <w:r>
        <w:rPr>
          <w:b/>
          <w:sz w:val="26"/>
          <w:szCs w:val="26"/>
        </w:rPr>
        <w:t>8.1.</w:t>
      </w:r>
      <w:r w:rsidRPr="007B46A2">
        <w:rPr>
          <w:b/>
          <w:sz w:val="26"/>
          <w:szCs w:val="26"/>
        </w:rPr>
        <w:t xml:space="preserve"> </w:t>
      </w:r>
      <w:r w:rsidRPr="0029479F">
        <w:rPr>
          <w:b/>
          <w:sz w:val="26"/>
          <w:szCs w:val="26"/>
        </w:rPr>
        <w:t>Объекты культурного наследия</w:t>
      </w:r>
      <w:r>
        <w:rPr>
          <w:b/>
          <w:sz w:val="26"/>
          <w:szCs w:val="26"/>
        </w:rPr>
        <w:t xml:space="preserve"> (памятники истории и культуры)</w:t>
      </w:r>
    </w:p>
    <w:p w14:paraId="343C0F5A" w14:textId="77777777" w:rsidR="0029479F" w:rsidRDefault="0029479F" w:rsidP="00FD3420">
      <w:pPr>
        <w:spacing w:line="240" w:lineRule="auto"/>
        <w:ind w:left="851"/>
      </w:pPr>
    </w:p>
    <w:p w14:paraId="7F25B141" w14:textId="77777777" w:rsidR="00AC01FD" w:rsidRPr="00E31628" w:rsidRDefault="00AC01FD" w:rsidP="00FD3420">
      <w:pPr>
        <w:spacing w:line="240" w:lineRule="auto"/>
        <w:ind w:left="851"/>
      </w:pPr>
      <w:r w:rsidRPr="00E31628">
        <w:t>При разработке данного проекта учтены положения и мероприятия по охране объектов культурного наследия в соответствии с требованиями федерального и регионального законодательства.</w:t>
      </w:r>
    </w:p>
    <w:p w14:paraId="640E0857" w14:textId="77777777" w:rsidR="00091139" w:rsidRPr="00E31628" w:rsidRDefault="00091139" w:rsidP="00FD3420">
      <w:pPr>
        <w:spacing w:line="240" w:lineRule="auto"/>
        <w:ind w:left="851"/>
      </w:pPr>
      <w:r w:rsidRPr="00E31628">
        <w:t xml:space="preserve">На территории Верхнерусского сельсовета располагаются </w:t>
      </w:r>
      <w:r w:rsidR="000B792C" w:rsidRPr="00E31628">
        <w:t xml:space="preserve">4 </w:t>
      </w:r>
      <w:r w:rsidR="00AC01FD" w:rsidRPr="00E31628">
        <w:t>объекта культурного наследия (табл. 8.1).</w:t>
      </w:r>
    </w:p>
    <w:p w14:paraId="0962EA05" w14:textId="77777777" w:rsidR="00091139" w:rsidRPr="00E31628" w:rsidRDefault="00091139" w:rsidP="00FD3420">
      <w:pPr>
        <w:spacing w:line="240" w:lineRule="auto"/>
        <w:ind w:left="851"/>
      </w:pPr>
    </w:p>
    <w:p w14:paraId="32B87152" w14:textId="77777777" w:rsidR="00AC01FD" w:rsidRPr="00E31628" w:rsidRDefault="00AC01FD" w:rsidP="00AC01FD">
      <w:pPr>
        <w:pStyle w:val="a8"/>
        <w:spacing w:line="240" w:lineRule="auto"/>
        <w:ind w:left="851"/>
        <w:jc w:val="right"/>
        <w:rPr>
          <w:rFonts w:cs="Arial"/>
          <w:b/>
        </w:rPr>
      </w:pPr>
      <w:r w:rsidRPr="00E31628">
        <w:rPr>
          <w:rFonts w:cs="Arial"/>
          <w:b/>
        </w:rPr>
        <w:t>Таблица 8.1</w:t>
      </w:r>
      <w:r w:rsidR="00E91023">
        <w:rPr>
          <w:rFonts w:cs="Arial"/>
          <w:b/>
        </w:rPr>
        <w:t>.1</w:t>
      </w:r>
    </w:p>
    <w:p w14:paraId="68E036C5" w14:textId="77777777" w:rsidR="00AC01FD" w:rsidRDefault="00AC01FD" w:rsidP="00AC01FD">
      <w:pPr>
        <w:pStyle w:val="a8"/>
        <w:spacing w:line="240" w:lineRule="auto"/>
        <w:ind w:left="0" w:firstLine="0"/>
        <w:jc w:val="center"/>
        <w:rPr>
          <w:rFonts w:cs="Arial"/>
          <w:b/>
        </w:rPr>
      </w:pPr>
      <w:r w:rsidRPr="00E31628">
        <w:rPr>
          <w:rFonts w:cs="Arial"/>
          <w:b/>
        </w:rPr>
        <w:t>Перечень объектов культурного наследия, расположенных на территории Верхнерусского</w:t>
      </w:r>
      <w:r>
        <w:rPr>
          <w:rFonts w:cs="Arial"/>
          <w:b/>
        </w:rPr>
        <w:t xml:space="preserve"> сельсовета</w:t>
      </w:r>
    </w:p>
    <w:p w14:paraId="7CA2178D" w14:textId="77777777" w:rsidR="00AC01FD" w:rsidRDefault="00AC01FD" w:rsidP="00AC01FD">
      <w:pPr>
        <w:pStyle w:val="a8"/>
        <w:spacing w:line="240" w:lineRule="auto"/>
        <w:ind w:left="0" w:firstLine="0"/>
        <w:jc w:val="center"/>
        <w:rPr>
          <w:rFonts w:cs="Arial"/>
          <w:b/>
        </w:rPr>
      </w:pPr>
    </w:p>
    <w:tbl>
      <w:tblPr>
        <w:tblStyle w:val="a3"/>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533"/>
        <w:gridCol w:w="3826"/>
        <w:gridCol w:w="1672"/>
        <w:gridCol w:w="3293"/>
      </w:tblGrid>
      <w:tr w:rsidR="00AC01FD" w14:paraId="7F17DEB9" w14:textId="77777777" w:rsidTr="004A79C4">
        <w:tc>
          <w:tcPr>
            <w:tcW w:w="534" w:type="dxa"/>
            <w:vAlign w:val="center"/>
          </w:tcPr>
          <w:p w14:paraId="716E8351" w14:textId="77777777" w:rsidR="00AC01FD" w:rsidRDefault="00AC01FD" w:rsidP="00CB1E39">
            <w:pPr>
              <w:pStyle w:val="a8"/>
              <w:spacing w:line="240" w:lineRule="auto"/>
              <w:ind w:left="0" w:firstLine="0"/>
              <w:jc w:val="center"/>
              <w:rPr>
                <w:rFonts w:cs="Arial"/>
                <w:b/>
              </w:rPr>
            </w:pPr>
            <w:r>
              <w:rPr>
                <w:rFonts w:cs="Arial"/>
                <w:b/>
              </w:rPr>
              <w:t>№ п/п</w:t>
            </w:r>
          </w:p>
        </w:tc>
        <w:tc>
          <w:tcPr>
            <w:tcW w:w="3969" w:type="dxa"/>
            <w:vAlign w:val="center"/>
          </w:tcPr>
          <w:p w14:paraId="37B0A773" w14:textId="77777777" w:rsidR="00AC01FD" w:rsidRDefault="00F21678" w:rsidP="00CB1E39">
            <w:pPr>
              <w:pStyle w:val="a8"/>
              <w:spacing w:line="240" w:lineRule="auto"/>
              <w:ind w:left="0" w:firstLine="0"/>
              <w:jc w:val="center"/>
              <w:rPr>
                <w:rFonts w:cs="Arial"/>
                <w:b/>
              </w:rPr>
            </w:pPr>
            <w:r>
              <w:rPr>
                <w:rFonts w:cs="Arial"/>
                <w:b/>
              </w:rPr>
              <w:t>Наименование объекта</w:t>
            </w:r>
          </w:p>
        </w:tc>
        <w:tc>
          <w:tcPr>
            <w:tcW w:w="1701" w:type="dxa"/>
            <w:vAlign w:val="center"/>
          </w:tcPr>
          <w:p w14:paraId="0F14A559" w14:textId="77777777" w:rsidR="00AC01FD" w:rsidRDefault="00F21678" w:rsidP="00CB1E39">
            <w:pPr>
              <w:pStyle w:val="a8"/>
              <w:spacing w:line="240" w:lineRule="auto"/>
              <w:ind w:left="0" w:firstLine="0"/>
              <w:jc w:val="center"/>
              <w:rPr>
                <w:rFonts w:cs="Arial"/>
                <w:b/>
              </w:rPr>
            </w:pPr>
            <w:r>
              <w:rPr>
                <w:rFonts w:cs="Arial"/>
                <w:b/>
              </w:rPr>
              <w:t>Датировка</w:t>
            </w:r>
          </w:p>
        </w:tc>
        <w:tc>
          <w:tcPr>
            <w:tcW w:w="3366" w:type="dxa"/>
            <w:vAlign w:val="center"/>
          </w:tcPr>
          <w:p w14:paraId="2617EE26" w14:textId="77777777" w:rsidR="00AC01FD" w:rsidRDefault="00F21678" w:rsidP="00CB1E39">
            <w:pPr>
              <w:pStyle w:val="a8"/>
              <w:spacing w:line="240" w:lineRule="auto"/>
              <w:ind w:left="0" w:firstLine="0"/>
              <w:jc w:val="center"/>
              <w:rPr>
                <w:rFonts w:cs="Arial"/>
                <w:b/>
              </w:rPr>
            </w:pPr>
            <w:r>
              <w:rPr>
                <w:rFonts w:cs="Arial"/>
                <w:b/>
              </w:rPr>
              <w:t>Месторасположение</w:t>
            </w:r>
          </w:p>
        </w:tc>
      </w:tr>
      <w:tr w:rsidR="00AC01FD" w:rsidRPr="00A32D50" w14:paraId="60CADC5B" w14:textId="77777777" w:rsidTr="004A79C4">
        <w:tc>
          <w:tcPr>
            <w:tcW w:w="534" w:type="dxa"/>
            <w:vAlign w:val="center"/>
          </w:tcPr>
          <w:p w14:paraId="51C864E1" w14:textId="77777777" w:rsidR="00AC01FD" w:rsidRPr="00A32D50" w:rsidRDefault="00AC01FD" w:rsidP="00F21678">
            <w:pPr>
              <w:pStyle w:val="a8"/>
              <w:spacing w:line="240" w:lineRule="auto"/>
              <w:ind w:left="0" w:firstLine="0"/>
              <w:jc w:val="center"/>
              <w:rPr>
                <w:rFonts w:cs="Arial"/>
              </w:rPr>
            </w:pPr>
            <w:r>
              <w:rPr>
                <w:rFonts w:cs="Arial"/>
              </w:rPr>
              <w:t>1</w:t>
            </w:r>
          </w:p>
        </w:tc>
        <w:tc>
          <w:tcPr>
            <w:tcW w:w="3969" w:type="dxa"/>
            <w:vAlign w:val="center"/>
          </w:tcPr>
          <w:p w14:paraId="0FD2E761" w14:textId="77777777" w:rsidR="00AC01FD" w:rsidRPr="00A32D50" w:rsidRDefault="00F21678" w:rsidP="00B81EE4">
            <w:pPr>
              <w:pStyle w:val="a8"/>
              <w:spacing w:line="240" w:lineRule="auto"/>
              <w:ind w:left="0" w:firstLine="0"/>
              <w:jc w:val="left"/>
              <w:rPr>
                <w:rFonts w:cs="Arial"/>
              </w:rPr>
            </w:pPr>
            <w:r>
              <w:rPr>
                <w:rFonts w:cs="Arial"/>
              </w:rPr>
              <w:t>Братская могила воинов, погибших в гражданскую войну</w:t>
            </w:r>
          </w:p>
        </w:tc>
        <w:tc>
          <w:tcPr>
            <w:tcW w:w="1701" w:type="dxa"/>
            <w:vAlign w:val="center"/>
          </w:tcPr>
          <w:p w14:paraId="29032D56" w14:textId="77777777" w:rsidR="00AC01FD" w:rsidRPr="00A32D50" w:rsidRDefault="00F21678" w:rsidP="00B81EE4">
            <w:pPr>
              <w:pStyle w:val="a8"/>
              <w:spacing w:line="240" w:lineRule="auto"/>
              <w:ind w:left="0" w:firstLine="0"/>
              <w:jc w:val="center"/>
              <w:rPr>
                <w:rFonts w:cs="Arial"/>
              </w:rPr>
            </w:pPr>
            <w:r>
              <w:rPr>
                <w:rFonts w:cs="Arial"/>
              </w:rPr>
              <w:t>1919 г.</w:t>
            </w:r>
          </w:p>
        </w:tc>
        <w:tc>
          <w:tcPr>
            <w:tcW w:w="3366" w:type="dxa"/>
            <w:vAlign w:val="center"/>
          </w:tcPr>
          <w:p w14:paraId="79EEFF73" w14:textId="77777777" w:rsidR="00AC01FD" w:rsidRPr="00A32D50" w:rsidRDefault="00F21678" w:rsidP="00F21678">
            <w:pPr>
              <w:pStyle w:val="a8"/>
              <w:spacing w:line="240" w:lineRule="auto"/>
              <w:ind w:left="0" w:firstLine="0"/>
              <w:jc w:val="center"/>
              <w:rPr>
                <w:rFonts w:cs="Arial"/>
              </w:rPr>
            </w:pPr>
            <w:r>
              <w:rPr>
                <w:rFonts w:cs="Arial"/>
              </w:rPr>
              <w:t>х. Нижнерусский</w:t>
            </w:r>
          </w:p>
        </w:tc>
      </w:tr>
      <w:tr w:rsidR="00AC01FD" w:rsidRPr="00A32D50" w14:paraId="588B91A6" w14:textId="77777777" w:rsidTr="004A79C4">
        <w:tc>
          <w:tcPr>
            <w:tcW w:w="534" w:type="dxa"/>
            <w:vAlign w:val="center"/>
          </w:tcPr>
          <w:p w14:paraId="61747961" w14:textId="77777777" w:rsidR="00AC01FD" w:rsidRPr="00A32D50" w:rsidRDefault="00AC01FD" w:rsidP="00F21678">
            <w:pPr>
              <w:pStyle w:val="a8"/>
              <w:spacing w:line="240" w:lineRule="auto"/>
              <w:ind w:left="0" w:firstLine="0"/>
              <w:jc w:val="center"/>
              <w:rPr>
                <w:rFonts w:cs="Arial"/>
              </w:rPr>
            </w:pPr>
            <w:r>
              <w:rPr>
                <w:rFonts w:cs="Arial"/>
              </w:rPr>
              <w:t>2</w:t>
            </w:r>
          </w:p>
        </w:tc>
        <w:tc>
          <w:tcPr>
            <w:tcW w:w="3969" w:type="dxa"/>
            <w:vAlign w:val="center"/>
          </w:tcPr>
          <w:p w14:paraId="4C6174C6" w14:textId="77777777" w:rsidR="00AC01FD" w:rsidRPr="00A32D50" w:rsidRDefault="00B81EE4" w:rsidP="00B81EE4">
            <w:pPr>
              <w:pStyle w:val="a8"/>
              <w:spacing w:line="240" w:lineRule="auto"/>
              <w:ind w:left="0" w:firstLine="0"/>
              <w:jc w:val="left"/>
              <w:rPr>
                <w:rFonts w:cs="Arial"/>
              </w:rPr>
            </w:pPr>
            <w:r>
              <w:rPr>
                <w:rFonts w:cs="Arial"/>
              </w:rPr>
              <w:t>Городище и могильник «Нижнерусский»</w:t>
            </w:r>
          </w:p>
        </w:tc>
        <w:tc>
          <w:tcPr>
            <w:tcW w:w="1701" w:type="dxa"/>
            <w:vAlign w:val="center"/>
          </w:tcPr>
          <w:p w14:paraId="51C9B768" w14:textId="77777777" w:rsidR="00AC01FD" w:rsidRPr="00B81EE4" w:rsidRDefault="00B81EE4" w:rsidP="00B81EE4">
            <w:pPr>
              <w:pStyle w:val="a8"/>
              <w:spacing w:line="240" w:lineRule="auto"/>
              <w:ind w:left="0" w:firstLine="0"/>
              <w:jc w:val="center"/>
              <w:rPr>
                <w:rFonts w:cs="Arial"/>
              </w:rPr>
            </w:pPr>
            <w:r>
              <w:rPr>
                <w:rFonts w:cs="Arial"/>
                <w:lang w:val="en-US"/>
              </w:rPr>
              <w:t>I</w:t>
            </w:r>
            <w:r>
              <w:rPr>
                <w:rFonts w:cs="Arial"/>
              </w:rPr>
              <w:t xml:space="preserve"> тыс. до н.э.</w:t>
            </w:r>
          </w:p>
        </w:tc>
        <w:tc>
          <w:tcPr>
            <w:tcW w:w="3366" w:type="dxa"/>
          </w:tcPr>
          <w:p w14:paraId="428DE4B3" w14:textId="77777777" w:rsidR="00AC01FD" w:rsidRPr="00A32D50" w:rsidRDefault="00B81EE4" w:rsidP="00CB1E39">
            <w:pPr>
              <w:pStyle w:val="a8"/>
              <w:spacing w:line="240" w:lineRule="auto"/>
              <w:ind w:left="0" w:firstLine="0"/>
              <w:jc w:val="center"/>
              <w:rPr>
                <w:rFonts w:cs="Arial"/>
              </w:rPr>
            </w:pPr>
            <w:r>
              <w:rPr>
                <w:rFonts w:cs="Arial"/>
              </w:rPr>
              <w:t>Восточная окраина хутора Нижнерусского, на мысу левого берега реки Русская</w:t>
            </w:r>
          </w:p>
        </w:tc>
      </w:tr>
      <w:tr w:rsidR="00AC01FD" w:rsidRPr="00A32D50" w14:paraId="05CA3F77" w14:textId="77777777" w:rsidTr="004A79C4">
        <w:tc>
          <w:tcPr>
            <w:tcW w:w="534" w:type="dxa"/>
            <w:vAlign w:val="center"/>
          </w:tcPr>
          <w:p w14:paraId="7D5F7959" w14:textId="77777777" w:rsidR="00AC01FD" w:rsidRPr="00A32D50" w:rsidRDefault="00AC01FD" w:rsidP="00F21678">
            <w:pPr>
              <w:pStyle w:val="a8"/>
              <w:spacing w:line="240" w:lineRule="auto"/>
              <w:ind w:left="0" w:firstLine="0"/>
              <w:jc w:val="center"/>
              <w:rPr>
                <w:rFonts w:cs="Arial"/>
              </w:rPr>
            </w:pPr>
            <w:r>
              <w:rPr>
                <w:rFonts w:cs="Arial"/>
              </w:rPr>
              <w:t>3</w:t>
            </w:r>
          </w:p>
        </w:tc>
        <w:tc>
          <w:tcPr>
            <w:tcW w:w="3969" w:type="dxa"/>
          </w:tcPr>
          <w:p w14:paraId="52BF48B0" w14:textId="77777777" w:rsidR="00AC01FD" w:rsidRDefault="004A79C4" w:rsidP="00CB1E39">
            <w:pPr>
              <w:pStyle w:val="a8"/>
              <w:spacing w:line="240" w:lineRule="auto"/>
              <w:ind w:left="0" w:firstLine="0"/>
              <w:jc w:val="left"/>
              <w:rPr>
                <w:rFonts w:cs="Arial"/>
              </w:rPr>
            </w:pPr>
            <w:r>
              <w:rPr>
                <w:rFonts w:cs="Arial"/>
              </w:rPr>
              <w:t>Поселение «Нижнерусское»</w:t>
            </w:r>
          </w:p>
        </w:tc>
        <w:tc>
          <w:tcPr>
            <w:tcW w:w="1701" w:type="dxa"/>
          </w:tcPr>
          <w:p w14:paraId="0F545D6F" w14:textId="77777777" w:rsidR="00AC01FD" w:rsidRPr="004A79C4" w:rsidRDefault="004A79C4" w:rsidP="004A79C4">
            <w:pPr>
              <w:pStyle w:val="a8"/>
              <w:spacing w:line="240" w:lineRule="auto"/>
              <w:ind w:left="0" w:firstLine="0"/>
              <w:jc w:val="center"/>
              <w:rPr>
                <w:rFonts w:cs="Arial"/>
              </w:rPr>
            </w:pPr>
            <w:r>
              <w:rPr>
                <w:rFonts w:cs="Arial"/>
                <w:lang w:val="en-US"/>
              </w:rPr>
              <w:t>VIII</w:t>
            </w:r>
            <w:r w:rsidRPr="004A79C4">
              <w:rPr>
                <w:rFonts w:cs="Arial"/>
              </w:rPr>
              <w:t xml:space="preserve"> – </w:t>
            </w:r>
            <w:r>
              <w:rPr>
                <w:rFonts w:cs="Arial"/>
                <w:lang w:val="en-US"/>
              </w:rPr>
              <w:t>X</w:t>
            </w:r>
            <w:r w:rsidRPr="004A79C4">
              <w:rPr>
                <w:rFonts w:cs="Arial"/>
              </w:rPr>
              <w:t xml:space="preserve"> </w:t>
            </w:r>
            <w:r>
              <w:rPr>
                <w:rFonts w:cs="Arial"/>
              </w:rPr>
              <w:t>вв. н. э.</w:t>
            </w:r>
          </w:p>
        </w:tc>
        <w:tc>
          <w:tcPr>
            <w:tcW w:w="3366" w:type="dxa"/>
          </w:tcPr>
          <w:p w14:paraId="32912878" w14:textId="77777777" w:rsidR="00AC01FD" w:rsidRPr="00A32D50" w:rsidRDefault="004A79C4" w:rsidP="00CB1E39">
            <w:pPr>
              <w:pStyle w:val="a8"/>
              <w:spacing w:line="240" w:lineRule="auto"/>
              <w:ind w:left="0" w:firstLine="0"/>
              <w:jc w:val="center"/>
              <w:rPr>
                <w:rFonts w:cs="Arial"/>
              </w:rPr>
            </w:pPr>
            <w:r>
              <w:rPr>
                <w:rFonts w:cs="Arial"/>
              </w:rPr>
              <w:t>х. Нижнерусский, 1,5 км южнее школы</w:t>
            </w:r>
          </w:p>
        </w:tc>
      </w:tr>
      <w:tr w:rsidR="00AC01FD" w:rsidRPr="00A32D50" w14:paraId="66FB6E30" w14:textId="77777777" w:rsidTr="004A79C4">
        <w:tc>
          <w:tcPr>
            <w:tcW w:w="534" w:type="dxa"/>
            <w:vAlign w:val="center"/>
          </w:tcPr>
          <w:p w14:paraId="3AF170BA" w14:textId="77777777" w:rsidR="00AC01FD" w:rsidRPr="00A32D50" w:rsidRDefault="00AC01FD" w:rsidP="00F21678">
            <w:pPr>
              <w:pStyle w:val="a8"/>
              <w:spacing w:line="240" w:lineRule="auto"/>
              <w:ind w:left="0" w:firstLine="0"/>
              <w:jc w:val="center"/>
              <w:rPr>
                <w:rFonts w:cs="Arial"/>
              </w:rPr>
            </w:pPr>
            <w:r>
              <w:rPr>
                <w:rFonts w:cs="Arial"/>
              </w:rPr>
              <w:t>4</w:t>
            </w:r>
          </w:p>
        </w:tc>
        <w:tc>
          <w:tcPr>
            <w:tcW w:w="3969" w:type="dxa"/>
          </w:tcPr>
          <w:p w14:paraId="5B7E67C2" w14:textId="77777777" w:rsidR="00AC01FD" w:rsidRDefault="004A79C4" w:rsidP="00CB1E39">
            <w:pPr>
              <w:pStyle w:val="a8"/>
              <w:spacing w:line="240" w:lineRule="auto"/>
              <w:ind w:left="0" w:firstLine="0"/>
              <w:jc w:val="left"/>
              <w:rPr>
                <w:rFonts w:cs="Arial"/>
              </w:rPr>
            </w:pPr>
            <w:r>
              <w:rPr>
                <w:rFonts w:cs="Arial"/>
              </w:rPr>
              <w:t>«Памятник погибшим воинам – летчикам 1941 – 1945 гг.»</w:t>
            </w:r>
          </w:p>
        </w:tc>
        <w:tc>
          <w:tcPr>
            <w:tcW w:w="1701" w:type="dxa"/>
            <w:vAlign w:val="center"/>
          </w:tcPr>
          <w:p w14:paraId="1B5F75AA" w14:textId="77777777" w:rsidR="00AC01FD" w:rsidRPr="00A32D50" w:rsidRDefault="004A79C4" w:rsidP="004A79C4">
            <w:pPr>
              <w:pStyle w:val="a8"/>
              <w:spacing w:line="240" w:lineRule="auto"/>
              <w:ind w:left="0" w:firstLine="0"/>
              <w:jc w:val="center"/>
              <w:rPr>
                <w:rFonts w:cs="Arial"/>
              </w:rPr>
            </w:pPr>
            <w:r>
              <w:rPr>
                <w:rFonts w:cs="Arial"/>
              </w:rPr>
              <w:t>-</w:t>
            </w:r>
          </w:p>
        </w:tc>
        <w:tc>
          <w:tcPr>
            <w:tcW w:w="3366" w:type="dxa"/>
            <w:vAlign w:val="center"/>
          </w:tcPr>
          <w:p w14:paraId="3831BBB9" w14:textId="77777777" w:rsidR="00AC01FD" w:rsidRPr="00A32D50" w:rsidRDefault="004A79C4" w:rsidP="004A79C4">
            <w:pPr>
              <w:pStyle w:val="a8"/>
              <w:spacing w:line="240" w:lineRule="auto"/>
              <w:ind w:left="0" w:firstLine="0"/>
              <w:jc w:val="center"/>
              <w:rPr>
                <w:rFonts w:cs="Arial"/>
              </w:rPr>
            </w:pPr>
            <w:r>
              <w:rPr>
                <w:rFonts w:cs="Arial"/>
              </w:rPr>
              <w:t>с. Верхнерусское</w:t>
            </w:r>
          </w:p>
        </w:tc>
      </w:tr>
    </w:tbl>
    <w:p w14:paraId="56BF1A4D" w14:textId="77777777" w:rsidR="00AC01FD" w:rsidRDefault="00AC01FD" w:rsidP="00AC01FD">
      <w:pPr>
        <w:pStyle w:val="a8"/>
        <w:spacing w:line="240" w:lineRule="auto"/>
        <w:ind w:left="0" w:firstLine="0"/>
        <w:jc w:val="center"/>
        <w:rPr>
          <w:rFonts w:cs="Arial"/>
          <w:b/>
        </w:rPr>
      </w:pPr>
    </w:p>
    <w:p w14:paraId="7C60E744" w14:textId="77777777" w:rsidR="00091139" w:rsidRDefault="00091139" w:rsidP="00091139">
      <w:pPr>
        <w:spacing w:line="240" w:lineRule="auto"/>
        <w:ind w:left="851"/>
      </w:pPr>
      <w:r>
        <w:t>Границы территории и зон охраны объектов культурного наследия регионального значения, расположенных на территории Шпаковского района, поставленных на государственную охрану в соответствии с нормативно-правовыми актами, не утверждены.</w:t>
      </w:r>
    </w:p>
    <w:p w14:paraId="2C95201A" w14:textId="77777777" w:rsidR="00091139" w:rsidRDefault="00091139" w:rsidP="00091139">
      <w:pPr>
        <w:spacing w:line="240" w:lineRule="auto"/>
        <w:ind w:left="851"/>
      </w:pPr>
      <w:r>
        <w:t xml:space="preserve">В </w:t>
      </w:r>
      <w:r w:rsidRPr="00E31628">
        <w:t>соответствии с Приказами Министерства культуры Ставропольского края №129 от 12.09.2000 и №42 от 18.06.2003 (ред. от 27.04.2004) для объектов культурного наследия уста</w:t>
      </w:r>
      <w:r w:rsidR="0018741C" w:rsidRPr="00E31628">
        <w:t xml:space="preserve">новлены временные охранные зоны </w:t>
      </w:r>
      <w:r w:rsidR="00876952">
        <w:t xml:space="preserve">– </w:t>
      </w:r>
      <w:r w:rsidR="00876952" w:rsidRPr="00876952">
        <w:t>10.2. Зоны охраны объектов культурного наследия</w:t>
      </w:r>
      <w:r w:rsidR="00876952">
        <w:t>.</w:t>
      </w:r>
    </w:p>
    <w:p w14:paraId="6FFD5DC8" w14:textId="77777777" w:rsidR="0029479F" w:rsidRDefault="0029479F" w:rsidP="0029479F">
      <w:pPr>
        <w:spacing w:line="240" w:lineRule="auto"/>
        <w:ind w:left="851"/>
      </w:pPr>
    </w:p>
    <w:p w14:paraId="6603C7C7" w14:textId="77777777" w:rsidR="0029479F" w:rsidRPr="007B46A2" w:rsidRDefault="0029479F" w:rsidP="0029479F">
      <w:pPr>
        <w:spacing w:line="240" w:lineRule="auto"/>
        <w:ind w:left="1778" w:firstLine="0"/>
        <w:jc w:val="right"/>
        <w:rPr>
          <w:b/>
          <w:sz w:val="26"/>
          <w:szCs w:val="26"/>
        </w:rPr>
      </w:pPr>
      <w:r>
        <w:rPr>
          <w:b/>
          <w:sz w:val="26"/>
          <w:szCs w:val="26"/>
        </w:rPr>
        <w:t>8.2.</w:t>
      </w:r>
      <w:r w:rsidRPr="007B46A2">
        <w:rPr>
          <w:b/>
          <w:sz w:val="26"/>
          <w:szCs w:val="26"/>
        </w:rPr>
        <w:t xml:space="preserve"> </w:t>
      </w:r>
      <w:r w:rsidRPr="0029479F">
        <w:rPr>
          <w:b/>
          <w:sz w:val="26"/>
          <w:szCs w:val="26"/>
        </w:rPr>
        <w:t>Мероприятия по сохранению объектов культурного наследия</w:t>
      </w:r>
    </w:p>
    <w:p w14:paraId="3A13FC87" w14:textId="77777777" w:rsidR="0029479F" w:rsidRDefault="0029479F" w:rsidP="0029479F">
      <w:pPr>
        <w:spacing w:line="240" w:lineRule="auto"/>
        <w:ind w:left="851"/>
      </w:pPr>
    </w:p>
    <w:p w14:paraId="2BCB9BB7" w14:textId="77777777" w:rsidR="0029479F" w:rsidRPr="0029479F" w:rsidRDefault="0029479F" w:rsidP="0029479F">
      <w:pPr>
        <w:spacing w:line="240" w:lineRule="auto"/>
        <w:ind w:left="851"/>
      </w:pPr>
      <w:r w:rsidRPr="0029479F">
        <w:t xml:space="preserve">Подраздел по охране объектов историко-культурного наследия разработан в соответствии с Законом РФ «Об охране и использовании памятников истории и культуры», приказом министерства культуры Ставропольского края от 12.09.2000 г. №129 «Об </w:t>
      </w:r>
      <w:r w:rsidRPr="0029479F">
        <w:lastRenderedPageBreak/>
        <w:t>установлении временных зон охраны памятников археологии и границ их распространения» и другими нормативными документами о порядке проектирования.</w:t>
      </w:r>
    </w:p>
    <w:p w14:paraId="3D2178B3" w14:textId="77777777" w:rsidR="0029479F" w:rsidRPr="0029479F" w:rsidRDefault="0029479F" w:rsidP="0029479F">
      <w:pPr>
        <w:spacing w:line="240" w:lineRule="auto"/>
        <w:ind w:left="851"/>
      </w:pPr>
      <w:r w:rsidRPr="0029479F">
        <w:t>В настоящее время границы территорий объектов культурного наследия и границы зон охраны объектов культурного наследия не определены и должны быть установлены органами государственной власти субъектов Российской Федерации и органами местного самоуправления в соответствии с федеральными законами, законами субъекта Российской Федерации и нормативными правовыми актами органов местного самоуправления. До определения границ земель объектов культурного наследия и разработки проектов зон охраны объектов культурного наследия, с установлением соответствующих зон охраны, режимами использования земель и градостроительными регламентами в границах данных зон, все виды проектных, землеустроительных, земляных, строительных, мелиоративных, хозяйственных и иных работ на землях непосредственно примыкающих к объектам культурного наследия и разрабатываемая градостроительная документация подлежат согласованию с государственным органом охраны объектов культурного наследия Ставропольского края. В целях сохранения памятников археологии от разрушения в ходе хозяйственной деятельности в соответствии со статьей 30 Федерального закона от 25.06.2002 № 73-ФЗ «Об объектах культурного наследия (памятниках истории и культуры) народов Российской Федерации» земельные участки, подлежащие хозяйственному освоению являются объектами историко-культурной экспертизы.</w:t>
      </w:r>
    </w:p>
    <w:p w14:paraId="48202DDD" w14:textId="77777777" w:rsidR="0029479F" w:rsidRPr="0029479F" w:rsidRDefault="0029479F" w:rsidP="0029479F">
      <w:pPr>
        <w:spacing w:line="240" w:lineRule="auto"/>
        <w:ind w:left="851"/>
      </w:pPr>
      <w:r w:rsidRPr="0029479F">
        <w:t>Перечень мероприятий в сфере охраны памятников истории и культуры:</w:t>
      </w:r>
    </w:p>
    <w:p w14:paraId="158C5207" w14:textId="77777777" w:rsidR="0029479F" w:rsidRPr="0029479F" w:rsidRDefault="0029479F" w:rsidP="0029479F">
      <w:pPr>
        <w:spacing w:line="240" w:lineRule="auto"/>
        <w:ind w:left="851"/>
      </w:pPr>
      <w:r w:rsidRPr="0029479F">
        <w:t>- при разработке генеральных планов и иной градостроительной документации территорий муниципальных образований, необходимо учитывать ограничения использования земельных участков и объектов капитального строительства, расположенных в границах зон охраны объектов культурного наследия, в соответствии с законодательством Российской Федерации об охране объектов культурного наследия.</w:t>
      </w:r>
    </w:p>
    <w:p w14:paraId="433388BF" w14:textId="77777777" w:rsidR="0029479F" w:rsidRPr="0029479F" w:rsidRDefault="0029479F" w:rsidP="0029479F">
      <w:pPr>
        <w:spacing w:line="240" w:lineRule="auto"/>
        <w:ind w:left="851"/>
      </w:pPr>
      <w:r w:rsidRPr="0029479F">
        <w:t>- провести комплекс мероприятий по дополнительному выявлению, учету, изучению объектов культурного наследия;</w:t>
      </w:r>
    </w:p>
    <w:p w14:paraId="2B11D5B0" w14:textId="77777777" w:rsidR="0029479F" w:rsidRPr="0029479F" w:rsidRDefault="0029479F" w:rsidP="0029479F">
      <w:pPr>
        <w:spacing w:line="240" w:lineRule="auto"/>
        <w:ind w:left="851"/>
      </w:pPr>
      <w:r w:rsidRPr="0029479F">
        <w:t>- разработать Проекты зон охраны объектов культурного наследия и установление специальных режимов реконструкции в зонах, примыкающих к памятникам истории и культуры;</w:t>
      </w:r>
    </w:p>
    <w:p w14:paraId="663F93A8" w14:textId="77777777" w:rsidR="0029479F" w:rsidRPr="0029479F" w:rsidRDefault="0029479F" w:rsidP="0029479F">
      <w:pPr>
        <w:spacing w:line="240" w:lineRule="auto"/>
        <w:ind w:left="851"/>
      </w:pPr>
      <w:r w:rsidRPr="0029479F">
        <w:t>- согласовывать все земельные отводы в установленных границах территорий объектов культурного наследия, включенных в единый государственный реестр объектов культурного наследия (памятников истории и культуры) народов Российской Федерации, а также в границах территорий выявленных объектов культурного наследия с региональным органом охраны культурного наследия (Управление Ставропольского края по сохранению и государственной охране объектов культурного наследия).</w:t>
      </w:r>
    </w:p>
    <w:p w14:paraId="30108241" w14:textId="77777777" w:rsidR="0029479F" w:rsidRPr="0029479F" w:rsidRDefault="0029479F" w:rsidP="0029479F">
      <w:pPr>
        <w:spacing w:line="240" w:lineRule="auto"/>
        <w:ind w:left="851"/>
      </w:pPr>
      <w:r w:rsidRPr="0029479F">
        <w:t>- при осуществлении хозяйственной деятельности – обеспечение согласования решений федеральных органов исполнительной власти, органов исполнительной власти субъектов Российской Федерации и органов местного самоуправления о предоставлении земель и об изменении их правового режима;</w:t>
      </w:r>
    </w:p>
    <w:p w14:paraId="0461B283" w14:textId="77777777" w:rsidR="0029479F" w:rsidRPr="0029479F" w:rsidRDefault="0029479F" w:rsidP="0029479F">
      <w:pPr>
        <w:spacing w:line="240" w:lineRule="auto"/>
        <w:ind w:left="851"/>
      </w:pPr>
      <w:r w:rsidRPr="0029479F">
        <w:t>- до начала проектирования и проведения земляных, строительных, мелиоративных, хозяйственных работ, работ по использованию лесов и иных работ получение в региональном органе охраны объектов культурного наследия заключения об отсутствии на данной территории объектов культурного наследия, включенных в реестр, выявленных объектов культурного наследия или объектов, обладающих признаками объекта культурного наследия, зон охраны объектов культурного наследи;</w:t>
      </w:r>
    </w:p>
    <w:p w14:paraId="3309F63A" w14:textId="77777777" w:rsidR="0029479F" w:rsidRPr="0029479F" w:rsidRDefault="0029479F" w:rsidP="0029479F">
      <w:pPr>
        <w:spacing w:line="240" w:lineRule="auto"/>
        <w:ind w:left="851"/>
      </w:pPr>
      <w:r w:rsidRPr="0029479F">
        <w:t>- оформление охранного обязательства собственника или пользователя объекта культурного наследия местного (муниципального) значения;</w:t>
      </w:r>
    </w:p>
    <w:p w14:paraId="2037D01C" w14:textId="77777777" w:rsidR="0029479F" w:rsidRPr="0029479F" w:rsidRDefault="0029479F" w:rsidP="0029479F">
      <w:pPr>
        <w:spacing w:line="240" w:lineRule="auto"/>
        <w:ind w:left="851"/>
      </w:pPr>
      <w:r w:rsidRPr="0029479F">
        <w:t>- установка информационных надписей и обозначений на объектах культурного наследия местного (муниципального) значения;</w:t>
      </w:r>
    </w:p>
    <w:p w14:paraId="18378F20" w14:textId="77777777" w:rsidR="0029479F" w:rsidRPr="0029479F" w:rsidRDefault="0029479F" w:rsidP="0029479F">
      <w:pPr>
        <w:spacing w:line="240" w:lineRule="auto"/>
        <w:ind w:left="851"/>
      </w:pPr>
      <w:r w:rsidRPr="0029479F">
        <w:t>- утверждение границ территорий объектов культурного наследия местного (муниципального) значения.</w:t>
      </w:r>
    </w:p>
    <w:p w14:paraId="267A8702" w14:textId="77777777" w:rsidR="00FD3420" w:rsidRDefault="0018741C" w:rsidP="00FD3420">
      <w:pPr>
        <w:spacing w:line="240" w:lineRule="auto"/>
        <w:ind w:left="851"/>
      </w:pPr>
      <w:r w:rsidRPr="0018741C">
        <w:lastRenderedPageBreak/>
        <w:t>В соответствии с требованием законодательства об охране памятников исторического наследия, а так же в связи с возможным выявлением объектов археологического наследия при производстве земляных работ, необходимо обеспечить согласование решений администрации города Ставрополя о предоставлении земель и об изменении их правового режима с региональным органом охраны объектов культурного наследия.</w:t>
      </w:r>
    </w:p>
    <w:p w14:paraId="459A1D09" w14:textId="77777777" w:rsidR="00FD3420" w:rsidRDefault="00FD3420" w:rsidP="00FD3420">
      <w:pPr>
        <w:spacing w:line="240" w:lineRule="auto"/>
        <w:ind w:left="851"/>
      </w:pPr>
    </w:p>
    <w:p w14:paraId="4458BCC8" w14:textId="77777777" w:rsidR="001975B5" w:rsidRDefault="001975B5" w:rsidP="00AC39CD">
      <w:pPr>
        <w:spacing w:after="200" w:line="276" w:lineRule="auto"/>
        <w:ind w:left="851"/>
        <w:rPr>
          <w:highlight w:val="yellow"/>
        </w:rPr>
      </w:pPr>
      <w:r w:rsidRPr="00071AE1">
        <w:rPr>
          <w:highlight w:val="yellow"/>
        </w:rPr>
        <w:br w:type="page"/>
      </w:r>
    </w:p>
    <w:p w14:paraId="1B4F2EAF" w14:textId="77777777" w:rsidR="009E6131" w:rsidRDefault="0030718A" w:rsidP="009E6131">
      <w:pPr>
        <w:spacing w:line="240" w:lineRule="auto"/>
        <w:ind w:left="1134" w:firstLine="0"/>
        <w:jc w:val="right"/>
        <w:rPr>
          <w:b/>
          <w:sz w:val="26"/>
          <w:szCs w:val="26"/>
        </w:rPr>
      </w:pPr>
      <w:r w:rsidRPr="00344195">
        <w:rPr>
          <w:b/>
          <w:sz w:val="26"/>
          <w:szCs w:val="26"/>
        </w:rPr>
        <w:lastRenderedPageBreak/>
        <w:t xml:space="preserve">РАЗДЕЛ </w:t>
      </w:r>
      <w:r w:rsidR="002C0C42">
        <w:rPr>
          <w:b/>
          <w:sz w:val="26"/>
          <w:szCs w:val="26"/>
        </w:rPr>
        <w:t>9</w:t>
      </w:r>
      <w:r w:rsidRPr="00344195">
        <w:rPr>
          <w:b/>
          <w:sz w:val="26"/>
          <w:szCs w:val="26"/>
        </w:rPr>
        <w:t>.</w:t>
      </w:r>
    </w:p>
    <w:p w14:paraId="47BEA3E0" w14:textId="77777777" w:rsidR="009E6131" w:rsidRDefault="0030718A" w:rsidP="009E6131">
      <w:pPr>
        <w:spacing w:line="240" w:lineRule="auto"/>
        <w:ind w:left="1134" w:firstLine="0"/>
        <w:jc w:val="right"/>
        <w:rPr>
          <w:b/>
          <w:sz w:val="26"/>
          <w:szCs w:val="26"/>
        </w:rPr>
      </w:pPr>
      <w:r>
        <w:rPr>
          <w:b/>
          <w:sz w:val="26"/>
          <w:szCs w:val="26"/>
        </w:rPr>
        <w:t>СОСТОЯНИЕ ОКРУЖАЮЩЕЙ СРЕДЫ</w:t>
      </w:r>
      <w:r w:rsidR="009E6131">
        <w:rPr>
          <w:b/>
          <w:sz w:val="26"/>
          <w:szCs w:val="26"/>
        </w:rPr>
        <w:t xml:space="preserve"> </w:t>
      </w:r>
      <w:r>
        <w:rPr>
          <w:b/>
          <w:sz w:val="26"/>
          <w:szCs w:val="26"/>
        </w:rPr>
        <w:t>ТЕРРИТОРИИ</w:t>
      </w:r>
    </w:p>
    <w:p w14:paraId="77A199F8" w14:textId="77777777" w:rsidR="0030718A" w:rsidRDefault="008B68AF" w:rsidP="009E6131">
      <w:pPr>
        <w:spacing w:line="240" w:lineRule="auto"/>
        <w:ind w:left="1134" w:firstLine="0"/>
        <w:jc w:val="right"/>
        <w:rPr>
          <w:b/>
          <w:sz w:val="26"/>
          <w:szCs w:val="26"/>
        </w:rPr>
      </w:pPr>
      <w:r>
        <w:rPr>
          <w:b/>
          <w:sz w:val="26"/>
          <w:szCs w:val="26"/>
        </w:rPr>
        <w:t>МУНИЦИПАЛЬНОГО ОБРАЗОВАНИЯ</w:t>
      </w:r>
    </w:p>
    <w:p w14:paraId="0D9CB7E2" w14:textId="77777777" w:rsidR="0030718A" w:rsidRDefault="008B68AF" w:rsidP="009E6131">
      <w:pPr>
        <w:spacing w:line="240" w:lineRule="auto"/>
        <w:ind w:left="1134" w:firstLine="0"/>
        <w:jc w:val="right"/>
        <w:rPr>
          <w:b/>
          <w:sz w:val="26"/>
          <w:szCs w:val="26"/>
        </w:rPr>
      </w:pPr>
      <w:r>
        <w:rPr>
          <w:b/>
          <w:sz w:val="26"/>
          <w:szCs w:val="26"/>
        </w:rPr>
        <w:t>ОБЪЕКТЫ СПЕЦИАЛЬНОГО НАЗНАЧЕНИЯ</w:t>
      </w:r>
    </w:p>
    <w:p w14:paraId="50470515" w14:textId="77777777" w:rsidR="0030718A" w:rsidRDefault="0030718A" w:rsidP="009E6131">
      <w:pPr>
        <w:spacing w:line="240" w:lineRule="auto"/>
        <w:ind w:left="1134" w:firstLine="0"/>
        <w:jc w:val="right"/>
        <w:rPr>
          <w:b/>
          <w:sz w:val="26"/>
          <w:szCs w:val="26"/>
        </w:rPr>
      </w:pPr>
      <w:r>
        <w:rPr>
          <w:b/>
          <w:sz w:val="26"/>
          <w:szCs w:val="26"/>
        </w:rPr>
        <w:t>ОСОБО ОХРАНЯЕМЫЕ ПРИРО</w:t>
      </w:r>
      <w:r w:rsidR="008B68AF">
        <w:rPr>
          <w:b/>
          <w:sz w:val="26"/>
          <w:szCs w:val="26"/>
        </w:rPr>
        <w:t>ДНЫЕ ТЕРРИТОРИИ</w:t>
      </w:r>
    </w:p>
    <w:p w14:paraId="4F9AE85F" w14:textId="77777777" w:rsidR="0030718A" w:rsidRDefault="0030718A" w:rsidP="009E6131">
      <w:pPr>
        <w:spacing w:line="240" w:lineRule="auto"/>
        <w:ind w:left="1134" w:firstLine="0"/>
        <w:jc w:val="right"/>
        <w:rPr>
          <w:b/>
          <w:sz w:val="26"/>
          <w:szCs w:val="26"/>
        </w:rPr>
      </w:pPr>
      <w:r>
        <w:rPr>
          <w:b/>
          <w:sz w:val="26"/>
          <w:szCs w:val="26"/>
        </w:rPr>
        <w:t>ЛЕСНОЙ ФОНД</w:t>
      </w:r>
    </w:p>
    <w:p w14:paraId="04D15404" w14:textId="77777777" w:rsidR="000503A4" w:rsidRDefault="000503A4" w:rsidP="009E6131">
      <w:pPr>
        <w:spacing w:line="240" w:lineRule="auto"/>
        <w:ind w:left="1134" w:firstLine="0"/>
        <w:jc w:val="right"/>
        <w:rPr>
          <w:b/>
          <w:sz w:val="26"/>
          <w:szCs w:val="26"/>
        </w:rPr>
      </w:pPr>
      <w:r>
        <w:rPr>
          <w:b/>
          <w:sz w:val="26"/>
          <w:szCs w:val="26"/>
        </w:rPr>
        <w:t>ВОДНЫЕ ОБЪЕКТЫ ОБЩЕГО ПОЛЬЗОВАНИЯ</w:t>
      </w:r>
    </w:p>
    <w:p w14:paraId="6D90C636" w14:textId="77777777" w:rsidR="0030718A" w:rsidRDefault="0030718A" w:rsidP="0030718A">
      <w:pPr>
        <w:spacing w:line="240" w:lineRule="auto"/>
        <w:ind w:firstLine="0"/>
        <w:jc w:val="right"/>
        <w:rPr>
          <w:b/>
        </w:rPr>
      </w:pPr>
    </w:p>
    <w:p w14:paraId="6610FEA0" w14:textId="77777777" w:rsidR="0030718A" w:rsidRPr="002C0C42" w:rsidRDefault="002C0C42" w:rsidP="002C0C42">
      <w:pPr>
        <w:spacing w:line="240" w:lineRule="auto"/>
        <w:ind w:left="1778" w:firstLine="0"/>
        <w:jc w:val="right"/>
        <w:rPr>
          <w:b/>
          <w:sz w:val="26"/>
          <w:szCs w:val="26"/>
        </w:rPr>
      </w:pPr>
      <w:r>
        <w:rPr>
          <w:b/>
          <w:sz w:val="26"/>
          <w:szCs w:val="26"/>
        </w:rPr>
        <w:t>9.1.</w:t>
      </w:r>
      <w:r w:rsidR="0030718A" w:rsidRPr="002C0C42">
        <w:rPr>
          <w:b/>
          <w:sz w:val="26"/>
          <w:szCs w:val="26"/>
        </w:rPr>
        <w:t xml:space="preserve"> Общий анализ экологич</w:t>
      </w:r>
      <w:r w:rsidR="009E6131" w:rsidRPr="002C0C42">
        <w:rPr>
          <w:b/>
          <w:sz w:val="26"/>
          <w:szCs w:val="26"/>
        </w:rPr>
        <w:t xml:space="preserve">еского состояния и особенностей </w:t>
      </w:r>
      <w:r w:rsidR="0030718A" w:rsidRPr="002C0C42">
        <w:rPr>
          <w:b/>
          <w:sz w:val="26"/>
          <w:szCs w:val="26"/>
        </w:rPr>
        <w:t>территории</w:t>
      </w:r>
    </w:p>
    <w:p w14:paraId="35052774" w14:textId="77777777" w:rsidR="0030718A" w:rsidRPr="00344195" w:rsidRDefault="0030718A" w:rsidP="0030718A">
      <w:pPr>
        <w:spacing w:line="240" w:lineRule="auto"/>
        <w:ind w:firstLine="0"/>
        <w:jc w:val="right"/>
        <w:rPr>
          <w:b/>
        </w:rPr>
      </w:pPr>
    </w:p>
    <w:p w14:paraId="21C75320" w14:textId="77777777" w:rsidR="00E52B43" w:rsidRPr="00055396" w:rsidRDefault="00E52B43" w:rsidP="00EA70EF">
      <w:pPr>
        <w:spacing w:line="240" w:lineRule="auto"/>
        <w:ind w:left="851"/>
      </w:pPr>
      <w:r w:rsidRPr="00055396">
        <w:t>Географическое положение и особенности ландшафт</w:t>
      </w:r>
      <w:r w:rsidR="00611B93" w:rsidRPr="00055396">
        <w:t xml:space="preserve">ов </w:t>
      </w:r>
      <w:r w:rsidR="00E31628" w:rsidRPr="00055396">
        <w:t>Шпаковского</w:t>
      </w:r>
      <w:r w:rsidR="00611B93" w:rsidRPr="00055396">
        <w:t xml:space="preserve"> района</w:t>
      </w:r>
      <w:r w:rsidRPr="00055396">
        <w:t xml:space="preserve"> делают природу </w:t>
      </w:r>
      <w:r w:rsidR="0027110A" w:rsidRPr="00055396">
        <w:t>территории</w:t>
      </w:r>
      <w:r w:rsidRPr="00055396">
        <w:t xml:space="preserve"> чувствительной к техногенным нагрузкам. </w:t>
      </w:r>
      <w:r w:rsidR="00E31628" w:rsidRPr="00055396">
        <w:t>Шпаковский район</w:t>
      </w:r>
      <w:r w:rsidR="00611B93" w:rsidRPr="00055396">
        <w:t xml:space="preserve"> </w:t>
      </w:r>
      <w:r w:rsidRPr="00055396">
        <w:t>входит в зону</w:t>
      </w:r>
      <w:r w:rsidR="002A3083" w:rsidRPr="00055396">
        <w:t xml:space="preserve"> с </w:t>
      </w:r>
      <w:r w:rsidR="00055396" w:rsidRPr="00055396">
        <w:t xml:space="preserve">не </w:t>
      </w:r>
      <w:r w:rsidR="00AA251F" w:rsidRPr="00055396">
        <w:t>стабильной</w:t>
      </w:r>
      <w:r w:rsidR="002A3083" w:rsidRPr="00055396">
        <w:t xml:space="preserve"> экологической обстановкой</w:t>
      </w:r>
      <w:r w:rsidR="00055396" w:rsidRPr="00055396">
        <w:t>.</w:t>
      </w:r>
    </w:p>
    <w:p w14:paraId="76CCBF20" w14:textId="77777777" w:rsidR="00055396" w:rsidRDefault="00055396" w:rsidP="00EA70EF">
      <w:pPr>
        <w:spacing w:line="240" w:lineRule="auto"/>
        <w:ind w:left="851"/>
        <w:rPr>
          <w:highlight w:val="yellow"/>
        </w:rPr>
      </w:pPr>
      <w:r w:rsidRPr="00055396">
        <w:t xml:space="preserve">Особое положение Шпаковского района в составе Ядра развивающейся Ставропольской агломерации, и, прежде всего, сопряженное положение, кольцом, вокруг г. Ставрополя, предъявляет особые требования к анализу, проблемам и мероприятиям по охране окружающей среды района. Как правило, как в анализе отдельных компонентов природной среды, формировании природно-экологического каркаса, проблемах экологической ституации, так и в проектных решениях по охране окружающей природной среды и оздоровлению экологической ситуации рассматривается целостная территория Шпаковского района, с учетом территории городского округа Ставрополь.   </w:t>
      </w:r>
    </w:p>
    <w:p w14:paraId="27CD19ED" w14:textId="77777777" w:rsidR="00055396" w:rsidRPr="00071AE1" w:rsidRDefault="00055396" w:rsidP="00EA70EF">
      <w:pPr>
        <w:spacing w:line="240" w:lineRule="auto"/>
        <w:ind w:left="851"/>
        <w:rPr>
          <w:highlight w:val="yellow"/>
        </w:rPr>
      </w:pPr>
    </w:p>
    <w:p w14:paraId="026850C6" w14:textId="77777777" w:rsidR="00FF647C" w:rsidRDefault="00FF647C" w:rsidP="00FF647C">
      <w:pPr>
        <w:spacing w:line="240" w:lineRule="auto"/>
        <w:ind w:left="851"/>
      </w:pPr>
      <w:r>
        <w:t xml:space="preserve">Основными видами техногенной нагрузки на территорию </w:t>
      </w:r>
      <w:r w:rsidR="004F4663">
        <w:t>Верхнерусского сельсовета</w:t>
      </w:r>
      <w:r>
        <w:t>, оказывающей негативное воздействие на природную среду, являются:</w:t>
      </w:r>
    </w:p>
    <w:p w14:paraId="76EF6DD4" w14:textId="77777777" w:rsidR="00FF647C" w:rsidRDefault="00FF647C" w:rsidP="00FF647C">
      <w:pPr>
        <w:spacing w:line="240" w:lineRule="auto"/>
        <w:ind w:left="851"/>
      </w:pPr>
      <w:r>
        <w:t>-</w:t>
      </w:r>
      <w:r>
        <w:tab/>
        <w:t>объекты жилищно-коммунального хозяйства;</w:t>
      </w:r>
    </w:p>
    <w:p w14:paraId="5A555D2C" w14:textId="77777777" w:rsidR="00FF647C" w:rsidRDefault="00FF647C" w:rsidP="00FF647C">
      <w:pPr>
        <w:spacing w:line="240" w:lineRule="auto"/>
        <w:ind w:left="851"/>
      </w:pPr>
      <w:r>
        <w:t>-</w:t>
      </w:r>
      <w:r>
        <w:tab/>
        <w:t>сельскохозяйственное производство;</w:t>
      </w:r>
    </w:p>
    <w:p w14:paraId="17E434D5" w14:textId="77777777" w:rsidR="00FF647C" w:rsidRDefault="00FF647C" w:rsidP="00FF647C">
      <w:pPr>
        <w:spacing w:line="240" w:lineRule="auto"/>
        <w:ind w:left="851"/>
      </w:pPr>
      <w:r>
        <w:t>-</w:t>
      </w:r>
      <w:r>
        <w:tab/>
        <w:t>разработка месторождений полезных ископаемых;</w:t>
      </w:r>
    </w:p>
    <w:p w14:paraId="28CB8CAC" w14:textId="77777777" w:rsidR="00FF647C" w:rsidRDefault="00FF647C" w:rsidP="00FF647C">
      <w:pPr>
        <w:spacing w:line="240" w:lineRule="auto"/>
        <w:ind w:left="851"/>
      </w:pPr>
      <w:r>
        <w:t>-</w:t>
      </w:r>
      <w:r>
        <w:tab/>
        <w:t>транспорт (федеральная автомобильная дорога, железная дорога, магистральный газопровод и нефтепровод);</w:t>
      </w:r>
    </w:p>
    <w:p w14:paraId="23E06C4A" w14:textId="77777777" w:rsidR="00FF647C" w:rsidRDefault="00FF647C" w:rsidP="00FF647C">
      <w:pPr>
        <w:spacing w:line="240" w:lineRule="auto"/>
        <w:ind w:left="851"/>
      </w:pPr>
      <w:r>
        <w:t>-</w:t>
      </w:r>
      <w:r>
        <w:tab/>
        <w:t>хранение, транспортировка нефти, газа и нефтепродуктов.</w:t>
      </w:r>
    </w:p>
    <w:p w14:paraId="73A7297F" w14:textId="77777777" w:rsidR="00FF647C" w:rsidRDefault="00FF647C" w:rsidP="00FF647C">
      <w:pPr>
        <w:spacing w:line="240" w:lineRule="auto"/>
        <w:ind w:left="851"/>
      </w:pPr>
    </w:p>
    <w:p w14:paraId="6EEFEC70" w14:textId="77777777" w:rsidR="00FF647C" w:rsidRDefault="00FF647C" w:rsidP="00FF647C">
      <w:pPr>
        <w:spacing w:line="240" w:lineRule="auto"/>
        <w:ind w:left="851"/>
      </w:pPr>
      <w:r w:rsidRPr="004F4663">
        <w:rPr>
          <w:b/>
        </w:rPr>
        <w:t>Состояние геологической среды</w:t>
      </w:r>
      <w:r w:rsidR="004F4663" w:rsidRPr="004F4663">
        <w:rPr>
          <w:b/>
        </w:rPr>
        <w:t>.</w:t>
      </w:r>
      <w:r w:rsidR="004F4663">
        <w:t xml:space="preserve"> </w:t>
      </w:r>
      <w:r>
        <w:t>Геологическая среда не является закрытой системой. Под влиянием техногенеза изменяются отдельные её составляющие: рельеф (изменяются отметки поверхности земли как в большую, так и в меньшую сторону), геологическое строение (в разрезе появляется новый тип отложений – техногенные, увеличивается мощность элювиальных образований), гидрогеологические условия (изменяются уровень и состав подземных вод).</w:t>
      </w:r>
    </w:p>
    <w:p w14:paraId="054E75E8" w14:textId="77777777" w:rsidR="00FF647C" w:rsidRDefault="00FF647C" w:rsidP="00FF647C">
      <w:pPr>
        <w:spacing w:line="240" w:lineRule="auto"/>
        <w:ind w:left="851"/>
      </w:pPr>
      <w:r>
        <w:t xml:space="preserve"> Целостность геологического массива нарушена не только происходящими процессами, но и карьерами, а также многочисленными скважинами, часть из которых находится</w:t>
      </w:r>
      <w:r w:rsidR="004F4663">
        <w:t xml:space="preserve"> в бесхозном состоянии.</w:t>
      </w:r>
    </w:p>
    <w:p w14:paraId="2E0E0A71" w14:textId="77777777" w:rsidR="00FF647C" w:rsidRDefault="00FF647C" w:rsidP="00FF647C">
      <w:pPr>
        <w:spacing w:line="240" w:lineRule="auto"/>
        <w:ind w:left="851"/>
      </w:pPr>
      <w:r>
        <w:t xml:space="preserve"> Наибольшие изменения геологической среды на территории района связаны с подтоплением, оползнями, эрозионными процессами, просадочностью, набуханием пород.</w:t>
      </w:r>
    </w:p>
    <w:p w14:paraId="6BB35DA0" w14:textId="77777777" w:rsidR="00FF647C" w:rsidRDefault="00FF647C" w:rsidP="00FF647C">
      <w:pPr>
        <w:spacing w:line="240" w:lineRule="auto"/>
        <w:ind w:left="851"/>
      </w:pPr>
      <w:r>
        <w:t xml:space="preserve"> Следует заметить, что, наряду с природными и техногенными факторами, эти процессы обусловлены и особой чувствительностью геологической среды к её нарушению, определяемой географическим положением и  геологическим строением. </w:t>
      </w:r>
    </w:p>
    <w:p w14:paraId="5B1BB564" w14:textId="77777777" w:rsidR="00FF647C" w:rsidRDefault="00FF647C" w:rsidP="00FF647C">
      <w:pPr>
        <w:spacing w:line="240" w:lineRule="auto"/>
        <w:ind w:left="851"/>
      </w:pPr>
      <w:r>
        <w:t xml:space="preserve">Рассматриваемая территория приурочена к провинции лесостепных ландшафтов. Значительное уменьшение лесной растительности укрепляющей склоны, присутствие в верхних горизонтах легкоразмываемых лессовидных суглинков и склонных к ползучести глинистых пород, близкое залегание подземных вод предопределяет развитие названных выше процессов. Активизации их способствует и непродуманная хозяйственная </w:t>
      </w:r>
      <w:r>
        <w:lastRenderedPageBreak/>
        <w:t>деятельность человека (неправильная распашка земли на склонах, их подрезка, вырубка растительности и т.д.).</w:t>
      </w:r>
    </w:p>
    <w:p w14:paraId="510A9751" w14:textId="77777777" w:rsidR="00FF647C" w:rsidRDefault="00FF647C" w:rsidP="00FF647C">
      <w:pPr>
        <w:spacing w:line="240" w:lineRule="auto"/>
        <w:ind w:left="851"/>
      </w:pPr>
    </w:p>
    <w:p w14:paraId="1E5BDE09" w14:textId="77777777" w:rsidR="00FF647C" w:rsidRDefault="00FF647C" w:rsidP="00FF647C">
      <w:pPr>
        <w:spacing w:line="240" w:lineRule="auto"/>
        <w:ind w:left="851"/>
      </w:pPr>
      <w:r w:rsidRPr="004F4663">
        <w:rPr>
          <w:b/>
        </w:rPr>
        <w:t>Состояние атмосферного воздуха</w:t>
      </w:r>
      <w:r w:rsidR="004F4663" w:rsidRPr="004F4663">
        <w:rPr>
          <w:b/>
        </w:rPr>
        <w:t>.</w:t>
      </w:r>
      <w:r w:rsidR="004F4663">
        <w:t xml:space="preserve"> </w:t>
      </w:r>
      <w:r>
        <w:t xml:space="preserve">Состояние атмосферного воздуха в </w:t>
      </w:r>
      <w:r w:rsidR="004F4663">
        <w:t xml:space="preserve">Верхнерусском сельсовете </w:t>
      </w:r>
      <w:r>
        <w:t>определяется выбросами загрязняющих веществ от стационарных источников и транспорта.</w:t>
      </w:r>
    </w:p>
    <w:p w14:paraId="4561D06B" w14:textId="77777777" w:rsidR="00FF647C" w:rsidRDefault="00FF647C" w:rsidP="00FF647C">
      <w:pPr>
        <w:spacing w:line="240" w:lineRule="auto"/>
        <w:ind w:left="851"/>
      </w:pPr>
      <w:r>
        <w:t xml:space="preserve">На территории </w:t>
      </w:r>
      <w:r w:rsidR="004F4663">
        <w:t>поселения</w:t>
      </w:r>
      <w:r>
        <w:t xml:space="preserve"> имеется </w:t>
      </w:r>
      <w:r w:rsidR="004F4663">
        <w:t>ряд производственных</w:t>
      </w:r>
      <w:r>
        <w:t xml:space="preserve"> предприятий, производящих выбросы загрязняющих веществ в атмосферу</w:t>
      </w:r>
      <w:r w:rsidR="004F4663">
        <w:t>.</w:t>
      </w:r>
    </w:p>
    <w:p w14:paraId="548567D8" w14:textId="77777777" w:rsidR="00FF647C" w:rsidRDefault="00FF647C" w:rsidP="00FF647C">
      <w:pPr>
        <w:spacing w:line="240" w:lineRule="auto"/>
        <w:ind w:left="851"/>
      </w:pPr>
      <w:r>
        <w:t xml:space="preserve">В среднем, в 2008 г. на каждую тысячу квадратных </w:t>
      </w:r>
      <w:r w:rsidR="004F4663">
        <w:t xml:space="preserve">метров </w:t>
      </w:r>
      <w:r>
        <w:t>территории Ставропольского края, в том числе и Шпаковского района, только от стационарных источником выброшено 1157 тонн загрязняющих веществ.</w:t>
      </w:r>
    </w:p>
    <w:p w14:paraId="1CEDB48B" w14:textId="77777777" w:rsidR="00FF647C" w:rsidRDefault="00FF647C" w:rsidP="00FF647C">
      <w:pPr>
        <w:spacing w:line="240" w:lineRule="auto"/>
        <w:ind w:left="851"/>
      </w:pPr>
      <w:r>
        <w:t>На одного жителя края приходится 28,3 кг загрязняющих веществ от стационарных источников.</w:t>
      </w:r>
    </w:p>
    <w:p w14:paraId="663401A0" w14:textId="77777777" w:rsidR="00FF647C" w:rsidRDefault="00FF647C" w:rsidP="00FF647C">
      <w:pPr>
        <w:spacing w:line="240" w:lineRule="auto"/>
        <w:ind w:left="851"/>
      </w:pPr>
      <w:r>
        <w:t>Следует заметить, что предприятия по добыче полезных ископаемых, по производству и распределению электроэнергии, газа и воды выпускают газообразные и жидкие вещества практически без очистки.</w:t>
      </w:r>
    </w:p>
    <w:p w14:paraId="742F3BC0" w14:textId="77777777" w:rsidR="00FF647C" w:rsidRDefault="00FF647C" w:rsidP="00FF647C">
      <w:pPr>
        <w:spacing w:line="240" w:lineRule="auto"/>
        <w:ind w:left="851"/>
      </w:pPr>
      <w:r>
        <w:t>Загрязнённость атмосферного воздуха по данным мониторинга (по ИЗА) в районе г. Ставрополя очень высокая.</w:t>
      </w:r>
      <w:r w:rsidR="004F4663">
        <w:t xml:space="preserve"> </w:t>
      </w:r>
      <w:r>
        <w:t>Выбросы загрязняющих веществ от автотранспорта не определяются, хотя известно, что их количество, по мере роста транспортных единиц постоянно увеличивается.</w:t>
      </w:r>
      <w:r w:rsidR="004F4663">
        <w:t xml:space="preserve"> </w:t>
      </w:r>
      <w:r>
        <w:t>Известно также, что 4/5 всех выбросов загрязняющих веществ приходится на долю транспорта.</w:t>
      </w:r>
    </w:p>
    <w:p w14:paraId="531432C7" w14:textId="77777777" w:rsidR="00FF647C" w:rsidRDefault="00FF647C" w:rsidP="00FF647C">
      <w:pPr>
        <w:spacing w:line="240" w:lineRule="auto"/>
        <w:ind w:left="851"/>
      </w:pPr>
      <w:r>
        <w:t>В выбросах от автотранспорта присутствуют оксид углерода, оксид азота, ЛОС, сернистый ангидрид, сажа.</w:t>
      </w:r>
    </w:p>
    <w:p w14:paraId="48ECEA36" w14:textId="77777777" w:rsidR="004F4663" w:rsidRDefault="004F4663" w:rsidP="00FF647C">
      <w:pPr>
        <w:spacing w:line="240" w:lineRule="auto"/>
        <w:ind w:left="851"/>
      </w:pPr>
    </w:p>
    <w:p w14:paraId="43E2055D" w14:textId="77777777" w:rsidR="00FF647C" w:rsidRPr="004F4663" w:rsidRDefault="00FF647C" w:rsidP="00FF647C">
      <w:pPr>
        <w:spacing w:line="240" w:lineRule="auto"/>
        <w:ind w:left="851"/>
        <w:rPr>
          <w:b/>
        </w:rPr>
      </w:pPr>
      <w:r w:rsidRPr="004F4663">
        <w:rPr>
          <w:b/>
        </w:rPr>
        <w:t>Состояние поверхностных вод</w:t>
      </w:r>
      <w:r w:rsidR="004F4663" w:rsidRPr="004F4663">
        <w:rPr>
          <w:b/>
        </w:rPr>
        <w:t>.</w:t>
      </w:r>
    </w:p>
    <w:p w14:paraId="50F4A244" w14:textId="77777777" w:rsidR="00FF647C" w:rsidRDefault="00FF647C" w:rsidP="00FF647C">
      <w:pPr>
        <w:spacing w:line="240" w:lineRule="auto"/>
        <w:ind w:left="851"/>
      </w:pPr>
      <w:r>
        <w:t xml:space="preserve">Поверхностные воды </w:t>
      </w:r>
      <w:r w:rsidR="00EE0E75">
        <w:t>территории Верхнерусского сельсовета</w:t>
      </w:r>
      <w:r>
        <w:t xml:space="preserve"> представлены реками и прудами</w:t>
      </w:r>
      <w:r w:rsidR="00EE0E75">
        <w:t xml:space="preserve"> и озерами </w:t>
      </w:r>
      <w:r>
        <w:t>Исходя из предельно допустимых концентраций для вод водных объектов, поверхностные воды района, чаще всего квалифицируются «как умеренно загрязненные» (III класс). Только предприятиями Ставрополя ежегодно в поверхностные водотоки выбрасывается 28,93 млн. м</w:t>
      </w:r>
      <w:r w:rsidRPr="00EE0E75">
        <w:rPr>
          <w:vertAlign w:val="superscript"/>
        </w:rPr>
        <w:t>3</w:t>
      </w:r>
      <w:r>
        <w:t xml:space="preserve"> загрязнённых сточных вод.</w:t>
      </w:r>
    </w:p>
    <w:p w14:paraId="5401F09B" w14:textId="77777777" w:rsidR="00FF647C" w:rsidRDefault="00FF647C" w:rsidP="00FF647C">
      <w:pPr>
        <w:spacing w:line="240" w:lineRule="auto"/>
        <w:ind w:left="851"/>
      </w:pPr>
      <w:r>
        <w:t>В сточных водах, сбрасываемых в поверхностные водные объекты, преобладают сульфаты, азот аммоний</w:t>
      </w:r>
      <w:r w:rsidR="00EE0E75">
        <w:t>ный, нитраты и нитриты, фосфор.</w:t>
      </w:r>
    </w:p>
    <w:p w14:paraId="69784558" w14:textId="77777777" w:rsidR="00EE0E75" w:rsidRDefault="00EE0E75" w:rsidP="00FF647C">
      <w:pPr>
        <w:spacing w:line="240" w:lineRule="auto"/>
        <w:ind w:left="851"/>
      </w:pPr>
    </w:p>
    <w:p w14:paraId="46093568" w14:textId="77777777" w:rsidR="004F4663" w:rsidRDefault="004F4663" w:rsidP="00EE0E75">
      <w:pPr>
        <w:spacing w:line="240" w:lineRule="auto"/>
        <w:ind w:firstLine="0"/>
        <w:jc w:val="center"/>
      </w:pPr>
      <w:r w:rsidRPr="004F4663">
        <w:rPr>
          <w:noProof/>
        </w:rPr>
        <w:drawing>
          <wp:inline distT="0" distB="0" distL="0" distR="0" wp14:anchorId="10FCA435" wp14:editId="47344B89">
            <wp:extent cx="3255767" cy="3275258"/>
            <wp:effectExtent l="0" t="0" r="1905" b="1905"/>
            <wp:docPr id="17" name="Рисунок 17" descr="C:\Users\Alex\Desktop\ОХРАНА ОКРУЖАЮЩЕЙ СРЕДЫ.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lex\Desktop\ОХРАНА ОКРУЖАЮЩЕЙ СРЕДЫ.jp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260530" cy="3280050"/>
                    </a:xfrm>
                    <a:prstGeom prst="rect">
                      <a:avLst/>
                    </a:prstGeom>
                    <a:noFill/>
                    <a:ln>
                      <a:noFill/>
                    </a:ln>
                  </pic:spPr>
                </pic:pic>
              </a:graphicData>
            </a:graphic>
          </wp:inline>
        </w:drawing>
      </w:r>
    </w:p>
    <w:p w14:paraId="6A52BAF5" w14:textId="77777777" w:rsidR="00EE0E75" w:rsidRPr="00CF4810" w:rsidRDefault="00EE0E75" w:rsidP="00EE0E75">
      <w:pPr>
        <w:spacing w:line="240" w:lineRule="auto"/>
        <w:ind w:firstLine="0"/>
        <w:jc w:val="center"/>
        <w:rPr>
          <w:b/>
        </w:rPr>
      </w:pPr>
      <w:r w:rsidRPr="00CF4810">
        <w:rPr>
          <w:b/>
        </w:rPr>
        <w:t xml:space="preserve">Рис. </w:t>
      </w:r>
      <w:r w:rsidR="00E91023" w:rsidRPr="00CF4810">
        <w:rPr>
          <w:b/>
        </w:rPr>
        <w:t>9</w:t>
      </w:r>
      <w:r w:rsidRPr="00CF4810">
        <w:rPr>
          <w:b/>
        </w:rPr>
        <w:t>.1.1. Загрязнение поверхностных вод Шпаковского района.</w:t>
      </w:r>
    </w:p>
    <w:p w14:paraId="02DB4397" w14:textId="77777777" w:rsidR="004F4663" w:rsidRDefault="004F4663" w:rsidP="00FF647C">
      <w:pPr>
        <w:spacing w:line="240" w:lineRule="auto"/>
        <w:ind w:left="851"/>
      </w:pPr>
    </w:p>
    <w:p w14:paraId="30BCB1A0" w14:textId="77777777" w:rsidR="00FF647C" w:rsidRDefault="00FF647C" w:rsidP="00FF647C">
      <w:pPr>
        <w:spacing w:line="240" w:lineRule="auto"/>
        <w:ind w:left="851"/>
      </w:pPr>
      <w:r>
        <w:t>В стоках также присутствуют  хлориды, взвешенные вещества, нефтепродукты, БПК полный, пестициды, железо, медь, цинк, никель, хром, алюминий, магний, нитраты, фтор.</w:t>
      </w:r>
    </w:p>
    <w:p w14:paraId="51F722B0" w14:textId="77777777" w:rsidR="00FF647C" w:rsidRDefault="00FF647C" w:rsidP="00FF647C">
      <w:pPr>
        <w:spacing w:line="240" w:lineRule="auto"/>
        <w:ind w:left="851"/>
      </w:pPr>
      <w:r>
        <w:t>Мутность рек составляет 250-500 г/м3.</w:t>
      </w:r>
    </w:p>
    <w:p w14:paraId="10FAA96F" w14:textId="77777777" w:rsidR="00FF647C" w:rsidRDefault="00FF647C" w:rsidP="00FF647C">
      <w:pPr>
        <w:spacing w:line="240" w:lineRule="auto"/>
        <w:ind w:left="851"/>
      </w:pPr>
      <w:r>
        <w:t xml:space="preserve">Значительная часть очистных сооружений морально и физически устарела. Остается нерешенной проблема утилизации и очистки коллекторно-дренажных вод, оказывающих отрицательное влияние на качество поверхностных вод. </w:t>
      </w:r>
    </w:p>
    <w:p w14:paraId="7B42C596" w14:textId="77777777" w:rsidR="00FF647C" w:rsidRDefault="00FF647C" w:rsidP="00FF647C">
      <w:pPr>
        <w:spacing w:line="240" w:lineRule="auto"/>
        <w:ind w:left="851"/>
      </w:pPr>
      <w:r>
        <w:t xml:space="preserve">Технико-экономическое состояние предприятий, состояние очистных сооружений не позволяет получить качество сточных вод, соответствующего нормативам предельно-допустимых сбросов (ПДС). </w:t>
      </w:r>
    </w:p>
    <w:p w14:paraId="4BA30985" w14:textId="77777777" w:rsidR="00FF647C" w:rsidRDefault="00FF647C" w:rsidP="00FF647C">
      <w:pPr>
        <w:spacing w:line="240" w:lineRule="auto"/>
        <w:ind w:left="851"/>
      </w:pPr>
      <w:r>
        <w:t>Большая часть загрязняющих веществ, поступающих со сточными водами в водоемы края, приходится на предприятия жилищно-коммунального хозяйства – 69 %, сельское хозяйство – 15 % и промышленные предприятия – 13 %. Промышленные предприятия сбрасывают меньшую массу, но наиболее опасные вещества – тяжелые металлы и нефтепродукты</w:t>
      </w:r>
    </w:p>
    <w:p w14:paraId="48B1213C" w14:textId="77777777" w:rsidR="00EE0E75" w:rsidRDefault="00EE0E75" w:rsidP="00FF647C">
      <w:pPr>
        <w:spacing w:line="240" w:lineRule="auto"/>
        <w:ind w:left="851"/>
      </w:pPr>
    </w:p>
    <w:p w14:paraId="4E54E68B" w14:textId="77777777" w:rsidR="00FF647C" w:rsidRDefault="00FF647C" w:rsidP="00FF647C">
      <w:pPr>
        <w:spacing w:line="240" w:lineRule="auto"/>
        <w:ind w:left="851"/>
      </w:pPr>
      <w:r w:rsidRPr="001548CC">
        <w:rPr>
          <w:b/>
        </w:rPr>
        <w:t>Состояние почв</w:t>
      </w:r>
      <w:r w:rsidR="00EE0E75" w:rsidRPr="001548CC">
        <w:rPr>
          <w:b/>
        </w:rPr>
        <w:t>.</w:t>
      </w:r>
      <w:r w:rsidR="00EE0E75">
        <w:t xml:space="preserve"> </w:t>
      </w:r>
      <w:r>
        <w:t>Земли сельскохозяйственного назначения преобладают на рассматриваемой территории.</w:t>
      </w:r>
    </w:p>
    <w:p w14:paraId="2A1D43FB" w14:textId="77777777" w:rsidR="00FF647C" w:rsidRDefault="00FF647C" w:rsidP="00FF647C">
      <w:pPr>
        <w:spacing w:line="240" w:lineRule="auto"/>
        <w:ind w:left="851"/>
      </w:pPr>
      <w:r>
        <w:t xml:space="preserve"> Интенсивное сельскохозяйственное освоение территории Шпаковского района, усиление техногенных нагрузок на окружающую среду способствует дальнейшему развитию негативных явлений в агроэкосистемах региона.</w:t>
      </w:r>
    </w:p>
    <w:p w14:paraId="3FC5B3B9" w14:textId="77777777" w:rsidR="00FF647C" w:rsidRDefault="00FF647C" w:rsidP="00FF647C">
      <w:pPr>
        <w:spacing w:line="240" w:lineRule="auto"/>
        <w:ind w:left="851"/>
      </w:pPr>
      <w:r>
        <w:t xml:space="preserve">Использование тяжёлых машин и техники для обработки пашни, зачастую с нарушением агротехнических норм вызывают ухудшение плодородия почвенного покрова, разрушение и распыление структуры, изменение физико-химических и биологических свойств почвы, снижение запасов гумуса и элементов питания растений. </w:t>
      </w:r>
    </w:p>
    <w:p w14:paraId="1E8C9B3F" w14:textId="77777777" w:rsidR="00FF647C" w:rsidRDefault="00FF647C" w:rsidP="00FF647C">
      <w:pPr>
        <w:spacing w:line="240" w:lineRule="auto"/>
        <w:ind w:left="851"/>
      </w:pPr>
      <w:r>
        <w:t>На значительной территории района проявляется ветровая и водная эрозия.</w:t>
      </w:r>
    </w:p>
    <w:p w14:paraId="132C8DF7" w14:textId="77777777" w:rsidR="00FF647C" w:rsidRDefault="00FF647C" w:rsidP="00FF647C">
      <w:pPr>
        <w:spacing w:line="240" w:lineRule="auto"/>
        <w:ind w:left="851"/>
      </w:pPr>
      <w:r>
        <w:t>В северной части территории проявляется сильная ветровая эрозия, водной эрозии эта часть района  не подвержена. Средняя и сильная водная эрозия характерны для южной и центральной части территории.</w:t>
      </w:r>
    </w:p>
    <w:p w14:paraId="2F4EFA8C" w14:textId="77777777" w:rsidR="00FF647C" w:rsidRDefault="00FF647C" w:rsidP="00FF647C">
      <w:pPr>
        <w:spacing w:line="240" w:lineRule="auto"/>
        <w:ind w:left="851"/>
      </w:pPr>
      <w:r>
        <w:t>По ориентировочной оценке не менее 50 % земель района в разной степени подвержено разрушению действием воды и ветра, при этом за счёт выдувания и смыва происходят потери органического вещества легко усваиваемых форм азота, подвижного фосфора, обменного калия.</w:t>
      </w:r>
    </w:p>
    <w:p w14:paraId="03EEA115" w14:textId="77777777" w:rsidR="00FF647C" w:rsidRDefault="00FF647C" w:rsidP="00FF647C">
      <w:pPr>
        <w:spacing w:line="240" w:lineRule="auto"/>
        <w:ind w:left="851"/>
      </w:pPr>
      <w:r>
        <w:t>Почвы Шпаковского района в его южной части также подвержены засолению. Здесь встречаются солонцеватые, сильно солонцеватые и засолённые почвы.</w:t>
      </w:r>
    </w:p>
    <w:p w14:paraId="74A65C65" w14:textId="77777777" w:rsidR="00FF647C" w:rsidRDefault="00FF647C" w:rsidP="00FF647C">
      <w:pPr>
        <w:spacing w:line="240" w:lineRule="auto"/>
        <w:ind w:left="851"/>
      </w:pPr>
      <w:r>
        <w:t>Наряду с эрозией, почвы подвергаются загрязнению.</w:t>
      </w:r>
    </w:p>
    <w:p w14:paraId="2D33909E" w14:textId="77777777" w:rsidR="00FF647C" w:rsidRDefault="00FF647C" w:rsidP="00FF647C">
      <w:pPr>
        <w:spacing w:line="240" w:lineRule="auto"/>
        <w:ind w:left="851"/>
      </w:pPr>
      <w:r>
        <w:t>Основными источниками загрязнения почвы на территории района являются: автотранспорт, промышленные производства, бытовые отходы, образующиеся в процессе жизнедеятельности населения, применяемые в промышленных масштабах и на личных приусадебных участках ядохимикаты и минеральные удобрения.</w:t>
      </w:r>
    </w:p>
    <w:p w14:paraId="2E3FD60A" w14:textId="77777777" w:rsidR="00FF647C" w:rsidRDefault="00FF647C" w:rsidP="00FF647C">
      <w:pPr>
        <w:spacing w:line="240" w:lineRule="auto"/>
        <w:ind w:left="851"/>
      </w:pPr>
      <w:r>
        <w:t xml:space="preserve">Земельные ресурсы </w:t>
      </w:r>
      <w:r w:rsidR="001548CC">
        <w:t>поселения</w:t>
      </w:r>
      <w:r>
        <w:t xml:space="preserve"> нуждаются в защите от деградации.</w:t>
      </w:r>
    </w:p>
    <w:p w14:paraId="620312E6" w14:textId="77777777" w:rsidR="00762F8D" w:rsidRDefault="00FF647C" w:rsidP="001548CC">
      <w:pPr>
        <w:spacing w:line="240" w:lineRule="auto"/>
        <w:ind w:left="851"/>
        <w:rPr>
          <w:b/>
          <w:sz w:val="26"/>
          <w:szCs w:val="26"/>
        </w:rPr>
      </w:pPr>
      <w:r>
        <w:t xml:space="preserve"> </w:t>
      </w:r>
    </w:p>
    <w:p w14:paraId="2AF8F685" w14:textId="77777777" w:rsidR="00762F8D" w:rsidRPr="00762F8D" w:rsidRDefault="001548CC" w:rsidP="00762F8D">
      <w:pPr>
        <w:spacing w:line="240" w:lineRule="auto"/>
        <w:ind w:left="1701" w:firstLine="0"/>
        <w:jc w:val="right"/>
        <w:rPr>
          <w:b/>
        </w:rPr>
      </w:pPr>
      <w:r>
        <w:rPr>
          <w:b/>
          <w:sz w:val="26"/>
          <w:szCs w:val="26"/>
        </w:rPr>
        <w:t>9.2</w:t>
      </w:r>
      <w:r w:rsidR="00762F8D" w:rsidRPr="00762F8D">
        <w:rPr>
          <w:b/>
          <w:sz w:val="26"/>
          <w:szCs w:val="26"/>
        </w:rPr>
        <w:t>. Отходы производства и потребления</w:t>
      </w:r>
    </w:p>
    <w:p w14:paraId="2C16148C" w14:textId="77777777" w:rsidR="00762F8D" w:rsidRPr="00762F8D" w:rsidRDefault="00762F8D" w:rsidP="00762F8D">
      <w:pPr>
        <w:pStyle w:val="a8"/>
        <w:spacing w:line="240" w:lineRule="auto"/>
        <w:ind w:left="0" w:firstLine="0"/>
        <w:jc w:val="center"/>
        <w:rPr>
          <w:rFonts w:ascii="Times New Roman" w:hAnsi="Times New Roman"/>
        </w:rPr>
      </w:pPr>
    </w:p>
    <w:p w14:paraId="661F1C98" w14:textId="77777777" w:rsidR="00B43150" w:rsidRPr="00762F8D" w:rsidRDefault="00BB60FC" w:rsidP="00C36318">
      <w:pPr>
        <w:spacing w:line="240" w:lineRule="auto"/>
        <w:ind w:left="851"/>
        <w:rPr>
          <w:color w:val="000000"/>
        </w:rPr>
      </w:pPr>
      <w:r w:rsidRPr="00762F8D">
        <w:rPr>
          <w:b/>
          <w:color w:val="000000"/>
        </w:rPr>
        <w:t>Существующее положение.</w:t>
      </w:r>
      <w:r w:rsidRPr="00762F8D">
        <w:rPr>
          <w:color w:val="000000"/>
        </w:rPr>
        <w:t xml:space="preserve"> </w:t>
      </w:r>
      <w:r w:rsidR="00D515B1" w:rsidRPr="00762F8D">
        <w:rPr>
          <w:color w:val="000000"/>
        </w:rPr>
        <w:t>Проблема безопасного обращения с отходами производства и потребления, образовавшимися в процессе хозяйственной деятельности предприятий, организаций и населения, является одной из основных экологических проблем</w:t>
      </w:r>
      <w:r w:rsidR="00B43150" w:rsidRPr="00762F8D">
        <w:rPr>
          <w:color w:val="000000"/>
        </w:rPr>
        <w:t xml:space="preserve"> </w:t>
      </w:r>
      <w:r w:rsidR="00762F8D" w:rsidRPr="00762F8D">
        <w:rPr>
          <w:color w:val="000000"/>
        </w:rPr>
        <w:t>Верхнерусского сельсовета</w:t>
      </w:r>
      <w:r w:rsidR="00D515B1" w:rsidRPr="00762F8D">
        <w:rPr>
          <w:color w:val="000000"/>
        </w:rPr>
        <w:t>.</w:t>
      </w:r>
      <w:r w:rsidR="00C36318" w:rsidRPr="00762F8D">
        <w:rPr>
          <w:color w:val="000000"/>
        </w:rPr>
        <w:t xml:space="preserve"> Согласно п. 18 с. 16 Федерального закона от 06.10.2003 № 131-ФЗ (ред. от 28.12.2013) «Об общих принципах организации местного самоуправления в Российской Федерации» к вопросам местного самоуправления относится и организация сбора и вывоза бытовых отходов и мусора.</w:t>
      </w:r>
    </w:p>
    <w:p w14:paraId="5298D5F9" w14:textId="17A4B0C2" w:rsidR="00D515B1" w:rsidRPr="00762F8D" w:rsidRDefault="00B43150" w:rsidP="00B64B57">
      <w:pPr>
        <w:spacing w:line="240" w:lineRule="auto"/>
        <w:ind w:left="851"/>
        <w:rPr>
          <w:color w:val="000000"/>
        </w:rPr>
      </w:pPr>
      <w:r w:rsidRPr="00762F8D">
        <w:rPr>
          <w:color w:val="000000"/>
        </w:rPr>
        <w:lastRenderedPageBreak/>
        <w:t>На начало 201</w:t>
      </w:r>
      <w:r w:rsidR="00866507">
        <w:rPr>
          <w:color w:val="000000"/>
        </w:rPr>
        <w:t>8</w:t>
      </w:r>
      <w:r w:rsidRPr="00762F8D">
        <w:rPr>
          <w:color w:val="000000"/>
        </w:rPr>
        <w:t xml:space="preserve"> года система складирования и утилизации твердых бытовых отходов осуществляется централизовано. Вывоз </w:t>
      </w:r>
      <w:r w:rsidR="00866507">
        <w:rPr>
          <w:color w:val="000000"/>
        </w:rPr>
        <w:t>ТКО</w:t>
      </w:r>
      <w:r w:rsidRPr="00762F8D">
        <w:rPr>
          <w:color w:val="000000"/>
        </w:rPr>
        <w:t xml:space="preserve"> осуществляется на </w:t>
      </w:r>
      <w:r w:rsidR="00762F8D" w:rsidRPr="00762F8D">
        <w:rPr>
          <w:color w:val="000000"/>
        </w:rPr>
        <w:t>мусоросортировочный полигон</w:t>
      </w:r>
      <w:r w:rsidRPr="00762F8D">
        <w:rPr>
          <w:color w:val="000000"/>
        </w:rPr>
        <w:t xml:space="preserve"> в </w:t>
      </w:r>
      <w:r w:rsidR="00762F8D" w:rsidRPr="00762F8D">
        <w:rPr>
          <w:color w:val="000000"/>
        </w:rPr>
        <w:t>х</w:t>
      </w:r>
      <w:r w:rsidRPr="00762F8D">
        <w:rPr>
          <w:color w:val="000000"/>
        </w:rPr>
        <w:t xml:space="preserve">. </w:t>
      </w:r>
      <w:r w:rsidR="00762F8D" w:rsidRPr="00762F8D">
        <w:rPr>
          <w:color w:val="000000"/>
        </w:rPr>
        <w:t>Нижнерусском</w:t>
      </w:r>
      <w:r w:rsidRPr="00762F8D">
        <w:rPr>
          <w:color w:val="000000"/>
        </w:rPr>
        <w:t xml:space="preserve">, также часть указанных отходов </w:t>
      </w:r>
      <w:r w:rsidR="00D515B1" w:rsidRPr="00762F8D">
        <w:rPr>
          <w:color w:val="000000"/>
        </w:rPr>
        <w:t>размещаются на не санкционированных объектах</w:t>
      </w:r>
      <w:r w:rsidRPr="00762F8D">
        <w:rPr>
          <w:color w:val="000000"/>
        </w:rPr>
        <w:t xml:space="preserve"> в пределах муниципального образования</w:t>
      </w:r>
      <w:r w:rsidR="00762F8D" w:rsidRPr="00762F8D">
        <w:rPr>
          <w:color w:val="000000"/>
        </w:rPr>
        <w:t>.</w:t>
      </w:r>
    </w:p>
    <w:p w14:paraId="4C559ABB" w14:textId="77777777" w:rsidR="00D515B1" w:rsidRPr="00762F8D" w:rsidRDefault="007B11A8" w:rsidP="00B64B57">
      <w:pPr>
        <w:spacing w:line="240" w:lineRule="auto"/>
        <w:ind w:left="851"/>
      </w:pPr>
      <w:r w:rsidRPr="00762F8D">
        <w:rPr>
          <w:b/>
        </w:rPr>
        <w:t>Перспективное положение.</w:t>
      </w:r>
      <w:r w:rsidRPr="00762F8D">
        <w:t xml:space="preserve"> </w:t>
      </w:r>
      <w:r w:rsidR="00D515B1" w:rsidRPr="00762F8D">
        <w:t>Система санитарной очистки и уборки территори</w:t>
      </w:r>
      <w:r w:rsidR="008A5DD3" w:rsidRPr="00762F8D">
        <w:t xml:space="preserve">и </w:t>
      </w:r>
      <w:r w:rsidR="00762F8D" w:rsidRPr="00762F8D">
        <w:t>Верхнерусского сельсовета</w:t>
      </w:r>
      <w:r w:rsidR="00B64B57" w:rsidRPr="00762F8D">
        <w:t xml:space="preserve"> </w:t>
      </w:r>
      <w:r w:rsidR="00D515B1" w:rsidRPr="00762F8D">
        <w:t>должна предусматривать рациональный сбор, быстрое удаление, надежное обезвреживание и экономически целесообразную утилизацию бытовых отходов</w:t>
      </w:r>
      <w:r w:rsidR="00B64B57" w:rsidRPr="00762F8D">
        <w:t>.</w:t>
      </w:r>
    </w:p>
    <w:p w14:paraId="0B1DD9A5" w14:textId="77777777" w:rsidR="00D515B1" w:rsidRPr="00762F8D" w:rsidRDefault="00D515B1" w:rsidP="00B64B57">
      <w:pPr>
        <w:spacing w:line="240" w:lineRule="auto"/>
        <w:ind w:left="851"/>
      </w:pPr>
      <w:r w:rsidRPr="00762F8D">
        <w:t xml:space="preserve">Для обеспечения должного санитарного уровня </w:t>
      </w:r>
      <w:r w:rsidR="00762F8D" w:rsidRPr="00762F8D">
        <w:t>Верхнерусского</w:t>
      </w:r>
      <w:r w:rsidR="000C59D3" w:rsidRPr="00762F8D">
        <w:t xml:space="preserve"> СП</w:t>
      </w:r>
      <w:r w:rsidRPr="00762F8D">
        <w:t>, бытовые отходы следует удалять по единой централизованной системе специализированными транспортными коммунальными предприятиями.</w:t>
      </w:r>
    </w:p>
    <w:p w14:paraId="13333D06" w14:textId="77777777" w:rsidR="00D515B1" w:rsidRPr="00762F8D" w:rsidRDefault="00D515B1" w:rsidP="00B64B57">
      <w:pPr>
        <w:spacing w:line="240" w:lineRule="auto"/>
        <w:ind w:left="851"/>
      </w:pPr>
      <w:r w:rsidRPr="00762F8D">
        <w:t>Перечень отходов в период эксплуатации объектов жилой застройки включает в себя:</w:t>
      </w:r>
    </w:p>
    <w:p w14:paraId="2FB8DDDB" w14:textId="77777777" w:rsidR="00D515B1" w:rsidRPr="00762F8D" w:rsidRDefault="00D515B1" w:rsidP="00B64B57">
      <w:pPr>
        <w:spacing w:line="240" w:lineRule="auto"/>
        <w:ind w:left="851"/>
      </w:pPr>
      <w:r w:rsidRPr="00762F8D">
        <w:t>- твердые бытовые отходы от жилого фонда;</w:t>
      </w:r>
    </w:p>
    <w:p w14:paraId="6223E9C2" w14:textId="77777777" w:rsidR="00D515B1" w:rsidRPr="00762F8D" w:rsidRDefault="00D515B1" w:rsidP="00B64B57">
      <w:pPr>
        <w:spacing w:line="240" w:lineRule="auto"/>
        <w:ind w:left="851"/>
      </w:pPr>
      <w:r w:rsidRPr="00762F8D">
        <w:t>- твердые бытовые отходы от детских дошкольных учреждений;</w:t>
      </w:r>
    </w:p>
    <w:p w14:paraId="16CB9118" w14:textId="77777777" w:rsidR="00D515B1" w:rsidRPr="00762F8D" w:rsidRDefault="00D515B1" w:rsidP="00B64B57">
      <w:pPr>
        <w:spacing w:line="240" w:lineRule="auto"/>
        <w:ind w:left="851"/>
      </w:pPr>
      <w:r w:rsidRPr="00762F8D">
        <w:t>- твердые бытовые отходы от школ основного (полного) образования;</w:t>
      </w:r>
    </w:p>
    <w:p w14:paraId="1A8A027D" w14:textId="77777777" w:rsidR="00D515B1" w:rsidRPr="00762F8D" w:rsidRDefault="00D515B1" w:rsidP="00B64B57">
      <w:pPr>
        <w:spacing w:line="240" w:lineRule="auto"/>
        <w:ind w:left="851"/>
      </w:pPr>
      <w:r w:rsidRPr="00762F8D">
        <w:t>- твердые бытовые отходы от предприятий торговли;</w:t>
      </w:r>
    </w:p>
    <w:p w14:paraId="3B8E34CD" w14:textId="77777777" w:rsidR="00D515B1" w:rsidRPr="00762F8D" w:rsidRDefault="00D515B1" w:rsidP="00B64B57">
      <w:pPr>
        <w:spacing w:line="240" w:lineRule="auto"/>
        <w:ind w:left="851"/>
      </w:pPr>
      <w:r w:rsidRPr="00762F8D">
        <w:t>- твердые бытовые отходы от объектов обслуживания и прочих нежилых помещений.</w:t>
      </w:r>
    </w:p>
    <w:p w14:paraId="598C6993" w14:textId="010DB4E0" w:rsidR="00D515B1" w:rsidRPr="00762F8D" w:rsidRDefault="00D515B1" w:rsidP="007B2954">
      <w:pPr>
        <w:spacing w:line="240" w:lineRule="auto"/>
        <w:ind w:left="851"/>
      </w:pPr>
      <w:r w:rsidRPr="00762F8D">
        <w:t xml:space="preserve">Учитывая целесообразность вторичного использования утильных компонентов </w:t>
      </w:r>
      <w:r w:rsidR="00866507">
        <w:t>ТКО</w:t>
      </w:r>
      <w:r w:rsidRPr="00762F8D">
        <w:t xml:space="preserve">, проектом предлагается внедрение на проектируемой территории селективного сбора отходов. Общая масса утильных фракций </w:t>
      </w:r>
      <w:r w:rsidR="00866507">
        <w:t>ТКО</w:t>
      </w:r>
      <w:r w:rsidRPr="00762F8D">
        <w:t xml:space="preserve"> может быть отсортирована и использована в качестве вторичного сырья, остальная масса </w:t>
      </w:r>
      <w:r w:rsidR="00866507">
        <w:t>ТКО</w:t>
      </w:r>
      <w:r w:rsidRPr="00762F8D">
        <w:t xml:space="preserve"> подлежит захоронению на полигоне.</w:t>
      </w:r>
    </w:p>
    <w:p w14:paraId="7ABB02B7" w14:textId="73831831" w:rsidR="007B2954" w:rsidRPr="00565672" w:rsidRDefault="007B2954" w:rsidP="007710BF">
      <w:pPr>
        <w:spacing w:line="240" w:lineRule="auto"/>
        <w:ind w:left="851"/>
      </w:pPr>
      <w:r w:rsidRPr="00762F8D">
        <w:t xml:space="preserve">В соответствии со СП 42.13330.2011 «Градостроительство. Планировка и застройка </w:t>
      </w:r>
      <w:r w:rsidRPr="00565672">
        <w:t xml:space="preserve">городских </w:t>
      </w:r>
      <w:r w:rsidR="007710BF" w:rsidRPr="00565672">
        <w:t xml:space="preserve">и </w:t>
      </w:r>
      <w:r w:rsidRPr="00565672">
        <w:t>сельских поселений» норматив накопления твердых бытовых отходов на одного человека в целом по сельскому поселению с учетом общественных зданий составляет 280-300 кг (1,5 м</w:t>
      </w:r>
      <w:r w:rsidRPr="00565672">
        <w:rPr>
          <w:vertAlign w:val="superscript"/>
        </w:rPr>
        <w:t>3</w:t>
      </w:r>
      <w:r w:rsidRPr="00565672">
        <w:t>) в год; норматив образования крупногабаритного мусора – 15 кг (0,075 м</w:t>
      </w:r>
      <w:r w:rsidRPr="00565672">
        <w:rPr>
          <w:vertAlign w:val="superscript"/>
        </w:rPr>
        <w:t>3</w:t>
      </w:r>
      <w:r w:rsidRPr="00565672">
        <w:t>) в год, т</w:t>
      </w:r>
      <w:r w:rsidR="007710BF" w:rsidRPr="00565672">
        <w:t xml:space="preserve">аким </w:t>
      </w:r>
      <w:r w:rsidRPr="00565672">
        <w:t>о</w:t>
      </w:r>
      <w:r w:rsidR="007710BF" w:rsidRPr="00565672">
        <w:t>бразом,</w:t>
      </w:r>
      <w:r w:rsidRPr="00565672">
        <w:t xml:space="preserve"> для всего поселения на 201</w:t>
      </w:r>
      <w:r w:rsidR="00762F8D" w:rsidRPr="00565672">
        <w:t>6</w:t>
      </w:r>
      <w:r w:rsidRPr="00565672">
        <w:t xml:space="preserve"> г. </w:t>
      </w:r>
      <w:r w:rsidR="007710BF" w:rsidRPr="00565672">
        <w:t>норматив образования бытовых отходов составлял</w:t>
      </w:r>
      <w:r w:rsidRPr="00565672">
        <w:t xml:space="preserve"> – </w:t>
      </w:r>
      <w:r w:rsidR="00565672" w:rsidRPr="00565672">
        <w:t>9957</w:t>
      </w:r>
      <w:r w:rsidRPr="00565672">
        <w:t xml:space="preserve"> м</w:t>
      </w:r>
      <w:r w:rsidRPr="00565672">
        <w:rPr>
          <w:vertAlign w:val="superscript"/>
        </w:rPr>
        <w:t>3</w:t>
      </w:r>
      <w:r w:rsidR="007710BF" w:rsidRPr="00565672">
        <w:t>/</w:t>
      </w:r>
      <w:r w:rsidRPr="00565672">
        <w:t xml:space="preserve">год, крупногабаритного мусора – </w:t>
      </w:r>
      <w:r w:rsidR="00565672" w:rsidRPr="00565672">
        <w:t>497,8</w:t>
      </w:r>
      <w:r w:rsidRPr="00565672">
        <w:t xml:space="preserve"> м</w:t>
      </w:r>
      <w:r w:rsidRPr="00565672">
        <w:rPr>
          <w:vertAlign w:val="superscript"/>
        </w:rPr>
        <w:t>3</w:t>
      </w:r>
      <w:r w:rsidR="007710BF" w:rsidRPr="00565672">
        <w:t>/</w:t>
      </w:r>
      <w:r w:rsidRPr="00565672">
        <w:t>год.</w:t>
      </w:r>
      <w:r w:rsidR="007710BF" w:rsidRPr="00565672">
        <w:t xml:space="preserve"> Перспективные объемы накопления </w:t>
      </w:r>
      <w:r w:rsidR="00866507">
        <w:t>ТКО</w:t>
      </w:r>
      <w:r w:rsidR="007710BF" w:rsidRPr="00565672">
        <w:t xml:space="preserve"> рассчитывать по данным нормативам с учетом </w:t>
      </w:r>
      <w:r w:rsidR="00C41805" w:rsidRPr="00565672">
        <w:t>фактической</w:t>
      </w:r>
      <w:r w:rsidR="007710BF" w:rsidRPr="00565672">
        <w:t xml:space="preserve"> численности населения МО.</w:t>
      </w:r>
    </w:p>
    <w:p w14:paraId="73643045" w14:textId="77777777" w:rsidR="00565672" w:rsidRDefault="00565672" w:rsidP="00565672">
      <w:pPr>
        <w:spacing w:line="240" w:lineRule="auto"/>
        <w:ind w:left="1701" w:firstLine="0"/>
        <w:jc w:val="right"/>
        <w:rPr>
          <w:b/>
          <w:sz w:val="26"/>
          <w:szCs w:val="26"/>
        </w:rPr>
      </w:pPr>
    </w:p>
    <w:p w14:paraId="659CC8C4" w14:textId="77777777" w:rsidR="00565672" w:rsidRPr="00762F8D" w:rsidRDefault="001548CC" w:rsidP="00565672">
      <w:pPr>
        <w:pStyle w:val="a8"/>
        <w:spacing w:line="240" w:lineRule="auto"/>
        <w:ind w:left="0" w:firstLine="0"/>
        <w:jc w:val="right"/>
        <w:rPr>
          <w:rFonts w:ascii="Times New Roman" w:hAnsi="Times New Roman"/>
        </w:rPr>
      </w:pPr>
      <w:r>
        <w:rPr>
          <w:b/>
          <w:sz w:val="26"/>
          <w:szCs w:val="26"/>
        </w:rPr>
        <w:t>9.3</w:t>
      </w:r>
      <w:r w:rsidR="00565672" w:rsidRPr="00565672">
        <w:rPr>
          <w:b/>
          <w:sz w:val="26"/>
          <w:szCs w:val="26"/>
        </w:rPr>
        <w:t>. Захоронение биологических отходов</w:t>
      </w:r>
    </w:p>
    <w:p w14:paraId="4ACEF13A" w14:textId="77777777" w:rsidR="00565672" w:rsidRDefault="00565672" w:rsidP="007710BF">
      <w:pPr>
        <w:spacing w:line="240" w:lineRule="auto"/>
        <w:ind w:left="851"/>
        <w:rPr>
          <w:b/>
          <w:bCs/>
        </w:rPr>
      </w:pPr>
    </w:p>
    <w:p w14:paraId="000918BD" w14:textId="77777777" w:rsidR="008A5DD3" w:rsidRPr="00565672" w:rsidRDefault="008A5DD3" w:rsidP="007710BF">
      <w:pPr>
        <w:spacing w:line="240" w:lineRule="auto"/>
        <w:ind w:left="851"/>
        <w:rPr>
          <w:b/>
          <w:bCs/>
        </w:rPr>
      </w:pPr>
      <w:r w:rsidRPr="00565672">
        <w:rPr>
          <w:b/>
          <w:bCs/>
          <w:i/>
        </w:rPr>
        <w:t xml:space="preserve">Согласно ГОСТ 30772-2001, биологические отходы </w:t>
      </w:r>
      <w:r w:rsidRPr="00565672">
        <w:rPr>
          <w:bCs/>
          <w:i/>
        </w:rPr>
        <w:t>– это биологические ткани и органы, образующиеся в результате медицинской и ветеринарной оперативной практики, медико-биологических экспериментов, гибели скота, других животных и птицы, и другие отходы, получаемые при переработке пищевого и непищевого сырья животного происхождения, а также отходы биотехнологической промышленности.</w:t>
      </w:r>
    </w:p>
    <w:p w14:paraId="7806B5E4" w14:textId="77777777" w:rsidR="00C37CA1" w:rsidRPr="00565672" w:rsidRDefault="00C37CA1" w:rsidP="00C37CA1">
      <w:pPr>
        <w:spacing w:line="240" w:lineRule="auto"/>
        <w:ind w:left="851"/>
      </w:pPr>
      <w:r w:rsidRPr="00565672">
        <w:rPr>
          <w:bCs/>
        </w:rPr>
        <w:t>В соответствии с документом «Ветеринарно-санитарные правила сбора, утилизации и уничтожения биологических отходов», б</w:t>
      </w:r>
      <w:r w:rsidRPr="00565672">
        <w:t>иологическими отходами являются:</w:t>
      </w:r>
    </w:p>
    <w:p w14:paraId="347CE49D" w14:textId="77777777" w:rsidR="00C37CA1" w:rsidRPr="00565672" w:rsidRDefault="00C37CA1" w:rsidP="00C37CA1">
      <w:pPr>
        <w:spacing w:line="240" w:lineRule="auto"/>
        <w:ind w:left="851"/>
      </w:pPr>
      <w:r w:rsidRPr="00565672">
        <w:t>- трупы животных и птиц;</w:t>
      </w:r>
    </w:p>
    <w:p w14:paraId="365B3B2B" w14:textId="77777777" w:rsidR="00C37CA1" w:rsidRPr="00565672" w:rsidRDefault="00C37CA1" w:rsidP="00C37CA1">
      <w:pPr>
        <w:spacing w:line="240" w:lineRule="auto"/>
        <w:ind w:left="851"/>
      </w:pPr>
      <w:r w:rsidRPr="00565672">
        <w:t>- ветеринарные конфискаты (мясо, рыба, другая продукция животного происхождения), выявленные после ветеринарно-санитарной экспертизы на убойных пунктах, хладобойнях, в мясо-, рыбоперерабатывающих организациях, рынках, организациях торговли и др. объектах;</w:t>
      </w:r>
    </w:p>
    <w:p w14:paraId="64F9BC2E" w14:textId="77777777" w:rsidR="00C37CA1" w:rsidRPr="00565672" w:rsidRDefault="00C37CA1" w:rsidP="00C37CA1">
      <w:pPr>
        <w:spacing w:line="240" w:lineRule="auto"/>
        <w:ind w:left="851"/>
      </w:pPr>
      <w:r w:rsidRPr="00565672">
        <w:t>- другие отходы, получаемые при переработке пищевого и непищевого сырья животного происхождения.</w:t>
      </w:r>
    </w:p>
    <w:p w14:paraId="5BB52F90" w14:textId="77777777" w:rsidR="00C37CA1" w:rsidRPr="00565672" w:rsidRDefault="00C37CA1" w:rsidP="00C37CA1">
      <w:pPr>
        <w:spacing w:line="240" w:lineRule="auto"/>
        <w:ind w:left="851"/>
      </w:pPr>
      <w:r w:rsidRPr="00565672">
        <w:t>Биологические отходы утилизируют путем переработки на ветеринарно-санитарных утилизационных заводах (цехах) в соответствии с действующими правилами, обеззараживают в биотермических ямах, уничтожают сжиганием или в исключительных случаях захоранивают в специально отведенных местах.</w:t>
      </w:r>
    </w:p>
    <w:p w14:paraId="50EE9502" w14:textId="77777777" w:rsidR="00C37CA1" w:rsidRPr="00565672" w:rsidRDefault="00C37CA1" w:rsidP="00C37CA1">
      <w:pPr>
        <w:spacing w:line="240" w:lineRule="auto"/>
        <w:ind w:left="851"/>
      </w:pPr>
      <w:r w:rsidRPr="00565672">
        <w:t>Места, отведенные для захоронения биологических отходов (скотомогильники), должны иметь одну или несколько биотермических ям.</w:t>
      </w:r>
    </w:p>
    <w:p w14:paraId="6BD74491" w14:textId="77777777" w:rsidR="00C37CA1" w:rsidRPr="00565672" w:rsidRDefault="00C37CA1" w:rsidP="00C37CA1">
      <w:pPr>
        <w:spacing w:line="240" w:lineRule="auto"/>
        <w:ind w:left="851"/>
      </w:pPr>
      <w:r w:rsidRPr="00565672">
        <w:lastRenderedPageBreak/>
        <w:t>С введением «Ветеринарно-санитарных правил сбора, утилизации и уничтожения биологических отходов» уничтожение биологических отходов путем захоронения в землю категорически запрещается.</w:t>
      </w:r>
    </w:p>
    <w:p w14:paraId="3C6E5C85" w14:textId="77777777" w:rsidR="008A5DD3" w:rsidRPr="00565672" w:rsidRDefault="008A5DD3" w:rsidP="00B64B57">
      <w:pPr>
        <w:spacing w:line="240" w:lineRule="auto"/>
        <w:ind w:left="851"/>
      </w:pPr>
      <w:r w:rsidRPr="00565672">
        <w:t>В исключительных случаях, при массовой гибели животных от стихийного бедствия и невозможности их транспортировки для утилизации, сжигания или обеззараживания в биотермических ямах, допускается захоронение трупов в землю только по решению Главного государственного санитарного врача РФ.</w:t>
      </w:r>
    </w:p>
    <w:p w14:paraId="70E03F3E" w14:textId="77777777" w:rsidR="008A5DD3" w:rsidRPr="00565672" w:rsidRDefault="008A5DD3" w:rsidP="00B64B57">
      <w:pPr>
        <w:spacing w:line="240" w:lineRule="auto"/>
        <w:ind w:left="851"/>
      </w:pPr>
      <w:r w:rsidRPr="00565672">
        <w:t>Запрещается сброс биологических отходов в водоемы</w:t>
      </w:r>
      <w:r w:rsidR="00042004" w:rsidRPr="00565672">
        <w:t xml:space="preserve"> и </w:t>
      </w:r>
      <w:r w:rsidRPr="00565672">
        <w:t>реки.</w:t>
      </w:r>
    </w:p>
    <w:p w14:paraId="65E72110" w14:textId="77777777" w:rsidR="008A5DD3" w:rsidRPr="00565672" w:rsidRDefault="008A5DD3" w:rsidP="00B64B57">
      <w:pPr>
        <w:spacing w:line="240" w:lineRule="auto"/>
        <w:ind w:left="851"/>
      </w:pPr>
      <w:r w:rsidRPr="00565672">
        <w:t>Категорически запрещается сброс биологических отходов в бытовые мусорные контейнеры и вывоз их на свалки и полигоны для захоронения.</w:t>
      </w:r>
    </w:p>
    <w:p w14:paraId="6EEC403F" w14:textId="77777777" w:rsidR="00F1343E" w:rsidRPr="00565672" w:rsidRDefault="00F1343E" w:rsidP="00B64B57">
      <w:pPr>
        <w:spacing w:line="240" w:lineRule="auto"/>
        <w:ind w:left="851"/>
      </w:pPr>
      <w:r w:rsidRPr="00565672">
        <w:t xml:space="preserve">В случае значительного роста общего поголовья с/х животных на территории </w:t>
      </w:r>
      <w:r w:rsidR="00565672" w:rsidRPr="00565672">
        <w:t>Верхнерусского сельсовета</w:t>
      </w:r>
      <w:r w:rsidRPr="00565672">
        <w:t xml:space="preserve"> может возникнуть необходимость организации скотомогильника</w:t>
      </w:r>
    </w:p>
    <w:p w14:paraId="78699E21" w14:textId="77777777" w:rsidR="00F1343E" w:rsidRPr="00565672" w:rsidRDefault="00F1343E" w:rsidP="00F1343E">
      <w:pPr>
        <w:spacing w:line="240" w:lineRule="auto"/>
        <w:ind w:left="851"/>
      </w:pPr>
      <w:r w:rsidRPr="00565672">
        <w:rPr>
          <w:b/>
        </w:rPr>
        <w:t>СЗЗ от скотомогильников</w:t>
      </w:r>
      <w:r w:rsidRPr="00565672">
        <w:t xml:space="preserve"> согласно Санитарно-эпидемиологическим правилам и нормативам СанПиН 2.2.1/2.1.1.1200-03 составляет 1000 м.</w:t>
      </w:r>
    </w:p>
    <w:p w14:paraId="06E451E7" w14:textId="77777777" w:rsidR="009E4400" w:rsidRDefault="009E4400" w:rsidP="009E4400">
      <w:pPr>
        <w:spacing w:line="240" w:lineRule="auto"/>
        <w:ind w:left="1701" w:firstLine="0"/>
        <w:jc w:val="right"/>
        <w:rPr>
          <w:b/>
          <w:sz w:val="26"/>
          <w:szCs w:val="26"/>
        </w:rPr>
      </w:pPr>
    </w:p>
    <w:p w14:paraId="0026AC6A" w14:textId="77777777" w:rsidR="009E4400" w:rsidRPr="009E4400" w:rsidRDefault="001548CC" w:rsidP="009E4400">
      <w:pPr>
        <w:spacing w:line="240" w:lineRule="auto"/>
        <w:ind w:left="851"/>
        <w:jc w:val="right"/>
        <w:rPr>
          <w:b/>
          <w:sz w:val="26"/>
          <w:szCs w:val="26"/>
        </w:rPr>
      </w:pPr>
      <w:r>
        <w:rPr>
          <w:b/>
          <w:sz w:val="26"/>
          <w:szCs w:val="26"/>
        </w:rPr>
        <w:t>9.4</w:t>
      </w:r>
      <w:r w:rsidR="009E4400" w:rsidRPr="009E4400">
        <w:rPr>
          <w:b/>
          <w:sz w:val="26"/>
          <w:szCs w:val="26"/>
        </w:rPr>
        <w:t>. Оценка размещения и использования</w:t>
      </w:r>
    </w:p>
    <w:p w14:paraId="66B11966" w14:textId="77777777" w:rsidR="009E4400" w:rsidRPr="009E4400" w:rsidRDefault="009E4400" w:rsidP="009E4400">
      <w:pPr>
        <w:spacing w:line="240" w:lineRule="auto"/>
        <w:ind w:left="851"/>
        <w:jc w:val="right"/>
        <w:rPr>
          <w:b/>
          <w:bCs/>
        </w:rPr>
      </w:pPr>
      <w:r w:rsidRPr="009E4400">
        <w:rPr>
          <w:b/>
          <w:sz w:val="26"/>
          <w:szCs w:val="26"/>
        </w:rPr>
        <w:t>коммунальных объектов специального пользования</w:t>
      </w:r>
    </w:p>
    <w:p w14:paraId="3328556B" w14:textId="77777777" w:rsidR="00071E16" w:rsidRPr="009E4400" w:rsidRDefault="00071E16" w:rsidP="00AF6537">
      <w:pPr>
        <w:spacing w:line="240" w:lineRule="auto"/>
        <w:ind w:firstLine="0"/>
        <w:jc w:val="right"/>
        <w:rPr>
          <w:b/>
          <w:color w:val="000000"/>
        </w:rPr>
      </w:pPr>
    </w:p>
    <w:p w14:paraId="2D61B94C" w14:textId="77777777" w:rsidR="0022604E" w:rsidRPr="0022604E" w:rsidRDefault="009E4400" w:rsidP="00081CA2">
      <w:pPr>
        <w:spacing w:line="240" w:lineRule="auto"/>
        <w:ind w:left="851"/>
        <w:rPr>
          <w:bCs/>
        </w:rPr>
      </w:pPr>
      <w:r w:rsidRPr="009E4400">
        <w:rPr>
          <w:bCs/>
        </w:rPr>
        <w:t>На территории Верхнерусского сельского поселения</w:t>
      </w:r>
      <w:r w:rsidR="0022604E">
        <w:rPr>
          <w:bCs/>
        </w:rPr>
        <w:t xml:space="preserve"> располагается 2 сельских кладбища в с. Верхнерусское и х. Нижнерусском. </w:t>
      </w:r>
    </w:p>
    <w:p w14:paraId="190E60C5" w14:textId="77777777" w:rsidR="00071E16" w:rsidRPr="0022604E" w:rsidRDefault="00071E16" w:rsidP="00081CA2">
      <w:pPr>
        <w:spacing w:line="240" w:lineRule="auto"/>
        <w:ind w:left="851"/>
        <w:rPr>
          <w:bCs/>
        </w:rPr>
      </w:pPr>
      <w:r w:rsidRPr="0022604E">
        <w:rPr>
          <w:bCs/>
        </w:rPr>
        <w:t>В соответствии со СП 42.13330.2011, нормативный размер земельного участка, отводимого под традиционное захоронение, составляет 0,24 га на 1000 чел. населения. Необходимая нормативная обеспеченность составля</w:t>
      </w:r>
      <w:r w:rsidR="00C41805" w:rsidRPr="0022604E">
        <w:rPr>
          <w:bCs/>
        </w:rPr>
        <w:t>ет</w:t>
      </w:r>
      <w:r w:rsidRPr="0022604E">
        <w:rPr>
          <w:bCs/>
        </w:rPr>
        <w:t xml:space="preserve"> </w:t>
      </w:r>
      <w:r w:rsidR="0022604E" w:rsidRPr="0022604E">
        <w:rPr>
          <w:bCs/>
        </w:rPr>
        <w:t>1,5</w:t>
      </w:r>
      <w:r w:rsidRPr="0022604E">
        <w:rPr>
          <w:bCs/>
        </w:rPr>
        <w:t xml:space="preserve"> га.</w:t>
      </w:r>
      <w:r w:rsidR="00C41805" w:rsidRPr="0022604E">
        <w:rPr>
          <w:bCs/>
        </w:rPr>
        <w:t xml:space="preserve"> </w:t>
      </w:r>
      <w:r w:rsidR="00C41805" w:rsidRPr="0022604E">
        <w:t>Перспективные площади кладбищ необходимо рассчитывать по данным нормативам с учетом фактической численности населения МО.</w:t>
      </w:r>
    </w:p>
    <w:p w14:paraId="57A315F8" w14:textId="77777777" w:rsidR="00071E16" w:rsidRPr="0022604E" w:rsidRDefault="00071E16" w:rsidP="00081CA2">
      <w:pPr>
        <w:spacing w:line="240" w:lineRule="auto"/>
        <w:ind w:left="851"/>
        <w:rPr>
          <w:bCs/>
        </w:rPr>
      </w:pPr>
      <w:r w:rsidRPr="0022604E">
        <w:rPr>
          <w:bCs/>
        </w:rPr>
        <w:t>Согласно СанПиН 2.2.1/2.1.1.1200-03 «Санитарно-защитные зоны и санитарная классификация предприятий, сооружений и иных объектов», размер СЗЗ для сельских и закрытых кладбищ составляет 50 м (раздел, класс V, п.7.), для кладбищ площадью равной и менее 10 га – 100 м, 10-20 га – 300 м.</w:t>
      </w:r>
    </w:p>
    <w:p w14:paraId="268EB1F9" w14:textId="77777777" w:rsidR="001D5EB9" w:rsidRPr="0022604E" w:rsidRDefault="001D5EB9" w:rsidP="00081CA2">
      <w:pPr>
        <w:spacing w:line="240" w:lineRule="auto"/>
        <w:ind w:left="851"/>
        <w:rPr>
          <w:color w:val="000000"/>
        </w:rPr>
      </w:pPr>
      <w:r w:rsidRPr="0022604E">
        <w:rPr>
          <w:color w:val="000000"/>
        </w:rPr>
        <w:t>При устройстве новых участков кладбищ необходимо руководствоваться требованиями СанПиН 2.1.1279-03 «Гигиенические требования к размещению, устройству и содержанию кладбищ, зданий и сооружений похоронного назначения» и «Инструкции о порядке похорон и содержании кладбищ в Российской Федерации», МДС 13-2.2000, Водным кодексом РФ.</w:t>
      </w:r>
    </w:p>
    <w:p w14:paraId="4B4E5FFE" w14:textId="77777777" w:rsidR="0030718A" w:rsidRPr="00071AE1" w:rsidRDefault="0030718A" w:rsidP="00081CA2">
      <w:pPr>
        <w:spacing w:line="240" w:lineRule="auto"/>
        <w:ind w:left="851"/>
        <w:rPr>
          <w:color w:val="000000"/>
          <w:highlight w:val="yellow"/>
        </w:rPr>
      </w:pPr>
    </w:p>
    <w:p w14:paraId="18C57881" w14:textId="77777777" w:rsidR="0030718A" w:rsidRPr="0030718A" w:rsidRDefault="001548CC" w:rsidP="0030718A">
      <w:pPr>
        <w:spacing w:line="240" w:lineRule="auto"/>
        <w:ind w:left="1778" w:firstLine="0"/>
        <w:jc w:val="right"/>
        <w:rPr>
          <w:b/>
          <w:sz w:val="26"/>
          <w:szCs w:val="26"/>
        </w:rPr>
      </w:pPr>
      <w:r>
        <w:rPr>
          <w:b/>
          <w:sz w:val="26"/>
          <w:szCs w:val="26"/>
        </w:rPr>
        <w:t>9.5</w:t>
      </w:r>
      <w:r w:rsidR="0030718A">
        <w:rPr>
          <w:b/>
          <w:sz w:val="26"/>
          <w:szCs w:val="26"/>
        </w:rPr>
        <w:t>.</w:t>
      </w:r>
      <w:r w:rsidR="0030718A" w:rsidRPr="0030718A">
        <w:rPr>
          <w:b/>
          <w:sz w:val="26"/>
          <w:szCs w:val="26"/>
        </w:rPr>
        <w:t xml:space="preserve"> </w:t>
      </w:r>
      <w:r w:rsidR="0030718A">
        <w:rPr>
          <w:b/>
          <w:sz w:val="26"/>
          <w:szCs w:val="26"/>
        </w:rPr>
        <w:t>Особо охраняемые природные территории</w:t>
      </w:r>
    </w:p>
    <w:p w14:paraId="6AACAF8C" w14:textId="77777777" w:rsidR="0030718A" w:rsidRPr="00344195" w:rsidRDefault="0030718A" w:rsidP="0030718A">
      <w:pPr>
        <w:spacing w:line="240" w:lineRule="auto"/>
        <w:ind w:firstLine="0"/>
        <w:jc w:val="right"/>
        <w:rPr>
          <w:b/>
        </w:rPr>
      </w:pPr>
    </w:p>
    <w:p w14:paraId="7DD78105" w14:textId="77777777" w:rsidR="00E4497A" w:rsidRPr="00885356" w:rsidRDefault="00E4497A" w:rsidP="0030718A">
      <w:pPr>
        <w:spacing w:line="240" w:lineRule="auto"/>
        <w:ind w:left="851"/>
        <w:rPr>
          <w:i/>
        </w:rPr>
      </w:pPr>
      <w:r w:rsidRPr="0030718A">
        <w:rPr>
          <w:b/>
          <w:i/>
        </w:rPr>
        <w:t>Особо охраняемые природные территории</w:t>
      </w:r>
      <w:r w:rsidRPr="0030718A">
        <w:rPr>
          <w:i/>
        </w:rPr>
        <w:t xml:space="preserve"> – участки земной поверхности, водной поверхности и воздушного пространства над ними, где располагаются природные комплексы и объекты, которые имеют особое природоохранное, научное, культурное, эстетическое, рекреационное и оздоровительное значение, изъятые решениями органов государственной власти полностью или частично из хозяйственного использования и для которых установлен режим особой охраны, относящиеся к объектам общенационального достояния</w:t>
      </w:r>
      <w:r w:rsidR="0030718A" w:rsidRPr="0030718A">
        <w:rPr>
          <w:i/>
        </w:rPr>
        <w:t xml:space="preserve"> (Федеральный закон от 14.03.1995 </w:t>
      </w:r>
      <w:r w:rsidR="0030718A" w:rsidRPr="00885356">
        <w:rPr>
          <w:i/>
        </w:rPr>
        <w:t>№ 33-ФЗ «Об особо охраняемых природных территориях»).</w:t>
      </w:r>
    </w:p>
    <w:p w14:paraId="4F7DA3FD" w14:textId="77777777" w:rsidR="00885356" w:rsidRDefault="00885356" w:rsidP="00D462F6">
      <w:pPr>
        <w:spacing w:line="240" w:lineRule="auto"/>
        <w:ind w:left="851"/>
      </w:pPr>
    </w:p>
    <w:p w14:paraId="2208EE77" w14:textId="77777777" w:rsidR="00885356" w:rsidRPr="00885356" w:rsidRDefault="00461F26" w:rsidP="00D462F6">
      <w:pPr>
        <w:spacing w:line="240" w:lineRule="auto"/>
        <w:ind w:left="851"/>
      </w:pPr>
      <w:r w:rsidRPr="00885356">
        <w:t>На территории планируемого МО расположен</w:t>
      </w:r>
      <w:r w:rsidR="00A855D8" w:rsidRPr="00885356">
        <w:t>о</w:t>
      </w:r>
      <w:r w:rsidRPr="00885356">
        <w:t xml:space="preserve"> </w:t>
      </w:r>
      <w:r w:rsidR="00A855D8" w:rsidRPr="00885356">
        <w:t>1</w:t>
      </w:r>
      <w:r w:rsidRPr="00885356">
        <w:t xml:space="preserve"> ООПТ регионального уровня</w:t>
      </w:r>
      <w:r w:rsidR="00885356" w:rsidRPr="00885356">
        <w:t xml:space="preserve"> – Государственный природный заказник краевого значения «Русский лес».</w:t>
      </w:r>
    </w:p>
    <w:p w14:paraId="4BB0FEA2" w14:textId="77777777" w:rsidR="00885356" w:rsidRDefault="00885356" w:rsidP="00D462F6">
      <w:pPr>
        <w:spacing w:line="240" w:lineRule="auto"/>
        <w:ind w:left="851"/>
      </w:pPr>
      <w:r w:rsidRPr="00885356">
        <w:t xml:space="preserve">Государственный природный заказник «Русский лес» расположен в </w:t>
      </w:r>
      <w:r>
        <w:t xml:space="preserve">южной части Верхнерусского сельсовета и в </w:t>
      </w:r>
      <w:r w:rsidRPr="00885356">
        <w:t>северо-западной части города Ставропол</w:t>
      </w:r>
      <w:r>
        <w:t>я</w:t>
      </w:r>
      <w:r w:rsidRPr="00885356">
        <w:t xml:space="preserve">. Режим охраны и положение о заказнике утверждены Постановлением Правительства Ставропольского края от 25 сентября 2015 г. №416-п «О создании государственного природного заказника краевого </w:t>
      </w:r>
      <w:r w:rsidRPr="00885356">
        <w:lastRenderedPageBreak/>
        <w:t xml:space="preserve">значения «Русский лес». Профиль заказника – биологический. Общая площадь заказника составляет </w:t>
      </w:r>
      <w:r w:rsidR="00B90063" w:rsidRPr="00B90063">
        <w:t>8312,51</w:t>
      </w:r>
      <w:r w:rsidR="00B90063">
        <w:t xml:space="preserve"> </w:t>
      </w:r>
      <w:r w:rsidRPr="00885356">
        <w:t xml:space="preserve">га. Охранная зона отсутствует. Заказник «Русский лес» состоит из </w:t>
      </w:r>
      <w:r w:rsidR="00B90063">
        <w:t xml:space="preserve">5 </w:t>
      </w:r>
      <w:r w:rsidRPr="00885356">
        <w:t>кластеров. Земельные участки, расположенные в границе заказника и не находящиеся в собственности граждан или юридических лиц, ограничены в обороте.</w:t>
      </w:r>
    </w:p>
    <w:p w14:paraId="6025578E" w14:textId="77777777" w:rsidR="00885356" w:rsidRDefault="00885356" w:rsidP="00885356">
      <w:pPr>
        <w:spacing w:line="240" w:lineRule="auto"/>
        <w:ind w:left="851"/>
        <w:rPr>
          <w:highlight w:val="yellow"/>
        </w:rPr>
      </w:pPr>
      <w:r>
        <w:t>Границы заказника утверждены Постановлением Правительства Ставропольского края от 25 сентября 2015 г. № 416-п</w:t>
      </w:r>
      <w:r w:rsidR="00C20925">
        <w:t xml:space="preserve"> (рис. 8.7.1)</w:t>
      </w:r>
      <w:r>
        <w:t>.</w:t>
      </w:r>
    </w:p>
    <w:p w14:paraId="139CC019" w14:textId="77777777" w:rsidR="00885356" w:rsidRDefault="00885356" w:rsidP="00885356">
      <w:pPr>
        <w:spacing w:line="240" w:lineRule="auto"/>
        <w:ind w:firstLine="0"/>
        <w:jc w:val="center"/>
        <w:rPr>
          <w:highlight w:val="yellow"/>
        </w:rPr>
      </w:pPr>
    </w:p>
    <w:p w14:paraId="7F824CEE" w14:textId="77777777" w:rsidR="00885356" w:rsidRPr="00885356" w:rsidRDefault="00885356" w:rsidP="00885356">
      <w:pPr>
        <w:spacing w:line="240" w:lineRule="auto"/>
        <w:ind w:firstLine="0"/>
        <w:jc w:val="center"/>
        <w:rPr>
          <w:b/>
        </w:rPr>
      </w:pPr>
      <w:r w:rsidRPr="00885356">
        <w:rPr>
          <w:b/>
          <w:noProof/>
        </w:rPr>
        <w:drawing>
          <wp:inline distT="0" distB="0" distL="0" distR="0" wp14:anchorId="3C42AF25" wp14:editId="6545F941">
            <wp:extent cx="4412974" cy="4855313"/>
            <wp:effectExtent l="19050" t="19050" r="26035" b="21590"/>
            <wp:docPr id="6" name="Рисунок 6" descr="Для постановл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Для постановления"/>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414464" cy="4856952"/>
                    </a:xfrm>
                    <a:prstGeom prst="rect">
                      <a:avLst/>
                    </a:prstGeom>
                    <a:noFill/>
                    <a:ln w="6350" cmpd="sng">
                      <a:solidFill>
                        <a:srgbClr val="000000"/>
                      </a:solidFill>
                      <a:miter lim="800000"/>
                      <a:headEnd/>
                      <a:tailEnd/>
                    </a:ln>
                    <a:effectLst/>
                  </pic:spPr>
                </pic:pic>
              </a:graphicData>
            </a:graphic>
          </wp:inline>
        </w:drawing>
      </w:r>
    </w:p>
    <w:p w14:paraId="44CE3C19" w14:textId="77777777" w:rsidR="00885356" w:rsidRPr="00885356" w:rsidRDefault="00885356" w:rsidP="00885356">
      <w:pPr>
        <w:spacing w:line="240" w:lineRule="auto"/>
        <w:ind w:firstLine="0"/>
        <w:jc w:val="center"/>
        <w:rPr>
          <w:b/>
        </w:rPr>
      </w:pPr>
      <w:r w:rsidRPr="00885356">
        <w:rPr>
          <w:b/>
        </w:rPr>
        <w:t xml:space="preserve">Рис. </w:t>
      </w:r>
      <w:r w:rsidR="00E91023">
        <w:rPr>
          <w:b/>
        </w:rPr>
        <w:t>9</w:t>
      </w:r>
      <w:r w:rsidRPr="00885356">
        <w:rPr>
          <w:b/>
        </w:rPr>
        <w:t>.</w:t>
      </w:r>
      <w:r w:rsidR="00E91023">
        <w:rPr>
          <w:b/>
        </w:rPr>
        <w:t>5</w:t>
      </w:r>
      <w:r w:rsidRPr="00885356">
        <w:rPr>
          <w:b/>
        </w:rPr>
        <w:t>.1. Границы государственного природного заказника «Русский лес».</w:t>
      </w:r>
    </w:p>
    <w:p w14:paraId="36E46BD1" w14:textId="77777777" w:rsidR="00885356" w:rsidRDefault="00885356" w:rsidP="00D462F6">
      <w:pPr>
        <w:spacing w:line="240" w:lineRule="auto"/>
        <w:ind w:left="851"/>
        <w:rPr>
          <w:highlight w:val="yellow"/>
        </w:rPr>
      </w:pPr>
    </w:p>
    <w:p w14:paraId="7408F781" w14:textId="77777777" w:rsidR="00885356" w:rsidRDefault="00885356" w:rsidP="00D462F6">
      <w:pPr>
        <w:spacing w:line="240" w:lineRule="auto"/>
        <w:ind w:left="851"/>
        <w:rPr>
          <w:highlight w:val="yellow"/>
        </w:rPr>
      </w:pPr>
    </w:p>
    <w:p w14:paraId="170C141D" w14:textId="77777777" w:rsidR="00885356" w:rsidRDefault="00885356" w:rsidP="00D462F6">
      <w:pPr>
        <w:spacing w:line="240" w:lineRule="auto"/>
        <w:ind w:left="851"/>
        <w:rPr>
          <w:highlight w:val="yellow"/>
        </w:rPr>
      </w:pPr>
    </w:p>
    <w:p w14:paraId="456C66F0" w14:textId="77777777" w:rsidR="00885356" w:rsidRDefault="00885356" w:rsidP="00D462F6">
      <w:pPr>
        <w:spacing w:line="240" w:lineRule="auto"/>
        <w:ind w:left="851"/>
        <w:rPr>
          <w:highlight w:val="yellow"/>
        </w:rPr>
      </w:pPr>
    </w:p>
    <w:p w14:paraId="6AB5ED30" w14:textId="77777777" w:rsidR="00885356" w:rsidRDefault="0040455A" w:rsidP="00BA2FC7">
      <w:pPr>
        <w:spacing w:line="240" w:lineRule="auto"/>
        <w:ind w:firstLine="0"/>
        <w:jc w:val="center"/>
        <w:rPr>
          <w:highlight w:val="yellow"/>
        </w:rPr>
      </w:pPr>
      <w:r w:rsidRPr="0040455A">
        <w:rPr>
          <w:noProof/>
        </w:rPr>
        <w:lastRenderedPageBreak/>
        <w:drawing>
          <wp:inline distT="0" distB="0" distL="0" distR="0" wp14:anchorId="48781226" wp14:editId="415D05FC">
            <wp:extent cx="4832653" cy="3098012"/>
            <wp:effectExtent l="0" t="0" r="6350" b="7620"/>
            <wp:docPr id="10" name="Рисунок 10" descr="C:\Users\Alex\Desktop\Легенд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lex\Desktop\Легенда.jp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844111" cy="3105357"/>
                    </a:xfrm>
                    <a:prstGeom prst="rect">
                      <a:avLst/>
                    </a:prstGeom>
                    <a:noFill/>
                    <a:ln>
                      <a:noFill/>
                    </a:ln>
                  </pic:spPr>
                </pic:pic>
              </a:graphicData>
            </a:graphic>
          </wp:inline>
        </w:drawing>
      </w:r>
    </w:p>
    <w:p w14:paraId="605928C5" w14:textId="77777777" w:rsidR="00770B71" w:rsidRDefault="00770B71" w:rsidP="00770B71">
      <w:pPr>
        <w:spacing w:line="240" w:lineRule="auto"/>
        <w:ind w:left="851"/>
      </w:pPr>
      <w:r>
        <w:t>В пределах границы заказника выделены три функциональные зоны: природоохранная зона, зона ограниченного природопользования и зона рекреационного использования заказника, которые отличаются характером использования территории и степенью ограничения антропогенной нагрузки.</w:t>
      </w:r>
    </w:p>
    <w:p w14:paraId="577E01B4" w14:textId="77777777" w:rsidR="00770B71" w:rsidRDefault="00770B71" w:rsidP="00770B71">
      <w:pPr>
        <w:spacing w:line="240" w:lineRule="auto"/>
        <w:ind w:left="851"/>
      </w:pPr>
      <w:r>
        <w:t>Режим особой охраны территории заказника и его функциональных зон установлен Положением о заказнике, утвержденным постановлением Правительства Ставропольского края от 25 сентября 2015 г. №416-п.</w:t>
      </w:r>
    </w:p>
    <w:p w14:paraId="18144510" w14:textId="77777777" w:rsidR="00770B71" w:rsidRDefault="00770B71" w:rsidP="00770B71">
      <w:pPr>
        <w:spacing w:line="240" w:lineRule="auto"/>
        <w:ind w:left="851"/>
      </w:pPr>
    </w:p>
    <w:p w14:paraId="5CAA3527" w14:textId="77777777" w:rsidR="00770B71" w:rsidRDefault="00770B71" w:rsidP="00770B71">
      <w:pPr>
        <w:spacing w:line="240" w:lineRule="auto"/>
        <w:ind w:left="851"/>
      </w:pPr>
      <w:r>
        <w:t>Управление краевыми заказниками, а также обеспечение функционирования заказниками осуществляется государственным казенным учреждением «Дирекция особо охраняемых природных территорий Ставропольского края».</w:t>
      </w:r>
    </w:p>
    <w:p w14:paraId="08C5F7CE" w14:textId="77777777" w:rsidR="00770B71" w:rsidRDefault="00770B71" w:rsidP="00BA2FC7">
      <w:pPr>
        <w:spacing w:line="240" w:lineRule="auto"/>
        <w:ind w:left="851"/>
      </w:pPr>
    </w:p>
    <w:p w14:paraId="2DC05D1F" w14:textId="77777777" w:rsidR="00BA2FC7" w:rsidRDefault="00BA2FC7" w:rsidP="00BA2FC7">
      <w:pPr>
        <w:spacing w:line="240" w:lineRule="auto"/>
        <w:ind w:left="851"/>
      </w:pPr>
      <w:r>
        <w:t>Основными задачами заказника являются:</w:t>
      </w:r>
    </w:p>
    <w:p w14:paraId="47C14C72" w14:textId="77777777" w:rsidR="00BA2FC7" w:rsidRDefault="00BA2FC7" w:rsidP="00BA2FC7">
      <w:pPr>
        <w:spacing w:line="240" w:lineRule="auto"/>
        <w:ind w:left="851"/>
      </w:pPr>
      <w:r>
        <w:t>1) сохранение и восстановление лесостепного и степного природных комплексов Ставропольской возвышенности;</w:t>
      </w:r>
    </w:p>
    <w:p w14:paraId="5D9E979D" w14:textId="77777777" w:rsidR="00BA2FC7" w:rsidRDefault="00BA2FC7" w:rsidP="00BA2FC7">
      <w:pPr>
        <w:spacing w:line="240" w:lineRule="auto"/>
        <w:ind w:left="851"/>
      </w:pPr>
      <w:r>
        <w:t>2) сохранение биологического разнообразия, в том числе объектов животного и растительного мира, занесенных в Красную книгу Российской Федерации и Красную книгу Ставропольского края, и объектов животного и растительного мира, ценных в хозяйственном и научном отношении, и среды их обитания;</w:t>
      </w:r>
    </w:p>
    <w:p w14:paraId="282B58F3" w14:textId="77777777" w:rsidR="00BA2FC7" w:rsidRDefault="00BA2FC7" w:rsidP="00BA2FC7">
      <w:pPr>
        <w:spacing w:line="240" w:lineRule="auto"/>
        <w:ind w:left="851"/>
      </w:pPr>
      <w:r>
        <w:t>3) сохранение и рациональное использование охотничьих ресурсов;</w:t>
      </w:r>
    </w:p>
    <w:p w14:paraId="22001FDF" w14:textId="77777777" w:rsidR="00BA2FC7" w:rsidRDefault="00BA2FC7" w:rsidP="00BA2FC7">
      <w:pPr>
        <w:spacing w:line="240" w:lineRule="auto"/>
        <w:ind w:left="851"/>
      </w:pPr>
      <w:r>
        <w:t>4) содействие в проведении научно-исследовательских работ;</w:t>
      </w:r>
    </w:p>
    <w:p w14:paraId="79D36D53" w14:textId="77777777" w:rsidR="00885356" w:rsidRDefault="00BA2FC7" w:rsidP="00BA2FC7">
      <w:pPr>
        <w:spacing w:line="240" w:lineRule="auto"/>
        <w:ind w:left="851"/>
      </w:pPr>
      <w:r>
        <w:t>5) содействие в развитии экологического туризма и экологического просвещения».</w:t>
      </w:r>
    </w:p>
    <w:p w14:paraId="3F15F5A6" w14:textId="77777777" w:rsidR="00BA2FC7" w:rsidRDefault="00BA2FC7" w:rsidP="00BA2FC7">
      <w:pPr>
        <w:spacing w:line="240" w:lineRule="auto"/>
        <w:ind w:left="851"/>
      </w:pPr>
    </w:p>
    <w:p w14:paraId="487DBBBE" w14:textId="77777777" w:rsidR="00BA2FC7" w:rsidRDefault="00BA2FC7" w:rsidP="00BA2FC7">
      <w:pPr>
        <w:spacing w:line="240" w:lineRule="auto"/>
        <w:ind w:left="851"/>
      </w:pPr>
      <w:r>
        <w:t>Режим особой охраны территории заказника и его функциональных зон</w:t>
      </w:r>
      <w:r w:rsidR="00D86823">
        <w:t>:</w:t>
      </w:r>
    </w:p>
    <w:p w14:paraId="1A984B15" w14:textId="77777777" w:rsidR="00BA2FC7" w:rsidRDefault="00BA2FC7" w:rsidP="00BA2FC7">
      <w:pPr>
        <w:spacing w:line="240" w:lineRule="auto"/>
        <w:ind w:left="851"/>
      </w:pPr>
      <w:r>
        <w:t>На территории заказника запрещаются:</w:t>
      </w:r>
    </w:p>
    <w:p w14:paraId="5F851D0C" w14:textId="77777777" w:rsidR="00BA2FC7" w:rsidRDefault="00BA2FC7" w:rsidP="00BA2FC7">
      <w:pPr>
        <w:spacing w:line="240" w:lineRule="auto"/>
        <w:ind w:left="851"/>
      </w:pPr>
      <w:r>
        <w:t>1) любительская и спортивная охота;</w:t>
      </w:r>
    </w:p>
    <w:p w14:paraId="10B84CF3" w14:textId="77777777" w:rsidR="00BA2FC7" w:rsidRDefault="00BA2FC7" w:rsidP="00BA2FC7">
      <w:pPr>
        <w:spacing w:line="240" w:lineRule="auto"/>
        <w:ind w:left="851"/>
      </w:pPr>
      <w:r>
        <w:t>2) заготовка и сбор недревесных лесных ресурсов (за исключением заготовки и сбора недревесных лесных ресурсов гражданами для собственных нужд), заготовка пищевых лесных ресурсов и сбор лекарственных растений (за исключением заготовки пищевых лесных ресурсов гражданами и сбора ими лекарственных растений для собственных нужд);</w:t>
      </w:r>
    </w:p>
    <w:p w14:paraId="096CB5DC" w14:textId="77777777" w:rsidR="00BA2FC7" w:rsidRDefault="00BA2FC7" w:rsidP="00BA2FC7">
      <w:pPr>
        <w:spacing w:line="240" w:lineRule="auto"/>
        <w:ind w:left="851"/>
      </w:pPr>
      <w:r>
        <w:t>3) предоставление земельных участков гражданам и юридическим лицам для жилищного строительства, а также гражданам и их объединениям для ведения садоводства, огородничества и дачного хозяйства;</w:t>
      </w:r>
    </w:p>
    <w:p w14:paraId="2A897983" w14:textId="77777777" w:rsidR="00BA2FC7" w:rsidRDefault="00BA2FC7" w:rsidP="00BA2FC7">
      <w:pPr>
        <w:spacing w:line="240" w:lineRule="auto"/>
        <w:ind w:left="851"/>
      </w:pPr>
      <w:r>
        <w:t>4) геологическое изучение недр, разведка и добыча полезных ископаемых, а также выполнение иных работ, связанных с пользованием недрами;</w:t>
      </w:r>
    </w:p>
    <w:p w14:paraId="77076017" w14:textId="77777777" w:rsidR="00BA2FC7" w:rsidRDefault="00BA2FC7" w:rsidP="00BA2FC7">
      <w:pPr>
        <w:spacing w:line="240" w:lineRule="auto"/>
        <w:ind w:left="851"/>
      </w:pPr>
      <w:r>
        <w:lastRenderedPageBreak/>
        <w:t>5) взрывные работы;</w:t>
      </w:r>
    </w:p>
    <w:p w14:paraId="70FE59D3" w14:textId="77777777" w:rsidR="00BA2FC7" w:rsidRDefault="00BA2FC7" w:rsidP="00BA2FC7">
      <w:pPr>
        <w:spacing w:line="240" w:lineRule="auto"/>
        <w:ind w:left="851"/>
      </w:pPr>
      <w:r>
        <w:t>6) выжигание травостоя (за исключением случаев, связанных с осуществлением мер противопожарного обустройства лесов, расположенных в границе заказника);</w:t>
      </w:r>
    </w:p>
    <w:p w14:paraId="68C8DD13" w14:textId="77777777" w:rsidR="00BA2FC7" w:rsidRDefault="00BA2FC7" w:rsidP="00BA2FC7">
      <w:pPr>
        <w:spacing w:line="240" w:lineRule="auto"/>
        <w:ind w:left="851"/>
      </w:pPr>
      <w:r>
        <w:t>7) размещение всех видов отходов производства и потребления;</w:t>
      </w:r>
    </w:p>
    <w:p w14:paraId="7CD6119E" w14:textId="77777777" w:rsidR="00BA2FC7" w:rsidRDefault="00BA2FC7" w:rsidP="00BA2FC7">
      <w:pPr>
        <w:spacing w:line="240" w:lineRule="auto"/>
        <w:ind w:left="851"/>
      </w:pPr>
      <w:r>
        <w:t>8) уничтожение или повреждение шлагбаумов, аншлагов, стендов и других информационных знаков и указателей;</w:t>
      </w:r>
    </w:p>
    <w:p w14:paraId="3B6ED3EF" w14:textId="77777777" w:rsidR="00BA2FC7" w:rsidRDefault="00BA2FC7" w:rsidP="00BA2FC7">
      <w:pPr>
        <w:spacing w:line="240" w:lineRule="auto"/>
        <w:ind w:left="851"/>
      </w:pPr>
      <w:r>
        <w:t>9) деятельность, влекущая за собой снижение экологической ценности территории заказника или причиняющая вред охраняемым объектам животного и растительного мира и среде их обитания, если осуществление данной деятельности не предусмотрено настоящим Положением.</w:t>
      </w:r>
    </w:p>
    <w:p w14:paraId="25C54347" w14:textId="77777777" w:rsidR="00BA2FC7" w:rsidRDefault="00BA2FC7" w:rsidP="00BA2FC7">
      <w:pPr>
        <w:spacing w:line="240" w:lineRule="auto"/>
        <w:ind w:left="851"/>
      </w:pPr>
    </w:p>
    <w:p w14:paraId="1BB2D143" w14:textId="77777777" w:rsidR="00BA2FC7" w:rsidRDefault="00BA2FC7" w:rsidP="00BA2FC7">
      <w:pPr>
        <w:spacing w:line="240" w:lineRule="auto"/>
        <w:ind w:left="851"/>
      </w:pPr>
      <w:r>
        <w:t>На территории заказника производственная деятельность осуществляется с соблюдением режима особой охраны территории заказника, установленного настоящим Положением, выполнением Требований по предотвращению гибели объектов животного мира при осуществлении производственных процессов, а также при эксплуатации транспортных магистралей, трубопроводов, линий связи и электропередачи, утвержденных постановлением Правительства Российской Федерации от 13 августа 1996 г. № 997, Требований по предотвращению гибели объектов животного мира при осуществлении сельскохозяйственных, промышленных и водохозяйственных производственных процессов на территории Ставропольского края, утвержденных постановлением Правительства Ставропольского края от 14 июля 2010 г. № 214-п, и иных нормативных правовых актов в области охраны окружающей среды.</w:t>
      </w:r>
    </w:p>
    <w:p w14:paraId="3612C258" w14:textId="77777777" w:rsidR="00BA2FC7" w:rsidRDefault="00BA2FC7" w:rsidP="00BA2FC7">
      <w:pPr>
        <w:spacing w:line="240" w:lineRule="auto"/>
        <w:ind w:left="851"/>
      </w:pPr>
    </w:p>
    <w:p w14:paraId="08B67CFE" w14:textId="77777777" w:rsidR="00BA2FC7" w:rsidRDefault="00BA2FC7" w:rsidP="00BA2FC7">
      <w:pPr>
        <w:spacing w:line="240" w:lineRule="auto"/>
        <w:ind w:left="851"/>
      </w:pPr>
      <w:r>
        <w:t>Проектная документация объектов, строительство, реконструкцию которых предполагается осуществить на территории заказника, в соответствии со статьями 11 и 12 Федерального закона «Об экологической экспертизе» подлежит государственной экологической экспертизе.</w:t>
      </w:r>
    </w:p>
    <w:p w14:paraId="5BE5D9A3" w14:textId="77777777" w:rsidR="00D86823" w:rsidRDefault="00D86823" w:rsidP="00BA2FC7">
      <w:pPr>
        <w:spacing w:line="240" w:lineRule="auto"/>
        <w:ind w:left="851"/>
      </w:pPr>
    </w:p>
    <w:p w14:paraId="1BDB395A" w14:textId="77777777" w:rsidR="00BA2FC7" w:rsidRDefault="00BA2FC7" w:rsidP="00BA2FC7">
      <w:pPr>
        <w:spacing w:line="240" w:lineRule="auto"/>
        <w:ind w:left="851"/>
      </w:pPr>
      <w:r>
        <w:t>На территории заказника осуществление мер пожарной безопасности и тушения лесных пожаров в лесах, расположенных в границе заказника, организует орган исполнительной власти Ставропольского края, осуществляющий государственное управление в области лесных отношений, проведение мероприятий по охране от пожаров лесов, расположенных в границе заказника, тушение лесных пожаров осуществляют подведомственные ему учреждения.</w:t>
      </w:r>
    </w:p>
    <w:p w14:paraId="44340431" w14:textId="77777777" w:rsidR="00D86823" w:rsidRDefault="00D86823" w:rsidP="00BA2FC7">
      <w:pPr>
        <w:spacing w:line="240" w:lineRule="auto"/>
        <w:ind w:left="851"/>
      </w:pPr>
    </w:p>
    <w:p w14:paraId="1A91A51E" w14:textId="77777777" w:rsidR="00BA2FC7" w:rsidRDefault="00BA2FC7" w:rsidP="00BA2FC7">
      <w:pPr>
        <w:spacing w:line="240" w:lineRule="auto"/>
        <w:ind w:left="851"/>
      </w:pPr>
      <w:r>
        <w:t>На лесных участках, расположенных в границе заказника и предоставленных в постоянное (бессрочное) пользование, в аренду, меры противопожарного обустройства лесов осуществляются лицами, использующими леса на основании проекта освоения лесов (далее – пользователи и арендаторы лесных участков).</w:t>
      </w:r>
    </w:p>
    <w:p w14:paraId="60783727" w14:textId="77777777" w:rsidR="00D86823" w:rsidRDefault="00D86823" w:rsidP="00BA2FC7">
      <w:pPr>
        <w:spacing w:line="240" w:lineRule="auto"/>
        <w:ind w:left="851"/>
      </w:pPr>
    </w:p>
    <w:p w14:paraId="7EE8C967" w14:textId="77777777" w:rsidR="00BA2FC7" w:rsidRDefault="00BA2FC7" w:rsidP="00BA2FC7">
      <w:pPr>
        <w:spacing w:line="240" w:lineRule="auto"/>
        <w:ind w:left="851"/>
      </w:pPr>
      <w:r>
        <w:t>На территории заказника, за исключением лесных участков, проведение мероприятий по предупреждению пожаров, своевременному их выявлению и борьбе с ними осуществляют собственники, владельцы, пользователи, арендаторы земельных участков, расположенных в границе заказника (далее – правообладатели земельных участков), и государственное казенное учреждение «Дирекция о</w:t>
      </w:r>
      <w:r w:rsidR="00D86823">
        <w:t>собо охраняемых природных террит</w:t>
      </w:r>
      <w:r>
        <w:t>орий Ставропольского края» в соответс</w:t>
      </w:r>
      <w:r w:rsidR="00D86823">
        <w:t>твии с законодательством Россий</w:t>
      </w:r>
      <w:r>
        <w:t>ской Федерации.</w:t>
      </w:r>
    </w:p>
    <w:p w14:paraId="43836662" w14:textId="77777777" w:rsidR="00D86823" w:rsidRDefault="00D86823" w:rsidP="00BA2FC7">
      <w:pPr>
        <w:spacing w:line="240" w:lineRule="auto"/>
        <w:ind w:left="851"/>
      </w:pPr>
    </w:p>
    <w:p w14:paraId="22FBA215" w14:textId="77777777" w:rsidR="00BA2FC7" w:rsidRDefault="00BA2FC7" w:rsidP="00BA2FC7">
      <w:pPr>
        <w:spacing w:line="240" w:lineRule="auto"/>
        <w:ind w:left="851"/>
      </w:pPr>
      <w:r>
        <w:t xml:space="preserve">Использование объектов животного и растительного мира, занесенных в Красную книгу Российской Федерации и Красную книгу Ставропольского края, осуществляется по разрешениям, выдаваемым соответственно уполномоченным государственным органом Российской Федерации по федеральному государственному надзору в области охраны, вос-производства и использования объектов животного мира и среды их обитания и специально </w:t>
      </w:r>
      <w:r>
        <w:lastRenderedPageBreak/>
        <w:t>уполномоченным органом исполнительной власти Ставропольского края по охране, федеральному государственному надзору и регулированию использования объектов животного мира и среды их обитания.</w:t>
      </w:r>
    </w:p>
    <w:p w14:paraId="2A85C95C" w14:textId="77777777" w:rsidR="00D86823" w:rsidRDefault="00D86823" w:rsidP="00BA2FC7">
      <w:pPr>
        <w:spacing w:line="240" w:lineRule="auto"/>
        <w:ind w:left="851"/>
      </w:pPr>
    </w:p>
    <w:p w14:paraId="698A9E12" w14:textId="77777777" w:rsidR="00BA2FC7" w:rsidRDefault="00BA2FC7" w:rsidP="00BA2FC7">
      <w:pPr>
        <w:spacing w:line="240" w:lineRule="auto"/>
        <w:ind w:left="851"/>
      </w:pPr>
      <w:r>
        <w:t>Регулирование численности объектов животного мира и использование объектов животного мира, не указанных в пункте 17 настоящего Положения, за исключением охоты, осуществляются по письменным разрешениям, выдаваемым специально уполномоченным органом исполни-тельной власти Ставропольского края по охране, федеральному государственному надзору и регулированию использования объектов животного мира и среды их обитания.</w:t>
      </w:r>
    </w:p>
    <w:p w14:paraId="05DEF59B" w14:textId="77777777" w:rsidR="00D86823" w:rsidRDefault="00D86823" w:rsidP="00BA2FC7">
      <w:pPr>
        <w:spacing w:line="240" w:lineRule="auto"/>
        <w:ind w:left="851"/>
      </w:pPr>
    </w:p>
    <w:p w14:paraId="5580DF59" w14:textId="77777777" w:rsidR="00BA2FC7" w:rsidRDefault="00BA2FC7" w:rsidP="00BA2FC7">
      <w:pPr>
        <w:spacing w:line="240" w:lineRule="auto"/>
        <w:ind w:left="851"/>
      </w:pPr>
      <w:r>
        <w:t>На территории заказника разрешается осуществление следующих видов охоты при наличии разрешений на добычу охотничьих ресурсов, выдаваемых государственным казенным учреждением «Дирекция особо охраняемых природных территорий Ставропольского края»:</w:t>
      </w:r>
    </w:p>
    <w:p w14:paraId="4C054155" w14:textId="77777777" w:rsidR="00BA2FC7" w:rsidRDefault="00BA2FC7" w:rsidP="00BA2FC7">
      <w:pPr>
        <w:spacing w:line="240" w:lineRule="auto"/>
        <w:ind w:left="851"/>
      </w:pPr>
      <w:r>
        <w:t>1) охота в целях осуществления научно-исследовательской и образовательной деятельности;</w:t>
      </w:r>
    </w:p>
    <w:p w14:paraId="00A83838" w14:textId="77777777" w:rsidR="00BA2FC7" w:rsidRDefault="00BA2FC7" w:rsidP="00BA2FC7">
      <w:pPr>
        <w:spacing w:line="240" w:lineRule="auto"/>
        <w:ind w:left="851"/>
      </w:pPr>
      <w:r>
        <w:t>2) охота в целях регулирования численности охотничьих ресурсов;</w:t>
      </w:r>
    </w:p>
    <w:p w14:paraId="508163C1" w14:textId="77777777" w:rsidR="00BA2FC7" w:rsidRDefault="00BA2FC7" w:rsidP="00BA2FC7">
      <w:pPr>
        <w:spacing w:line="240" w:lineRule="auto"/>
        <w:ind w:left="851"/>
      </w:pPr>
      <w:r>
        <w:t>3) охота в целях акклиматизации, переселения и гибридизации охотничьих ресурсов;</w:t>
      </w:r>
    </w:p>
    <w:p w14:paraId="0EDCD1C9" w14:textId="77777777" w:rsidR="00BA2FC7" w:rsidRDefault="00BA2FC7" w:rsidP="00BA2FC7">
      <w:pPr>
        <w:spacing w:line="240" w:lineRule="auto"/>
        <w:ind w:left="851"/>
      </w:pPr>
      <w:r>
        <w:t>4) охота в целях содержания и разведения охотничьих ресурсов в полувольных условиях или искусственно созданной среде обитания.</w:t>
      </w:r>
    </w:p>
    <w:p w14:paraId="4868D5D3" w14:textId="77777777" w:rsidR="00D86823" w:rsidRDefault="00D86823" w:rsidP="00BA2FC7">
      <w:pPr>
        <w:spacing w:line="240" w:lineRule="auto"/>
        <w:ind w:left="851"/>
      </w:pPr>
    </w:p>
    <w:p w14:paraId="78DFD644" w14:textId="77777777" w:rsidR="00BA2FC7" w:rsidRDefault="00BA2FC7" w:rsidP="00BA2FC7">
      <w:pPr>
        <w:spacing w:line="240" w:lineRule="auto"/>
        <w:ind w:left="851"/>
      </w:pPr>
      <w:r>
        <w:t>На территории заказника культурные, спортивные и другие массовые мероприятия осуществляются с</w:t>
      </w:r>
      <w:r w:rsidR="00D86823">
        <w:t xml:space="preserve"> соблюдением режима особой охра</w:t>
      </w:r>
      <w:r>
        <w:t>ны территории заказника, установленного настоящим Положением, по согласованию с уполномоченным органом исполнительной власти Ставропольского края в области организации и функционирования особо охраняемых природных территорий</w:t>
      </w:r>
      <w:r w:rsidR="00D86823">
        <w:t>.</w:t>
      </w:r>
    </w:p>
    <w:p w14:paraId="3E2BEE02" w14:textId="77777777" w:rsidR="00D86823" w:rsidRDefault="00D86823" w:rsidP="00BA2FC7">
      <w:pPr>
        <w:spacing w:line="240" w:lineRule="auto"/>
        <w:ind w:left="851"/>
      </w:pPr>
    </w:p>
    <w:p w14:paraId="36568D95" w14:textId="77777777" w:rsidR="00BA2FC7" w:rsidRDefault="00BA2FC7" w:rsidP="00BA2FC7">
      <w:pPr>
        <w:spacing w:line="240" w:lineRule="auto"/>
        <w:ind w:left="851"/>
      </w:pPr>
      <w:r>
        <w:t>На территории заказника мероприятия по предотвращению и ликвидации чрезвычайных ситуаций природного и техногенного характера осуществляются с соблюдением режима особой охраны территории заказника, установленного настоящим Положением.</w:t>
      </w:r>
    </w:p>
    <w:p w14:paraId="31825237" w14:textId="77777777" w:rsidR="00BA2FC7" w:rsidRDefault="00BA2FC7" w:rsidP="00BA2FC7">
      <w:pPr>
        <w:spacing w:line="240" w:lineRule="auto"/>
        <w:ind w:left="851"/>
      </w:pPr>
    </w:p>
    <w:p w14:paraId="6F98CD96" w14:textId="77777777" w:rsidR="00BA2FC7" w:rsidRDefault="00BA2FC7" w:rsidP="00BA2FC7">
      <w:pPr>
        <w:spacing w:line="240" w:lineRule="auto"/>
        <w:ind w:left="851"/>
      </w:pPr>
      <w:r>
        <w:t>Правообладатели земельных участков, а также иные физические и юридические лица обязаны соблюдать установленный в заказнике режим особой охраны и несут за его нарушение административную, уголовную и иную ответственность в соответствии с законодательством Российской Федерации.</w:t>
      </w:r>
    </w:p>
    <w:p w14:paraId="5413E9E1" w14:textId="77777777" w:rsidR="00BA2FC7" w:rsidRDefault="00BA2FC7" w:rsidP="00BA2FC7">
      <w:pPr>
        <w:spacing w:line="240" w:lineRule="auto"/>
        <w:ind w:left="851"/>
      </w:pPr>
    </w:p>
    <w:p w14:paraId="1B003648" w14:textId="77777777" w:rsidR="00BA2FC7" w:rsidRDefault="00BA2FC7" w:rsidP="00BA2FC7">
      <w:pPr>
        <w:spacing w:line="240" w:lineRule="auto"/>
        <w:ind w:left="851"/>
        <w:rPr>
          <w:highlight w:val="yellow"/>
        </w:rPr>
      </w:pPr>
      <w:r>
        <w:t>Граница заказника и особенности режима особой охраны терри</w:t>
      </w:r>
      <w:r w:rsidR="00D86823">
        <w:t>т</w:t>
      </w:r>
      <w:r>
        <w:t>ории заказника в обязательном порядке учитываются при подготовке и внесении изменений в схему территориального планирования Ставропольского края, генеральный план муниципального образования города Ставрополя Ставропольского края, правила землепользования и застройки города Ставрополя Ставропольского края, документы территориального планирования муниципальных образо</w:t>
      </w:r>
      <w:r w:rsidR="00D86823">
        <w:t>ваний Шпаковского района Ставроп</w:t>
      </w:r>
      <w:r>
        <w:t>ольского края, правила землепользования и застройки муниципальных образований Шпаковского района Ставропольского края, лесной план Ставропольского края, лесохозяйственный регламент, схему комплексного использования и охраны водных объектов.</w:t>
      </w:r>
    </w:p>
    <w:p w14:paraId="722F1DF4" w14:textId="77777777" w:rsidR="00E11139" w:rsidRPr="001548CC" w:rsidRDefault="00E11139" w:rsidP="00B66502">
      <w:pPr>
        <w:spacing w:line="240" w:lineRule="auto"/>
        <w:ind w:firstLine="0"/>
        <w:jc w:val="center"/>
      </w:pPr>
    </w:p>
    <w:p w14:paraId="149D0384" w14:textId="77777777" w:rsidR="000503A4" w:rsidRPr="001548CC" w:rsidRDefault="001548CC" w:rsidP="000503A4">
      <w:pPr>
        <w:spacing w:line="240" w:lineRule="auto"/>
        <w:ind w:left="1778" w:firstLine="0"/>
        <w:jc w:val="right"/>
        <w:rPr>
          <w:b/>
          <w:sz w:val="26"/>
          <w:szCs w:val="26"/>
        </w:rPr>
      </w:pPr>
      <w:r w:rsidRPr="001548CC">
        <w:rPr>
          <w:b/>
          <w:sz w:val="26"/>
          <w:szCs w:val="26"/>
        </w:rPr>
        <w:t>9.6</w:t>
      </w:r>
      <w:r w:rsidR="000503A4" w:rsidRPr="001548CC">
        <w:rPr>
          <w:b/>
          <w:sz w:val="26"/>
          <w:szCs w:val="26"/>
        </w:rPr>
        <w:t>. Лесной фонд</w:t>
      </w:r>
    </w:p>
    <w:p w14:paraId="669CABC1" w14:textId="77777777" w:rsidR="000503A4" w:rsidRPr="001548CC" w:rsidRDefault="000503A4" w:rsidP="000503A4">
      <w:pPr>
        <w:spacing w:line="240" w:lineRule="auto"/>
        <w:ind w:firstLine="0"/>
        <w:jc w:val="right"/>
        <w:rPr>
          <w:b/>
        </w:rPr>
      </w:pPr>
    </w:p>
    <w:p w14:paraId="2375EBEC" w14:textId="77777777" w:rsidR="000503A4" w:rsidRDefault="001548CC" w:rsidP="000503A4">
      <w:pPr>
        <w:spacing w:line="240" w:lineRule="auto"/>
        <w:ind w:left="993"/>
      </w:pPr>
      <w:r w:rsidRPr="001548CC">
        <w:rPr>
          <w:b/>
          <w:i/>
        </w:rPr>
        <w:t xml:space="preserve">Лесной фонд </w:t>
      </w:r>
      <w:r w:rsidRPr="001548CC">
        <w:rPr>
          <w:i/>
        </w:rPr>
        <w:t xml:space="preserve">— природно-хозяйственный объект федеральной собственности, лесных отношений, управления, использования и воспроизводства лесов, </w:t>
      </w:r>
      <w:r w:rsidRPr="001548CC">
        <w:rPr>
          <w:i/>
        </w:rPr>
        <w:lastRenderedPageBreak/>
        <w:t>представляющий совокупность лесов, лесных и нелесных земель в границах, установленных в соответствии с лесным и земельным законодательством. К лесному фонду относятся все леса, за исключением лесов на землях обороны и городских поселений, а также древесно-кустарниковой растительности на землях сельскохозяйственного назначения, транспорта, населённых пунктов, водного фонда и иных категорий</w:t>
      </w:r>
      <w:r>
        <w:rPr>
          <w:i/>
        </w:rPr>
        <w:t>.</w:t>
      </w:r>
    </w:p>
    <w:p w14:paraId="7DE88A48" w14:textId="77777777" w:rsidR="001548CC" w:rsidRDefault="001548CC" w:rsidP="000503A4">
      <w:pPr>
        <w:spacing w:line="240" w:lineRule="auto"/>
        <w:ind w:left="993"/>
      </w:pPr>
      <w:r>
        <w:t xml:space="preserve">На территории Верхнерусского </w:t>
      </w:r>
      <w:r w:rsidR="0098771E">
        <w:t xml:space="preserve">сельского </w:t>
      </w:r>
      <w:r>
        <w:t xml:space="preserve">поселения расположены участки лесного фонда, находящиеся в ведении ГУ «Ставропольское лесничество». </w:t>
      </w:r>
      <w:r w:rsidR="00A723A2">
        <w:t>Общая площадь земель лесного фонда в границах рассматриваемого сельсовета составляет</w:t>
      </w:r>
      <w:r w:rsidR="007F547A">
        <w:t xml:space="preserve"> 1816 га. </w:t>
      </w:r>
      <w:r>
        <w:t xml:space="preserve">Общая протяженность границ населенных пунктов поселения и </w:t>
      </w:r>
      <w:r w:rsidR="000F4B1C">
        <w:t>участков лесного фонда составляет 5,88 км.</w:t>
      </w:r>
    </w:p>
    <w:p w14:paraId="5D0DEC48" w14:textId="77777777" w:rsidR="00931518" w:rsidRDefault="00931518" w:rsidP="00931518">
      <w:pPr>
        <w:spacing w:line="240" w:lineRule="auto"/>
        <w:ind w:left="993"/>
      </w:pPr>
      <w:r>
        <w:t>Администрация Верхнерусского сельсовета Шпаковского района Ставропольского края в области лесных отношений действует в соответствии с действующим законодательством: Лесном кодексом Российской Федерации от 04.12.2006 № 200-ФЗ, Земельным кодексом Российской Федерации от 25.10.2001 № 136-ФЗ, Градостроительным кодексом Российской Федерации от 29.12.2004 № 190-ФЗ, Федеральным законом от 21.12.1994 № 69-ФЗ «О пожарной безопасности», Федеральным законом от 22.07.2008 № 123-ФЗ «Технический регламент о требованиях пожарной безопасности», постановлением Правительства Российской Федерации от 25.04.2012 № 390 «О противопожарном режиме».</w:t>
      </w:r>
    </w:p>
    <w:p w14:paraId="7A2E775F" w14:textId="77777777" w:rsidR="00931518" w:rsidRDefault="00931518" w:rsidP="00931518">
      <w:pPr>
        <w:spacing w:line="240" w:lineRule="auto"/>
        <w:ind w:left="993"/>
      </w:pPr>
      <w:r>
        <w:t>Общие требования пожарной безопасности в лесах устанавливает Постановление Правительства РФ от 30.06.2007 № 417 «Об утверждении Правил пожарной безопасности в лесах».</w:t>
      </w:r>
    </w:p>
    <w:p w14:paraId="63A662F5" w14:textId="77777777" w:rsidR="00931518" w:rsidRDefault="00931518" w:rsidP="00931518">
      <w:pPr>
        <w:spacing w:line="240" w:lineRule="auto"/>
        <w:ind w:left="993"/>
      </w:pPr>
      <w:r>
        <w:t>Общие требования санитарной безопасности в лесах устанавливает Постановление Правительства РФ от 29.06.2007 № 414 «Об утверждении Правил санитарной безопасности в лесах».</w:t>
      </w:r>
    </w:p>
    <w:p w14:paraId="012F3D21" w14:textId="77777777" w:rsidR="00AA4AEC" w:rsidRDefault="00AA4AEC" w:rsidP="00931518">
      <w:pPr>
        <w:spacing w:line="240" w:lineRule="auto"/>
        <w:ind w:left="993"/>
      </w:pPr>
      <w:r>
        <w:t>В пределах населенного пункта с. Верхнерусское располагается урочище Дубки (земли лесного фонда) кадастровый номер 26:11:031302:204, данный земельный участок пересекается с земельными участками 26:11:031302:631, 26:11:031302:3541, 26:11:031302:519, 26:11:031302:4698, 26:11:031302:553, 26:11:031302:549, и 2 объекта капитального строительства (ОКС) - 26:11:</w:t>
      </w:r>
      <w:r w:rsidR="00B90063">
        <w:t>031302:4698 и 26:11:031302:6903, что противоречит действующему лесному законодательству.</w:t>
      </w:r>
    </w:p>
    <w:p w14:paraId="0C48D297" w14:textId="77777777" w:rsidR="00AA4AEC" w:rsidRDefault="00AA4AEC" w:rsidP="00AA4AEC">
      <w:pPr>
        <w:spacing w:line="240" w:lineRule="auto"/>
        <w:ind w:left="993"/>
      </w:pPr>
    </w:p>
    <w:p w14:paraId="60C395CA" w14:textId="77777777" w:rsidR="00AA4AEC" w:rsidRDefault="00E90030" w:rsidP="00AA4AEC">
      <w:pPr>
        <w:spacing w:line="240" w:lineRule="auto"/>
        <w:ind w:firstLine="0"/>
        <w:jc w:val="center"/>
      </w:pPr>
      <w:r>
        <w:rPr>
          <w:noProof/>
        </w:rPr>
        <w:pict w14:anchorId="28BB67A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67.75pt;height:238.5pt">
            <v:imagedata r:id="rId26" o:title="3"/>
          </v:shape>
        </w:pict>
      </w:r>
    </w:p>
    <w:p w14:paraId="4A564ECC" w14:textId="77777777" w:rsidR="00AA4AEC" w:rsidRPr="00786B6A" w:rsidRDefault="00786B6A" w:rsidP="00AA4AEC">
      <w:pPr>
        <w:spacing w:line="240" w:lineRule="auto"/>
        <w:ind w:firstLine="0"/>
        <w:jc w:val="center"/>
        <w:rPr>
          <w:b/>
        </w:rPr>
      </w:pPr>
      <w:r>
        <w:rPr>
          <w:b/>
        </w:rPr>
        <w:t>Рис. 9.6</w:t>
      </w:r>
      <w:r w:rsidR="00AA4AEC" w:rsidRPr="00786B6A">
        <w:rPr>
          <w:b/>
        </w:rPr>
        <w:t xml:space="preserve">.1. Урочище «Дубки» </w:t>
      </w:r>
      <w:r w:rsidRPr="00786B6A">
        <w:rPr>
          <w:b/>
        </w:rPr>
        <w:t>(земли лесного фонда) кадастровый номер 26:11:031302:204</w:t>
      </w:r>
    </w:p>
    <w:p w14:paraId="6C19B32F" w14:textId="77777777" w:rsidR="001548CC" w:rsidRDefault="001548CC" w:rsidP="000503A4">
      <w:pPr>
        <w:spacing w:line="240" w:lineRule="auto"/>
        <w:ind w:left="993"/>
        <w:rPr>
          <w:highlight w:val="yellow"/>
        </w:rPr>
      </w:pPr>
    </w:p>
    <w:p w14:paraId="30FC126D" w14:textId="77777777" w:rsidR="00B90063" w:rsidRDefault="00B90063" w:rsidP="00B90063">
      <w:pPr>
        <w:spacing w:line="240" w:lineRule="auto"/>
        <w:ind w:left="851"/>
      </w:pPr>
      <w:r>
        <w:lastRenderedPageBreak/>
        <w:t>В пределах населенного пункта х. Нижнерусский также располагаются земли лесного фонда</w:t>
      </w:r>
      <w:r w:rsidR="00696277">
        <w:t xml:space="preserve"> кадастровый номер </w:t>
      </w:r>
      <w:r w:rsidR="00696277" w:rsidRPr="00696277">
        <w:t>26:11:030901:8</w:t>
      </w:r>
      <w:r w:rsidR="00696277">
        <w:t xml:space="preserve">, </w:t>
      </w:r>
      <w:r w:rsidR="00696277" w:rsidRPr="00696277">
        <w:t>26:11:030901:9</w:t>
      </w:r>
      <w:r w:rsidR="00696277">
        <w:t xml:space="preserve">, </w:t>
      </w:r>
      <w:r w:rsidR="00696277" w:rsidRPr="00696277">
        <w:t>26:11:030902:52</w:t>
      </w:r>
      <w:r w:rsidR="00261455">
        <w:t xml:space="preserve"> </w:t>
      </w:r>
      <w:r w:rsidR="00696277">
        <w:t xml:space="preserve">что противоречит действующему лесному законодательству. </w:t>
      </w:r>
      <w:r w:rsidR="00261455">
        <w:t>(рис. 9.6.2)</w:t>
      </w:r>
      <w:r>
        <w:t>.</w:t>
      </w:r>
    </w:p>
    <w:p w14:paraId="515BBF48" w14:textId="77777777" w:rsidR="00261455" w:rsidRDefault="00261455" w:rsidP="00B90063">
      <w:pPr>
        <w:spacing w:line="240" w:lineRule="auto"/>
        <w:ind w:left="851"/>
      </w:pPr>
    </w:p>
    <w:p w14:paraId="47C60546" w14:textId="77777777" w:rsidR="00B90063" w:rsidRDefault="00E90030" w:rsidP="00261455">
      <w:pPr>
        <w:spacing w:line="240" w:lineRule="auto"/>
        <w:ind w:firstLine="0"/>
        <w:jc w:val="center"/>
      </w:pPr>
      <w:r>
        <w:rPr>
          <w:noProof/>
        </w:rPr>
        <w:pict w14:anchorId="3883E947">
          <v:shape id="_x0000_i1026" type="#_x0000_t75" style="width:349.5pt;height:267.75pt">
            <v:imagedata r:id="rId27" o:title="2"/>
          </v:shape>
        </w:pict>
      </w:r>
    </w:p>
    <w:p w14:paraId="12C51949" w14:textId="77777777" w:rsidR="00261455" w:rsidRPr="00786B6A" w:rsidRDefault="00261455" w:rsidP="00261455">
      <w:pPr>
        <w:spacing w:line="240" w:lineRule="auto"/>
        <w:ind w:firstLine="0"/>
        <w:jc w:val="center"/>
        <w:rPr>
          <w:b/>
        </w:rPr>
      </w:pPr>
      <w:r>
        <w:rPr>
          <w:b/>
        </w:rPr>
        <w:t>Рис. 9.6</w:t>
      </w:r>
      <w:r w:rsidRPr="00786B6A">
        <w:rPr>
          <w:b/>
        </w:rPr>
        <w:t>.</w:t>
      </w:r>
      <w:r>
        <w:rPr>
          <w:b/>
        </w:rPr>
        <w:t>2</w:t>
      </w:r>
      <w:r w:rsidRPr="00786B6A">
        <w:rPr>
          <w:b/>
        </w:rPr>
        <w:t xml:space="preserve">. </w:t>
      </w:r>
      <w:r>
        <w:rPr>
          <w:b/>
        </w:rPr>
        <w:t>Участки лесного фонда, расположенных в границ</w:t>
      </w:r>
      <w:r w:rsidR="00F740D4">
        <w:rPr>
          <w:b/>
        </w:rPr>
        <w:t>е</w:t>
      </w:r>
      <w:r>
        <w:rPr>
          <w:b/>
        </w:rPr>
        <w:t xml:space="preserve"> населенн</w:t>
      </w:r>
      <w:r w:rsidR="00F740D4">
        <w:rPr>
          <w:b/>
        </w:rPr>
        <w:t xml:space="preserve">ого </w:t>
      </w:r>
      <w:r>
        <w:rPr>
          <w:b/>
        </w:rPr>
        <w:t>пункт</w:t>
      </w:r>
      <w:r w:rsidR="00F740D4">
        <w:rPr>
          <w:b/>
        </w:rPr>
        <w:t>а х. Нижнерусский</w:t>
      </w:r>
    </w:p>
    <w:p w14:paraId="2E67CA9B" w14:textId="77777777" w:rsidR="00261455" w:rsidRDefault="00261455" w:rsidP="00B90063">
      <w:pPr>
        <w:spacing w:line="240" w:lineRule="auto"/>
        <w:ind w:left="851"/>
      </w:pPr>
    </w:p>
    <w:p w14:paraId="5ED461EA" w14:textId="77777777" w:rsidR="00FC0A32" w:rsidRDefault="00FC0A32" w:rsidP="00FC0A32">
      <w:pPr>
        <w:pStyle w:val="a8"/>
        <w:spacing w:line="240" w:lineRule="auto"/>
        <w:ind w:left="851"/>
        <w:rPr>
          <w:highlight w:val="yellow"/>
        </w:rPr>
      </w:pPr>
      <w:r>
        <w:t xml:space="preserve">После утверждения Генерального плана Верхнерусского сельсовета уполномоченному органу исполнительной власти необходимо привести границы населенных пунктов – с. Верхнерусское и х. Нижнерусский в соответствие с требованиями лесного законодательства – в части устранения пересечения границ соответствующих населенных пунктов, поставленных на кадастровый учет с участками лесного фонда. Настоящим проектом Генерального плана, границы населенных пунктов отражены в соответствии с требованиями лесного законодательства, многочисленные пересечения границ населенных пунктов </w:t>
      </w:r>
      <w:r w:rsidR="00696277">
        <w:t>Верхнерусского сельсовета</w:t>
      </w:r>
      <w:r>
        <w:t xml:space="preserve"> с участками лесного фонда исключены из границы населенн</w:t>
      </w:r>
      <w:r w:rsidR="00696277">
        <w:t xml:space="preserve">ых </w:t>
      </w:r>
      <w:r>
        <w:t>пункт</w:t>
      </w:r>
      <w:r w:rsidR="00696277">
        <w:t>ов</w:t>
      </w:r>
      <w:r>
        <w:t>.</w:t>
      </w:r>
    </w:p>
    <w:p w14:paraId="14BD4466" w14:textId="77777777" w:rsidR="00B90063" w:rsidRDefault="00B90063" w:rsidP="000503A4">
      <w:pPr>
        <w:spacing w:line="240" w:lineRule="auto"/>
        <w:ind w:left="1778" w:firstLine="0"/>
        <w:jc w:val="right"/>
        <w:rPr>
          <w:b/>
          <w:sz w:val="26"/>
          <w:szCs w:val="26"/>
        </w:rPr>
      </w:pPr>
    </w:p>
    <w:p w14:paraId="3BF5B03B" w14:textId="77777777" w:rsidR="000503A4" w:rsidRPr="00D23E30" w:rsidRDefault="001548CC" w:rsidP="000503A4">
      <w:pPr>
        <w:spacing w:line="240" w:lineRule="auto"/>
        <w:ind w:left="1778" w:firstLine="0"/>
        <w:jc w:val="right"/>
        <w:rPr>
          <w:b/>
          <w:sz w:val="26"/>
          <w:szCs w:val="26"/>
        </w:rPr>
      </w:pPr>
      <w:r w:rsidRPr="001548CC">
        <w:rPr>
          <w:b/>
          <w:sz w:val="26"/>
          <w:szCs w:val="26"/>
        </w:rPr>
        <w:t>9.7</w:t>
      </w:r>
      <w:r w:rsidR="000503A4" w:rsidRPr="001548CC">
        <w:rPr>
          <w:b/>
          <w:sz w:val="26"/>
          <w:szCs w:val="26"/>
        </w:rPr>
        <w:t>. Водные объекты общего пользования</w:t>
      </w:r>
    </w:p>
    <w:p w14:paraId="5B76A398" w14:textId="77777777" w:rsidR="000503A4" w:rsidRPr="00D23E30" w:rsidRDefault="000503A4" w:rsidP="000503A4">
      <w:pPr>
        <w:spacing w:line="240" w:lineRule="auto"/>
        <w:ind w:firstLine="0"/>
        <w:jc w:val="right"/>
        <w:rPr>
          <w:b/>
        </w:rPr>
      </w:pPr>
    </w:p>
    <w:p w14:paraId="716EE817" w14:textId="77777777" w:rsidR="00D23E30" w:rsidRPr="00D23E30" w:rsidRDefault="00D23E30" w:rsidP="00D23E30">
      <w:pPr>
        <w:spacing w:line="240" w:lineRule="auto"/>
        <w:ind w:left="993"/>
      </w:pPr>
      <w:r w:rsidRPr="00D23E30">
        <w:t>Поверхностные водные объекты</w:t>
      </w:r>
      <w:r w:rsidR="00566551">
        <w:rPr>
          <w:rStyle w:val="aff"/>
        </w:rPr>
        <w:footnoteReference w:id="8"/>
      </w:r>
      <w:r w:rsidRPr="00D23E30">
        <w:t>, находящиеся в государственной или муниципальной собственности, являются водными объектами общего пользования, то есть общедоступными водными объектами, если иное не предусмотрено Водным кодексом</w:t>
      </w:r>
      <w:r w:rsidR="002C1AD7">
        <w:t xml:space="preserve"> РФ</w:t>
      </w:r>
      <w:r w:rsidRPr="00D23E30">
        <w:t xml:space="preserve"> от 03.06</w:t>
      </w:r>
      <w:r w:rsidR="00566551">
        <w:t>.2006 № 74-ФЗ</w:t>
      </w:r>
      <w:r>
        <w:t xml:space="preserve"> (статья 6).</w:t>
      </w:r>
    </w:p>
    <w:p w14:paraId="46CAAD72" w14:textId="77777777" w:rsidR="000503A4" w:rsidRDefault="00D23E30" w:rsidP="00D23E30">
      <w:pPr>
        <w:spacing w:line="240" w:lineRule="auto"/>
        <w:ind w:left="993"/>
        <w:rPr>
          <w:highlight w:val="yellow"/>
        </w:rPr>
      </w:pPr>
      <w:r w:rsidRPr="00D23E30">
        <w:t>Использование водных объектов общего пользования осуществляется в соответствии с правилами охраны жизни людей на водных объектах, утверждаемыми в порядке, определяемом уполномоченным федеральным органом исполнительной власти, а также исходя из устанавливаемых органами местного самоуправления правил использования водных объектов для личных и бытовых нужд.</w:t>
      </w:r>
    </w:p>
    <w:p w14:paraId="686CC840" w14:textId="77777777" w:rsidR="000503A4" w:rsidRDefault="00D23E30" w:rsidP="000503A4">
      <w:pPr>
        <w:spacing w:line="240" w:lineRule="auto"/>
        <w:ind w:left="993"/>
        <w:rPr>
          <w:highlight w:val="yellow"/>
        </w:rPr>
      </w:pPr>
      <w:r w:rsidRPr="00D23E30">
        <w:t xml:space="preserve">Полоса земли вдоль береговой линии (границы водного объекта) водного объекта общего пользования (береговая полоса) предназначается для общего пользования. Ширина береговой полосы водных объектов общего пользования составляет двадцать </w:t>
      </w:r>
      <w:r w:rsidRPr="00D23E30">
        <w:lastRenderedPageBreak/>
        <w:t>метров, за исключением береговой полосы каналов, а также рек и ручьев, протяженность которых от истока до устья не более чем десять километров. Ширина береговой полосы каналов, а также рек и ручьев, протяженность которых от истока до устья не более чем десять километров, составляет пять метров.</w:t>
      </w:r>
    </w:p>
    <w:p w14:paraId="304B3749" w14:textId="77777777" w:rsidR="000503A4" w:rsidRDefault="00D23E30" w:rsidP="000503A4">
      <w:pPr>
        <w:spacing w:line="240" w:lineRule="auto"/>
        <w:ind w:left="993"/>
      </w:pPr>
      <w:r w:rsidRPr="00D23E30">
        <w:t>Каждый гражданин вправе пользоваться (без использования механических транспортных средств) береговой полосой водных объектов общего пользования для передвижения и пребывания около них, в том числе для осуществления любительского и спортивного рыболовства и причаливания плавучих средств.</w:t>
      </w:r>
    </w:p>
    <w:p w14:paraId="5094C4E9" w14:textId="77777777" w:rsidR="00D23E30" w:rsidRDefault="00D23E30" w:rsidP="000503A4">
      <w:pPr>
        <w:spacing w:line="240" w:lineRule="auto"/>
        <w:ind w:left="993"/>
      </w:pPr>
      <w:r>
        <w:t>В пределах планируемого Верхнерусского сельсовета располагаются 2 водных объекта общего пользования – р. Русская и р. Вербовка</w:t>
      </w:r>
      <w:r w:rsidR="00865304">
        <w:t>.</w:t>
      </w:r>
    </w:p>
    <w:p w14:paraId="7652ECDE" w14:textId="77777777" w:rsidR="00865304" w:rsidRDefault="00865304" w:rsidP="000503A4">
      <w:pPr>
        <w:spacing w:line="240" w:lineRule="auto"/>
        <w:ind w:left="993"/>
      </w:pPr>
      <w:r>
        <w:t xml:space="preserve">В соответствии с положениями ст. </w:t>
      </w:r>
      <w:r w:rsidR="00D569B1">
        <w:t>65</w:t>
      </w:r>
      <w:r>
        <w:t xml:space="preserve"> </w:t>
      </w:r>
      <w:r w:rsidRPr="00865304">
        <w:t>Водн</w:t>
      </w:r>
      <w:r>
        <w:t>ого</w:t>
      </w:r>
      <w:r w:rsidRPr="00865304">
        <w:t xml:space="preserve"> кодекс</w:t>
      </w:r>
      <w:r>
        <w:t>а</w:t>
      </w:r>
      <w:r w:rsidRPr="00865304">
        <w:t xml:space="preserve"> </w:t>
      </w:r>
      <w:r>
        <w:t xml:space="preserve">от указанных водных объектов определены зоны с особыми условиями использования территории </w:t>
      </w:r>
      <w:r w:rsidR="00D569B1">
        <w:t xml:space="preserve">– водоохранные зоны и прибрежно-защитные </w:t>
      </w:r>
      <w:r w:rsidR="001548CC">
        <w:t>полосы.</w:t>
      </w:r>
    </w:p>
    <w:p w14:paraId="6655F2C3" w14:textId="77777777" w:rsidR="00B95BEB" w:rsidRPr="00B95BEB" w:rsidRDefault="00CF4810" w:rsidP="00B95BEB">
      <w:pPr>
        <w:spacing w:line="240" w:lineRule="auto"/>
        <w:ind w:left="993"/>
        <w:jc w:val="right"/>
        <w:rPr>
          <w:b/>
          <w:highlight w:val="yellow"/>
        </w:rPr>
      </w:pPr>
      <w:r>
        <w:rPr>
          <w:b/>
        </w:rPr>
        <w:t>9.7.1. Охрана водных объектов</w:t>
      </w:r>
    </w:p>
    <w:p w14:paraId="0A4F1542" w14:textId="77777777" w:rsidR="000503A4" w:rsidRDefault="000503A4" w:rsidP="000503A4">
      <w:pPr>
        <w:spacing w:line="240" w:lineRule="auto"/>
        <w:ind w:left="993"/>
        <w:rPr>
          <w:highlight w:val="yellow"/>
        </w:rPr>
      </w:pPr>
    </w:p>
    <w:p w14:paraId="16EF4677" w14:textId="77777777" w:rsidR="001140E5" w:rsidRDefault="002C1AD7" w:rsidP="001140E5">
      <w:pPr>
        <w:spacing w:line="240" w:lineRule="auto"/>
        <w:ind w:left="993"/>
      </w:pPr>
      <w:r>
        <w:t xml:space="preserve">Основные требования к охране водных объектов установлены ст. 55 Водного кодекса РФ </w:t>
      </w:r>
      <w:r w:rsidR="003B60DB" w:rsidRPr="003B60DB">
        <w:t>от 03.06.2006 № 74-ФЗ</w:t>
      </w:r>
      <w:r w:rsidR="00DA7A94">
        <w:t>.</w:t>
      </w:r>
    </w:p>
    <w:p w14:paraId="746F13A0" w14:textId="77777777" w:rsidR="00DA7A94" w:rsidRDefault="00DA7A94" w:rsidP="00DA7A94">
      <w:pPr>
        <w:spacing w:line="240" w:lineRule="auto"/>
        <w:ind w:left="993"/>
      </w:pPr>
      <w:r>
        <w:t xml:space="preserve">Собственники водных объектов осуществляют мероприятия по охране водных объектов, предотвращению их загрязнения, засорения и истощения вод, а также меры по ликвидации последствий указанных явлений. Охрана водных объектов, находящихся в федеральной собственности, собственности субъектов Российской Федерации, собственности муниципальных образований, осуществляется исполнительными органами государственной власти или органами местного самоуправления в пределах их полномочий в соответствии со статьями 24 - 27 Водного кодекса РФ </w:t>
      </w:r>
      <w:r w:rsidRPr="003B60DB">
        <w:t>от 03.06.2006 № 74-ФЗ</w:t>
      </w:r>
      <w:r>
        <w:t>.</w:t>
      </w:r>
    </w:p>
    <w:p w14:paraId="6450DD81" w14:textId="77777777" w:rsidR="00DA7A94" w:rsidRPr="00FC0A32" w:rsidRDefault="00DA7A94" w:rsidP="00DA7A94">
      <w:pPr>
        <w:spacing w:line="240" w:lineRule="auto"/>
        <w:ind w:left="993"/>
      </w:pPr>
      <w:r>
        <w:t xml:space="preserve">При использовании водных объектов физические лица, юридические лица обязаны осуществлять водохозяйственные мероприятия и мероприятия по охране водных объектов в соответствии с Водным кодексом РФ и другими федеральными законами, а также правилами охраны поверхностных водных объектов и правилами охраны подземных </w:t>
      </w:r>
      <w:r w:rsidRPr="00FC0A32">
        <w:t>водных объектов, утвержденными Правительством Российской Федерации.</w:t>
      </w:r>
    </w:p>
    <w:p w14:paraId="0D4E8BC9" w14:textId="77777777" w:rsidR="000503A4" w:rsidRPr="00FC0A32" w:rsidRDefault="00DA7A94" w:rsidP="000503A4">
      <w:pPr>
        <w:spacing w:line="240" w:lineRule="auto"/>
        <w:ind w:left="993"/>
      </w:pPr>
      <w:r w:rsidRPr="00FC0A32">
        <w:t>Сброс в водные объекты сточных вод, содержание в которых радиоактивных веществ, пестицидов, агрохимикатов и других опасных для здоровья человека веществ и соединений превышает нормативы допустимого воздействия на водные объекты, запрещается.</w:t>
      </w:r>
    </w:p>
    <w:p w14:paraId="19556368" w14:textId="77777777" w:rsidR="00845EC6" w:rsidRPr="00FC0A32" w:rsidRDefault="00953E1B" w:rsidP="000503A4">
      <w:pPr>
        <w:spacing w:line="240" w:lineRule="auto"/>
        <w:ind w:left="993"/>
      </w:pPr>
      <w:r w:rsidRPr="00FC0A32">
        <w:t xml:space="preserve">При подготовке документации по планировке территории </w:t>
      </w:r>
      <w:r w:rsidR="00C2450C" w:rsidRPr="00FC0A32">
        <w:t>в пределах</w:t>
      </w:r>
      <w:r w:rsidRPr="00FC0A32">
        <w:t xml:space="preserve"> Верхнерусского сельсовета Шпаковского района Ставропольского края необходимо обеспечить охрану поверхностных водных объектов, расположенных в пределах ООПТ регионального значения</w:t>
      </w:r>
      <w:r w:rsidR="00C2450C" w:rsidRPr="00FC0A32">
        <w:t xml:space="preserve"> (р. Русская, р. Вербовка и др.)</w:t>
      </w:r>
      <w:r w:rsidR="00845EC6" w:rsidRPr="00FC0A32">
        <w:t>,</w:t>
      </w:r>
      <w:r w:rsidR="00C2450C" w:rsidRPr="00FC0A32">
        <w:t xml:space="preserve"> </w:t>
      </w:r>
      <w:r w:rsidR="00845EC6" w:rsidRPr="00FC0A32">
        <w:t>исключив всякую деятельность, влекущую за собой снижение экологической ценности территории заказника (в том числе водных объектов) или причиняющая вред охраняемым объектам животного и растительного мира и среде их обитания, если осуществление данной деятельности не предусмотрено Постановлением Правительства Ставропольского края от 25 сентября 2015 г. №416-п «О создании государственного природного заказника краевого значения «Русский лес».</w:t>
      </w:r>
    </w:p>
    <w:p w14:paraId="7BD347E5" w14:textId="77777777" w:rsidR="00845EC6" w:rsidRPr="00FC0A32" w:rsidRDefault="00845EC6" w:rsidP="000503A4">
      <w:pPr>
        <w:spacing w:line="240" w:lineRule="auto"/>
        <w:ind w:left="993"/>
      </w:pPr>
      <w:r w:rsidRPr="00FC0A32">
        <w:t>При развитии жилищной застройки у границ заказника «Русский лес»</w:t>
      </w:r>
      <w:r w:rsidR="00A723A2" w:rsidRPr="00FC0A32">
        <w:t xml:space="preserve"> необходимо предусмотреть комплекс мероприятий, направленных на сохранение заказника как эталона ценных лесостепных и степных природных комплексов Ставропольской возвышенности, исключив сброс промышленных и коммунальных сточных вод в поверхностные водные объекты.</w:t>
      </w:r>
    </w:p>
    <w:p w14:paraId="737A2874" w14:textId="77777777" w:rsidR="001E4456" w:rsidRPr="00FC0A32" w:rsidRDefault="001E4456">
      <w:pPr>
        <w:spacing w:after="200" w:line="276" w:lineRule="auto"/>
        <w:ind w:firstLine="0"/>
        <w:jc w:val="left"/>
      </w:pPr>
      <w:r w:rsidRPr="00FC0A32">
        <w:br w:type="page"/>
      </w:r>
    </w:p>
    <w:p w14:paraId="306EEB8B" w14:textId="77777777" w:rsidR="00AA4259" w:rsidRPr="00F3064D" w:rsidRDefault="00AA4259" w:rsidP="00AA4259">
      <w:pPr>
        <w:spacing w:after="200" w:line="276" w:lineRule="auto"/>
        <w:ind w:firstLine="0"/>
        <w:jc w:val="left"/>
      </w:pPr>
    </w:p>
    <w:p w14:paraId="2A4F01A6" w14:textId="77777777" w:rsidR="00AA4259" w:rsidRPr="00F3064D" w:rsidRDefault="00AA4259" w:rsidP="00AA4259">
      <w:pPr>
        <w:spacing w:after="200" w:line="276" w:lineRule="auto"/>
        <w:ind w:firstLine="0"/>
        <w:jc w:val="left"/>
      </w:pPr>
    </w:p>
    <w:p w14:paraId="33FF0217" w14:textId="77777777" w:rsidR="00AA4259" w:rsidRPr="00F3064D" w:rsidRDefault="00AA4259" w:rsidP="00AA4259">
      <w:pPr>
        <w:spacing w:after="200" w:line="276" w:lineRule="auto"/>
        <w:ind w:firstLine="0"/>
        <w:jc w:val="left"/>
      </w:pPr>
    </w:p>
    <w:p w14:paraId="58FFFC74" w14:textId="77777777" w:rsidR="00AA4259" w:rsidRPr="00F3064D" w:rsidRDefault="00AA4259" w:rsidP="00AA4259">
      <w:pPr>
        <w:spacing w:after="200" w:line="276" w:lineRule="auto"/>
        <w:ind w:firstLine="0"/>
        <w:jc w:val="left"/>
      </w:pPr>
    </w:p>
    <w:p w14:paraId="6F84CEA5" w14:textId="77777777" w:rsidR="00AA4259" w:rsidRPr="00F3064D" w:rsidRDefault="00AA4259" w:rsidP="00AA4259">
      <w:pPr>
        <w:spacing w:after="200" w:line="276" w:lineRule="auto"/>
        <w:ind w:firstLine="0"/>
        <w:jc w:val="left"/>
        <w:rPr>
          <w:b/>
          <w:sz w:val="48"/>
          <w:szCs w:val="48"/>
        </w:rPr>
      </w:pPr>
    </w:p>
    <w:p w14:paraId="54F88E58" w14:textId="77777777" w:rsidR="00AA4259" w:rsidRPr="00F3064D" w:rsidRDefault="00AA4259" w:rsidP="00AA4259">
      <w:pPr>
        <w:spacing w:after="200" w:line="276" w:lineRule="auto"/>
        <w:ind w:firstLine="0"/>
        <w:jc w:val="left"/>
        <w:rPr>
          <w:b/>
          <w:sz w:val="48"/>
          <w:szCs w:val="48"/>
        </w:rPr>
      </w:pPr>
    </w:p>
    <w:p w14:paraId="5E79B04A" w14:textId="77777777" w:rsidR="00AA4259" w:rsidRPr="00F3064D" w:rsidRDefault="00AA4259" w:rsidP="00AA4259">
      <w:pPr>
        <w:spacing w:after="200" w:line="276" w:lineRule="auto"/>
        <w:ind w:firstLine="0"/>
        <w:jc w:val="left"/>
        <w:rPr>
          <w:b/>
          <w:sz w:val="48"/>
          <w:szCs w:val="48"/>
        </w:rPr>
      </w:pPr>
    </w:p>
    <w:p w14:paraId="7D6CFD6A" w14:textId="77777777" w:rsidR="00AA4259" w:rsidRPr="00F3064D" w:rsidRDefault="00AA4259" w:rsidP="00F3064D">
      <w:pPr>
        <w:spacing w:line="240" w:lineRule="auto"/>
        <w:ind w:firstLine="0"/>
        <w:jc w:val="left"/>
      </w:pPr>
      <w:r w:rsidRPr="00F3064D">
        <w:rPr>
          <w:b/>
          <w:sz w:val="48"/>
          <w:szCs w:val="48"/>
        </w:rPr>
        <w:t xml:space="preserve">ГЛАВА </w:t>
      </w:r>
      <w:r w:rsidRPr="00F3064D">
        <w:rPr>
          <w:b/>
          <w:sz w:val="48"/>
          <w:szCs w:val="48"/>
          <w:lang w:val="en-US"/>
        </w:rPr>
        <w:t>II</w:t>
      </w:r>
    </w:p>
    <w:p w14:paraId="5942D959" w14:textId="77777777" w:rsidR="00AA4259" w:rsidRPr="00F3064D" w:rsidRDefault="00AA4259" w:rsidP="00F3064D">
      <w:pPr>
        <w:spacing w:line="240" w:lineRule="auto"/>
        <w:ind w:firstLine="0"/>
        <w:jc w:val="left"/>
        <w:rPr>
          <w:sz w:val="48"/>
          <w:szCs w:val="48"/>
        </w:rPr>
      </w:pPr>
    </w:p>
    <w:p w14:paraId="7498FF53" w14:textId="77777777" w:rsidR="007E16B8" w:rsidRPr="00F3064D" w:rsidRDefault="00AA4259" w:rsidP="00F3064D">
      <w:pPr>
        <w:spacing w:line="240" w:lineRule="auto"/>
        <w:ind w:firstLine="0"/>
        <w:jc w:val="left"/>
        <w:rPr>
          <w:b/>
          <w:sz w:val="48"/>
          <w:szCs w:val="48"/>
        </w:rPr>
      </w:pPr>
      <w:r w:rsidRPr="00F3064D">
        <w:rPr>
          <w:b/>
          <w:sz w:val="48"/>
          <w:szCs w:val="48"/>
        </w:rPr>
        <w:t xml:space="preserve">АНАЛИЗ </w:t>
      </w:r>
      <w:r w:rsidR="00B15480" w:rsidRPr="00F3064D">
        <w:rPr>
          <w:b/>
          <w:sz w:val="48"/>
          <w:szCs w:val="48"/>
          <w:lang w:val="en-US"/>
        </w:rPr>
        <w:t>C</w:t>
      </w:r>
      <w:r w:rsidR="00B15480" w:rsidRPr="00F3064D">
        <w:rPr>
          <w:b/>
          <w:sz w:val="48"/>
          <w:szCs w:val="48"/>
        </w:rPr>
        <w:t>УЩЕСТВУЮЩИХ ОГРАНИЧЕНИЙ ГРАДОСТРОИТЕЛЬНОГО РАЗВИТИЯ</w:t>
      </w:r>
    </w:p>
    <w:p w14:paraId="2C8804BF" w14:textId="77777777" w:rsidR="00F3064D" w:rsidRPr="00F3064D" w:rsidRDefault="00F3064D" w:rsidP="00F3064D">
      <w:pPr>
        <w:spacing w:line="240" w:lineRule="auto"/>
        <w:ind w:firstLine="0"/>
        <w:jc w:val="left"/>
        <w:rPr>
          <w:b/>
          <w:sz w:val="48"/>
          <w:szCs w:val="48"/>
        </w:rPr>
      </w:pPr>
    </w:p>
    <w:p w14:paraId="792AD4F2" w14:textId="77777777" w:rsidR="00B15480" w:rsidRPr="00F3064D" w:rsidRDefault="00F3064D" w:rsidP="00F3064D">
      <w:pPr>
        <w:spacing w:line="240" w:lineRule="auto"/>
        <w:ind w:firstLine="0"/>
        <w:jc w:val="left"/>
      </w:pPr>
      <w:r w:rsidRPr="00F3064D">
        <w:rPr>
          <w:b/>
          <w:sz w:val="48"/>
          <w:szCs w:val="48"/>
        </w:rPr>
        <w:t>ВЕРХНЕРУССКОГО СЕЛЬСОВЕТА</w:t>
      </w:r>
    </w:p>
    <w:p w14:paraId="7B3845A4" w14:textId="77777777" w:rsidR="00AA4259" w:rsidRPr="00F3064D" w:rsidRDefault="00AA4259" w:rsidP="00AA4259">
      <w:pPr>
        <w:spacing w:after="200" w:line="276" w:lineRule="auto"/>
        <w:ind w:firstLine="0"/>
        <w:jc w:val="left"/>
      </w:pPr>
    </w:p>
    <w:p w14:paraId="38D49CFD" w14:textId="77777777" w:rsidR="00AA4259" w:rsidRPr="00F3064D" w:rsidRDefault="00AA4259" w:rsidP="00AA4259">
      <w:pPr>
        <w:spacing w:after="200" w:line="276" w:lineRule="auto"/>
        <w:ind w:firstLine="0"/>
        <w:jc w:val="left"/>
      </w:pPr>
    </w:p>
    <w:p w14:paraId="4F976BDA" w14:textId="77777777" w:rsidR="00AA4259" w:rsidRPr="00F3064D" w:rsidRDefault="00AA4259" w:rsidP="00AA4259">
      <w:pPr>
        <w:spacing w:after="200" w:line="276" w:lineRule="auto"/>
        <w:ind w:firstLine="0"/>
        <w:jc w:val="left"/>
      </w:pPr>
    </w:p>
    <w:p w14:paraId="7F117125" w14:textId="77777777" w:rsidR="00AA4259" w:rsidRPr="00F3064D" w:rsidRDefault="00AA4259" w:rsidP="00AA4259">
      <w:pPr>
        <w:spacing w:after="200" w:line="276" w:lineRule="auto"/>
        <w:ind w:firstLine="0"/>
        <w:jc w:val="left"/>
      </w:pPr>
    </w:p>
    <w:p w14:paraId="5B2E884F" w14:textId="77777777" w:rsidR="00AA4259" w:rsidRPr="00F3064D" w:rsidRDefault="00AA4259" w:rsidP="00AA4259">
      <w:pPr>
        <w:spacing w:after="200" w:line="276" w:lineRule="auto"/>
        <w:ind w:firstLine="0"/>
        <w:jc w:val="left"/>
      </w:pPr>
    </w:p>
    <w:p w14:paraId="23301FE2" w14:textId="77777777" w:rsidR="00AA4259" w:rsidRPr="00F3064D" w:rsidRDefault="00AA4259" w:rsidP="00AA4259">
      <w:pPr>
        <w:spacing w:after="200" w:line="276" w:lineRule="auto"/>
        <w:ind w:firstLine="0"/>
        <w:jc w:val="left"/>
      </w:pPr>
    </w:p>
    <w:p w14:paraId="0843EB22" w14:textId="77777777" w:rsidR="00AA4259" w:rsidRPr="00F3064D" w:rsidRDefault="00AA4259" w:rsidP="00AA4259">
      <w:pPr>
        <w:spacing w:after="200" w:line="276" w:lineRule="auto"/>
        <w:ind w:firstLine="0"/>
        <w:jc w:val="left"/>
      </w:pPr>
    </w:p>
    <w:p w14:paraId="30A03C83" w14:textId="77777777" w:rsidR="00AA4259" w:rsidRPr="00F3064D" w:rsidRDefault="00AA4259" w:rsidP="00AA4259">
      <w:pPr>
        <w:spacing w:after="200" w:line="276" w:lineRule="auto"/>
        <w:ind w:firstLine="0"/>
        <w:jc w:val="left"/>
      </w:pPr>
    </w:p>
    <w:p w14:paraId="0E3E3A2C" w14:textId="77777777" w:rsidR="00AA4259" w:rsidRPr="00F3064D" w:rsidRDefault="00AA4259" w:rsidP="00AA4259">
      <w:pPr>
        <w:spacing w:after="200" w:line="276" w:lineRule="auto"/>
        <w:ind w:firstLine="0"/>
        <w:jc w:val="left"/>
      </w:pPr>
      <w:r w:rsidRPr="00F3064D">
        <w:br w:type="page"/>
      </w:r>
    </w:p>
    <w:p w14:paraId="044A4F87" w14:textId="77777777" w:rsidR="008B68AF" w:rsidRDefault="00F3064D" w:rsidP="00F3064D">
      <w:pPr>
        <w:spacing w:line="240" w:lineRule="auto"/>
        <w:ind w:firstLine="0"/>
        <w:jc w:val="right"/>
        <w:rPr>
          <w:b/>
          <w:sz w:val="26"/>
          <w:szCs w:val="26"/>
        </w:rPr>
      </w:pPr>
      <w:r w:rsidRPr="00344195">
        <w:rPr>
          <w:b/>
          <w:sz w:val="26"/>
          <w:szCs w:val="26"/>
        </w:rPr>
        <w:lastRenderedPageBreak/>
        <w:t xml:space="preserve">РАЗДЕЛ </w:t>
      </w:r>
      <w:r w:rsidR="002C0C42">
        <w:rPr>
          <w:b/>
          <w:sz w:val="26"/>
          <w:szCs w:val="26"/>
        </w:rPr>
        <w:t>10</w:t>
      </w:r>
      <w:r w:rsidRPr="00344195">
        <w:rPr>
          <w:b/>
          <w:sz w:val="26"/>
          <w:szCs w:val="26"/>
        </w:rPr>
        <w:t xml:space="preserve">. </w:t>
      </w:r>
      <w:r w:rsidR="00347EF1">
        <w:rPr>
          <w:b/>
          <w:sz w:val="26"/>
          <w:szCs w:val="26"/>
        </w:rPr>
        <w:t>ЗОНЫ С ОСОБЫМИ УСЛОВИЯМИ</w:t>
      </w:r>
    </w:p>
    <w:p w14:paraId="31D9A198" w14:textId="77777777" w:rsidR="00F3064D" w:rsidRPr="00344195" w:rsidRDefault="00347EF1" w:rsidP="00F3064D">
      <w:pPr>
        <w:spacing w:line="240" w:lineRule="auto"/>
        <w:ind w:firstLine="0"/>
        <w:jc w:val="right"/>
        <w:rPr>
          <w:b/>
        </w:rPr>
      </w:pPr>
      <w:r>
        <w:rPr>
          <w:b/>
          <w:sz w:val="26"/>
          <w:szCs w:val="26"/>
        </w:rPr>
        <w:t>ИСПОЛЬЗОВАНИЯ ТЕРРИТОРИИ</w:t>
      </w:r>
    </w:p>
    <w:p w14:paraId="05191CDD" w14:textId="77777777" w:rsidR="00F3064D" w:rsidRPr="00344195" w:rsidRDefault="00F3064D" w:rsidP="00F3064D">
      <w:pPr>
        <w:spacing w:line="240" w:lineRule="auto"/>
        <w:ind w:firstLine="0"/>
      </w:pPr>
    </w:p>
    <w:p w14:paraId="2F74F931" w14:textId="77777777" w:rsidR="00F3064D" w:rsidRPr="00B909F8" w:rsidRDefault="00B909F8" w:rsidP="00F3064D">
      <w:pPr>
        <w:pStyle w:val="a8"/>
        <w:spacing w:line="240" w:lineRule="auto"/>
        <w:ind w:left="851"/>
        <w:rPr>
          <w:i/>
        </w:rPr>
      </w:pPr>
      <w:r w:rsidRPr="00B909F8">
        <w:rPr>
          <w:b/>
          <w:i/>
        </w:rPr>
        <w:t>З</w:t>
      </w:r>
      <w:r w:rsidR="00347EF1" w:rsidRPr="00B909F8">
        <w:rPr>
          <w:b/>
          <w:i/>
        </w:rPr>
        <w:t>оны с особыми условиями использования территорий</w:t>
      </w:r>
      <w:r w:rsidR="00347EF1" w:rsidRPr="00B909F8">
        <w:rPr>
          <w:i/>
        </w:rPr>
        <w:t xml:space="preserve"> - охранные, санитарно-защитные зоны, зоны охраны объектов культурного наследия (памятников истории и культуры) народов Российской Федерации (далее - объекты культурного наследия), водоохранные зоны, зоны затопления, подтопления, зоны санитарной охраны источников питьевого и хозяйственно-бытового водоснабжения, зоны охраняемых объектов, иные зоны, устанавливаемые в соответствии с законодательством</w:t>
      </w:r>
      <w:r w:rsidRPr="00B909F8">
        <w:rPr>
          <w:i/>
        </w:rPr>
        <w:t xml:space="preserve"> Российской Федерации.</w:t>
      </w:r>
    </w:p>
    <w:p w14:paraId="35889B67" w14:textId="77777777" w:rsidR="008514AF" w:rsidRDefault="008514AF" w:rsidP="008514AF">
      <w:pPr>
        <w:pStyle w:val="a8"/>
        <w:spacing w:line="240" w:lineRule="auto"/>
        <w:ind w:left="851"/>
      </w:pPr>
      <w:r>
        <w:t>Раздел выполнен в соответствии с требованиями нормативных документов:</w:t>
      </w:r>
    </w:p>
    <w:p w14:paraId="54BE86A6" w14:textId="77777777" w:rsidR="008514AF" w:rsidRDefault="008514AF" w:rsidP="008514AF">
      <w:pPr>
        <w:pStyle w:val="a8"/>
        <w:spacing w:line="240" w:lineRule="auto"/>
        <w:ind w:left="851"/>
      </w:pPr>
      <w:r>
        <w:t>-</w:t>
      </w:r>
      <w:r>
        <w:tab/>
        <w:t>СанПиН 2.2.1/2.1.1.1200-03 «Санитарно-защитные зоны и санитарная классификация предприятий, сооружений и иных объектов»;</w:t>
      </w:r>
    </w:p>
    <w:p w14:paraId="2C406C0B" w14:textId="77777777" w:rsidR="008514AF" w:rsidRDefault="008514AF" w:rsidP="008514AF">
      <w:pPr>
        <w:pStyle w:val="a8"/>
        <w:spacing w:line="240" w:lineRule="auto"/>
        <w:ind w:left="851"/>
      </w:pPr>
      <w:r>
        <w:t>-</w:t>
      </w:r>
      <w:r>
        <w:tab/>
        <w:t>СанПиН 2.1.6.1032-01 «Гигиенические требования к обеспечению качества атмосферного воздуха населенных мест»;</w:t>
      </w:r>
    </w:p>
    <w:p w14:paraId="3E7D9E64" w14:textId="77777777" w:rsidR="008514AF" w:rsidRDefault="008514AF" w:rsidP="008514AF">
      <w:pPr>
        <w:pStyle w:val="a8"/>
        <w:spacing w:line="240" w:lineRule="auto"/>
        <w:ind w:left="851"/>
      </w:pPr>
      <w:r>
        <w:t>-</w:t>
      </w:r>
      <w:r>
        <w:tab/>
        <w:t>СанПиН 2.1.4.1110-02 «Зоны санитарной охраны источников водоснабжения и водопроводов питьевого назначения»;</w:t>
      </w:r>
    </w:p>
    <w:p w14:paraId="7432253C" w14:textId="77777777" w:rsidR="008514AF" w:rsidRDefault="008514AF" w:rsidP="008514AF">
      <w:pPr>
        <w:pStyle w:val="a8"/>
        <w:spacing w:line="240" w:lineRule="auto"/>
        <w:ind w:left="851"/>
      </w:pPr>
      <w:r>
        <w:t>-</w:t>
      </w:r>
      <w:r>
        <w:tab/>
        <w:t>СанПиН 2.1.4.1074-01 «Питьевая вода. Гигиенические требования к качеству воды централизованных систем питьевого водоснабжения. Контроль качества»;</w:t>
      </w:r>
    </w:p>
    <w:p w14:paraId="42CB76DE" w14:textId="77777777" w:rsidR="008514AF" w:rsidRDefault="008514AF" w:rsidP="008514AF">
      <w:pPr>
        <w:pStyle w:val="a8"/>
        <w:spacing w:line="240" w:lineRule="auto"/>
        <w:ind w:left="851"/>
      </w:pPr>
      <w:r>
        <w:t>-</w:t>
      </w:r>
      <w:r>
        <w:tab/>
        <w:t>СанПиН 2.1.4.1175-02 «Гигиенические требования к качеству воды нецентрализованного водоснабжения. Санитарная охрана источников»;</w:t>
      </w:r>
    </w:p>
    <w:p w14:paraId="129BF719" w14:textId="77777777" w:rsidR="008514AF" w:rsidRDefault="008514AF" w:rsidP="008514AF">
      <w:pPr>
        <w:pStyle w:val="a8"/>
        <w:spacing w:line="240" w:lineRule="auto"/>
        <w:ind w:left="851"/>
      </w:pPr>
      <w:r>
        <w:t>-</w:t>
      </w:r>
      <w:r>
        <w:tab/>
        <w:t>СанПиН 2.1.5.980-00 «Гигиенические требования к охране поверхностных вод»;</w:t>
      </w:r>
    </w:p>
    <w:p w14:paraId="04632266" w14:textId="77777777" w:rsidR="008514AF" w:rsidRDefault="008514AF" w:rsidP="008514AF">
      <w:pPr>
        <w:pStyle w:val="a8"/>
        <w:spacing w:line="240" w:lineRule="auto"/>
        <w:ind w:left="851"/>
      </w:pPr>
      <w:r>
        <w:t>-</w:t>
      </w:r>
      <w:r>
        <w:tab/>
        <w:t>СанПиН 2.1.7.1287-03 «Санитарно-эпидемиологические требования к качеству почвы»;</w:t>
      </w:r>
    </w:p>
    <w:p w14:paraId="6A2B4BE3" w14:textId="77777777" w:rsidR="008514AF" w:rsidRDefault="008514AF" w:rsidP="008514AF">
      <w:pPr>
        <w:pStyle w:val="a8"/>
        <w:spacing w:line="240" w:lineRule="auto"/>
        <w:ind w:left="851"/>
      </w:pPr>
      <w:r>
        <w:t>-</w:t>
      </w:r>
      <w:r>
        <w:tab/>
        <w:t>СанПиН 2.1.1279-03 «Гигиенические требования к размещению, устройству и содержанию кладбищ, зданий и сооружений похоронного назначения»;</w:t>
      </w:r>
    </w:p>
    <w:p w14:paraId="1A0B4372" w14:textId="77777777" w:rsidR="008514AF" w:rsidRDefault="008514AF" w:rsidP="008514AF">
      <w:pPr>
        <w:pStyle w:val="a8"/>
        <w:spacing w:line="240" w:lineRule="auto"/>
        <w:ind w:left="851"/>
      </w:pPr>
      <w:r>
        <w:t>-</w:t>
      </w:r>
      <w:r>
        <w:tab/>
        <w:t>СанПиН 42-128-4690-88 «Санитарные правила содержания территорий населенных мест»;</w:t>
      </w:r>
    </w:p>
    <w:p w14:paraId="3D27292E" w14:textId="77777777" w:rsidR="008514AF" w:rsidRDefault="008514AF" w:rsidP="008514AF">
      <w:pPr>
        <w:pStyle w:val="a8"/>
        <w:spacing w:line="240" w:lineRule="auto"/>
        <w:ind w:left="851"/>
      </w:pPr>
      <w:r>
        <w:t>-</w:t>
      </w:r>
      <w:r>
        <w:tab/>
        <w:t>СП 2.1.5.1059-01 «Гигиенические требования к охране подземных вод от загрязнения»;</w:t>
      </w:r>
    </w:p>
    <w:p w14:paraId="2263AF77" w14:textId="77777777" w:rsidR="008514AF" w:rsidRDefault="008514AF" w:rsidP="008514AF">
      <w:pPr>
        <w:pStyle w:val="a8"/>
        <w:spacing w:line="240" w:lineRule="auto"/>
        <w:ind w:left="851"/>
      </w:pPr>
      <w:r>
        <w:t>-</w:t>
      </w:r>
      <w:r>
        <w:tab/>
        <w:t>СН 2.2.4/2.1.8.562-96 «Шум на рабочих местах, в помещениях, общественных зданий и на территории жилой застройки»;</w:t>
      </w:r>
    </w:p>
    <w:p w14:paraId="654F3554" w14:textId="77777777" w:rsidR="008514AF" w:rsidRDefault="008514AF" w:rsidP="008514AF">
      <w:pPr>
        <w:pStyle w:val="a8"/>
        <w:spacing w:line="240" w:lineRule="auto"/>
        <w:ind w:left="851"/>
      </w:pPr>
      <w:r>
        <w:t>-</w:t>
      </w:r>
      <w:r>
        <w:tab/>
        <w:t>СП 2.1.7.1038-01 «Гигиенические требования к устройству и содержанию полигонов для твердых бытовых отходов»;</w:t>
      </w:r>
    </w:p>
    <w:p w14:paraId="2ABDD433" w14:textId="77777777" w:rsidR="008514AF" w:rsidRDefault="008514AF" w:rsidP="008514AF">
      <w:pPr>
        <w:pStyle w:val="a8"/>
        <w:spacing w:line="240" w:lineRule="auto"/>
        <w:ind w:left="851"/>
      </w:pPr>
      <w:r>
        <w:t>-</w:t>
      </w:r>
      <w:r>
        <w:tab/>
        <w:t>Водный кодекс РФ. Ст. 65. «Водоохранные зоны и прибрежные защитные полосы»;</w:t>
      </w:r>
    </w:p>
    <w:p w14:paraId="4F826598" w14:textId="77777777" w:rsidR="008514AF" w:rsidRDefault="008514AF" w:rsidP="008514AF">
      <w:pPr>
        <w:pStyle w:val="a8"/>
        <w:spacing w:line="240" w:lineRule="auto"/>
        <w:ind w:left="851"/>
      </w:pPr>
      <w:r>
        <w:t>-</w:t>
      </w:r>
      <w:r>
        <w:tab/>
        <w:t>СНиП 23-03-2003 «Защита от шума»;</w:t>
      </w:r>
    </w:p>
    <w:p w14:paraId="5880537B" w14:textId="77777777" w:rsidR="008514AF" w:rsidRDefault="008514AF" w:rsidP="008514AF">
      <w:pPr>
        <w:pStyle w:val="a8"/>
        <w:spacing w:line="240" w:lineRule="auto"/>
        <w:ind w:left="851"/>
      </w:pPr>
      <w:r>
        <w:t>-</w:t>
      </w:r>
      <w:r>
        <w:tab/>
        <w:t>СП 42.13330.2011 – «Градостроительство. Планировка и застройка городских и сельских поселений»;</w:t>
      </w:r>
    </w:p>
    <w:p w14:paraId="4E0F78AA" w14:textId="77777777" w:rsidR="008514AF" w:rsidRDefault="008514AF" w:rsidP="008514AF">
      <w:pPr>
        <w:pStyle w:val="a8"/>
        <w:spacing w:line="240" w:lineRule="auto"/>
        <w:ind w:left="851"/>
      </w:pPr>
      <w:r>
        <w:t>-</w:t>
      </w:r>
      <w:r>
        <w:tab/>
        <w:t>СНиП 2.05.06-85 «Магистральные трубопроводы»;</w:t>
      </w:r>
    </w:p>
    <w:p w14:paraId="4294E993" w14:textId="77777777" w:rsidR="008514AF" w:rsidRDefault="008514AF" w:rsidP="008514AF">
      <w:pPr>
        <w:pStyle w:val="a8"/>
        <w:spacing w:line="240" w:lineRule="auto"/>
        <w:ind w:left="851"/>
      </w:pPr>
      <w:r>
        <w:t>-</w:t>
      </w:r>
      <w:r>
        <w:tab/>
        <w:t>СНиП 2.04.02-84 «Водоснабжение. Наружные сети и сооружения».</w:t>
      </w:r>
    </w:p>
    <w:p w14:paraId="65D181BE" w14:textId="77777777" w:rsidR="00B909F8" w:rsidRDefault="008514AF" w:rsidP="008514AF">
      <w:pPr>
        <w:pStyle w:val="a8"/>
        <w:spacing w:line="240" w:lineRule="auto"/>
        <w:ind w:left="851"/>
      </w:pPr>
      <w:r>
        <w:t>Наличие на территории поселения ряда объектов и их использование связано с введением градостроительных ограничений и зон с особыми условиями использования территории.</w:t>
      </w:r>
    </w:p>
    <w:p w14:paraId="316B51F5" w14:textId="77777777" w:rsidR="008514AF" w:rsidRPr="00832525" w:rsidRDefault="008514AF" w:rsidP="008514AF">
      <w:pPr>
        <w:pStyle w:val="a8"/>
        <w:spacing w:line="240" w:lineRule="auto"/>
        <w:ind w:left="851"/>
      </w:pPr>
    </w:p>
    <w:p w14:paraId="7D33E81C" w14:textId="77777777" w:rsidR="00F3064D" w:rsidRPr="004E1F7D" w:rsidRDefault="002C0C42" w:rsidP="002C0C42">
      <w:pPr>
        <w:pStyle w:val="a8"/>
        <w:spacing w:line="240" w:lineRule="auto"/>
        <w:ind w:left="2138" w:firstLine="0"/>
        <w:jc w:val="right"/>
        <w:rPr>
          <w:b/>
          <w:sz w:val="26"/>
          <w:szCs w:val="26"/>
        </w:rPr>
      </w:pPr>
      <w:r>
        <w:rPr>
          <w:b/>
          <w:sz w:val="26"/>
          <w:szCs w:val="26"/>
        </w:rPr>
        <w:t>10.1.</w:t>
      </w:r>
      <w:r w:rsidR="00981D8E">
        <w:rPr>
          <w:b/>
          <w:sz w:val="26"/>
          <w:szCs w:val="26"/>
        </w:rPr>
        <w:t xml:space="preserve"> Санитарно-защитные зоны</w:t>
      </w:r>
    </w:p>
    <w:p w14:paraId="4B5C7EA5" w14:textId="77777777" w:rsidR="00F3064D" w:rsidRDefault="00F3064D" w:rsidP="00F3064D">
      <w:pPr>
        <w:pStyle w:val="a8"/>
        <w:spacing w:line="240" w:lineRule="auto"/>
        <w:ind w:left="851"/>
        <w:rPr>
          <w:highlight w:val="yellow"/>
        </w:rPr>
      </w:pPr>
    </w:p>
    <w:p w14:paraId="36735F2D" w14:textId="77777777" w:rsidR="00762F8D" w:rsidRDefault="00762F8D" w:rsidP="00762F8D">
      <w:pPr>
        <w:pStyle w:val="a8"/>
        <w:spacing w:line="240" w:lineRule="auto"/>
        <w:ind w:left="851"/>
      </w:pPr>
      <w:r>
        <w:t>Санитарно-защитная зона (СЗЗ) — специальная территория с особым режимом использования, которая устанавливается вокруг объектов и производств, являющихся источниками воздействия на среду обитания и здоровье человека. Размер СЗЗ обеспечивает уменьшение воздействия загрязнения на атмосферный воздух (химического, биологического, физического) до значений, установленных гигиеническими нормативами.</w:t>
      </w:r>
    </w:p>
    <w:p w14:paraId="03171605" w14:textId="77777777" w:rsidR="00762F8D" w:rsidRDefault="00762F8D" w:rsidP="00762F8D">
      <w:pPr>
        <w:pStyle w:val="a8"/>
        <w:spacing w:line="240" w:lineRule="auto"/>
        <w:ind w:left="851"/>
      </w:pPr>
    </w:p>
    <w:p w14:paraId="27B47B09" w14:textId="77777777" w:rsidR="00762F8D" w:rsidRDefault="00762F8D" w:rsidP="00762F8D">
      <w:pPr>
        <w:pStyle w:val="a8"/>
        <w:spacing w:line="240" w:lineRule="auto"/>
        <w:ind w:left="851"/>
      </w:pPr>
      <w:r>
        <w:t>По своему функциональному назначению санитарно-защитная зона является защитным барьером, обеспечивающим уровень безопасности населения при эксплуатации объекта в штатном режиме. Ориентировочный размер СЗЗ определяется СанПиН 2.2.1/2.1.1.1200-03 на время проектирования и ввода в эксплуатацию объекта. в зависимости от класса опасности предприятия (всего пять классов опасности, с I по V).</w:t>
      </w:r>
    </w:p>
    <w:p w14:paraId="51E0CB1B" w14:textId="77777777" w:rsidR="00762F8D" w:rsidRDefault="00762F8D" w:rsidP="00762F8D">
      <w:pPr>
        <w:pStyle w:val="a8"/>
        <w:spacing w:line="240" w:lineRule="auto"/>
        <w:ind w:left="851"/>
      </w:pPr>
    </w:p>
    <w:p w14:paraId="37DCBC8D" w14:textId="77777777" w:rsidR="00762F8D" w:rsidRDefault="00762F8D" w:rsidP="00762F8D">
      <w:pPr>
        <w:pStyle w:val="a8"/>
        <w:spacing w:line="240" w:lineRule="auto"/>
        <w:ind w:left="851"/>
      </w:pPr>
      <w:r>
        <w:t>СанПиН 2.2.1/2.1.1.1200-03 классифицирует промышленные объекты и производства:</w:t>
      </w:r>
    </w:p>
    <w:p w14:paraId="2A3A3CB9" w14:textId="77777777" w:rsidR="00762F8D" w:rsidRDefault="00762F8D" w:rsidP="00762F8D">
      <w:pPr>
        <w:pStyle w:val="a8"/>
        <w:spacing w:line="240" w:lineRule="auto"/>
        <w:ind w:left="851"/>
      </w:pPr>
    </w:p>
    <w:p w14:paraId="17385456" w14:textId="77777777" w:rsidR="00762F8D" w:rsidRDefault="00762F8D" w:rsidP="00762F8D">
      <w:pPr>
        <w:pStyle w:val="a8"/>
        <w:spacing w:line="240" w:lineRule="auto"/>
        <w:ind w:left="851"/>
      </w:pPr>
      <w:r>
        <w:t>промышленные объекты и производства первого класса I — 1000 м;</w:t>
      </w:r>
    </w:p>
    <w:p w14:paraId="67081386" w14:textId="77777777" w:rsidR="00762F8D" w:rsidRDefault="00762F8D" w:rsidP="00762F8D">
      <w:pPr>
        <w:pStyle w:val="a8"/>
        <w:spacing w:line="240" w:lineRule="auto"/>
        <w:ind w:left="851"/>
      </w:pPr>
      <w:r>
        <w:t>промышленные объекты и производства второго класса II— 500 м;</w:t>
      </w:r>
    </w:p>
    <w:p w14:paraId="3BE1E2EE" w14:textId="77777777" w:rsidR="00762F8D" w:rsidRDefault="00762F8D" w:rsidP="00762F8D">
      <w:pPr>
        <w:pStyle w:val="a8"/>
        <w:spacing w:line="240" w:lineRule="auto"/>
        <w:ind w:left="851"/>
      </w:pPr>
      <w:r>
        <w:t>промышленные объекты и производства третьего класса III— 300 м;</w:t>
      </w:r>
    </w:p>
    <w:p w14:paraId="63CBA9D6" w14:textId="77777777" w:rsidR="00762F8D" w:rsidRDefault="00762F8D" w:rsidP="00762F8D">
      <w:pPr>
        <w:pStyle w:val="a8"/>
        <w:spacing w:line="240" w:lineRule="auto"/>
        <w:ind w:left="851"/>
      </w:pPr>
      <w:r>
        <w:t>промышленные объекты и производства четвертого класса IV— 100 м;</w:t>
      </w:r>
    </w:p>
    <w:p w14:paraId="173F6DBB" w14:textId="77777777" w:rsidR="00762F8D" w:rsidRDefault="00762F8D" w:rsidP="00762F8D">
      <w:pPr>
        <w:pStyle w:val="a8"/>
        <w:spacing w:line="240" w:lineRule="auto"/>
        <w:ind w:left="851"/>
      </w:pPr>
      <w:r>
        <w:t>промышленные объекты и производства пятого класса V— 50 м.</w:t>
      </w:r>
    </w:p>
    <w:p w14:paraId="7761637D" w14:textId="77777777" w:rsidR="00762F8D" w:rsidRDefault="00762F8D" w:rsidP="00762F8D">
      <w:pPr>
        <w:pStyle w:val="a8"/>
        <w:spacing w:line="240" w:lineRule="auto"/>
        <w:ind w:left="851"/>
      </w:pPr>
      <w:r>
        <w:t>СанПиН 2.2.1/2.1.1.1200-03 классифицирует промышленные объекты и производства тепловые электрические станции, складские здания и сооружения и размеры ориентировочных санитарно-защитных зон для них.</w:t>
      </w:r>
    </w:p>
    <w:p w14:paraId="6E32BA54" w14:textId="77777777" w:rsidR="00762F8D" w:rsidRDefault="00762F8D" w:rsidP="00762F8D">
      <w:pPr>
        <w:pStyle w:val="a8"/>
        <w:spacing w:line="240" w:lineRule="auto"/>
        <w:ind w:left="851"/>
      </w:pPr>
    </w:p>
    <w:p w14:paraId="2B23158A" w14:textId="77777777" w:rsidR="00762F8D" w:rsidRDefault="00762F8D" w:rsidP="00762F8D">
      <w:pPr>
        <w:pStyle w:val="a8"/>
        <w:spacing w:line="240" w:lineRule="auto"/>
        <w:ind w:left="851"/>
      </w:pPr>
      <w:r>
        <w:t>Размеры и границы санитарно-защитной зоны определяются в проекте санитарно-защитной зоны. Проект СЗЗ обязаны разрабатывать предприятия, относящиеся к объектам I—III классов опасности, и предприятия, являющиеся источниками воздействия на атмосферный воздух, но для которых СанПиН 2.2.1/2.1.1.1200-03 не устанавливает размеры СЗЗ.</w:t>
      </w:r>
    </w:p>
    <w:p w14:paraId="7BFE0DB2" w14:textId="77777777" w:rsidR="00762F8D" w:rsidRDefault="00762F8D" w:rsidP="00762F8D">
      <w:pPr>
        <w:pStyle w:val="a8"/>
        <w:spacing w:line="240" w:lineRule="auto"/>
        <w:ind w:left="851"/>
      </w:pPr>
    </w:p>
    <w:p w14:paraId="5C605934" w14:textId="77777777" w:rsidR="00762F8D" w:rsidRDefault="00762F8D" w:rsidP="00762F8D">
      <w:pPr>
        <w:pStyle w:val="a8"/>
        <w:spacing w:line="240" w:lineRule="auto"/>
        <w:ind w:left="851"/>
      </w:pPr>
      <w:r>
        <w:t>В санитарно-защитной зоне не допускается размещать: жилую застройку, включая отдельные жилые дома, ландшафтно-рекреационные зоны, зоны отдыха, территории курортов, санаториев и домов отдыха, территорий садоводческих товариществ и коттеджной застройки, коллективных или индивидуальных дачных и садово-огородных участков, а также других территорий с нормируемыми показателями качества среды обитания; спортивные сооружения, детские площадки, образовательные и детские учреждения, лечебно-профилактические и оздоровительные учреждения общего пользования.</w:t>
      </w:r>
    </w:p>
    <w:p w14:paraId="774AFD53" w14:textId="77777777" w:rsidR="00762F8D" w:rsidRDefault="00762F8D" w:rsidP="00762F8D">
      <w:pPr>
        <w:pStyle w:val="a8"/>
        <w:spacing w:line="240" w:lineRule="auto"/>
        <w:ind w:left="851"/>
      </w:pPr>
    </w:p>
    <w:p w14:paraId="12E54667" w14:textId="77777777" w:rsidR="00981D8E" w:rsidRDefault="00762F8D" w:rsidP="00762F8D">
      <w:pPr>
        <w:pStyle w:val="a8"/>
        <w:spacing w:line="240" w:lineRule="auto"/>
        <w:ind w:left="851"/>
      </w:pPr>
      <w:r>
        <w:t>Допускается размещать в границах санитарно-защитной зоны промышленного объекта или производства здания и сооружения для обслуживания работников указанного объекта и для обеспечения деятельности промышленного объекта (производства): нежилые помещения для дежурного аварийного персонала, помещения для пребывания работающих по вахтовому методу (не более двух недель), здания управления, конструкторские бюро, здания административного назначения, научно-исследовательские лаборатории, поликлиники, спортивно-оздоровительные сооружения закрытого типа, бани, прачечные, объекты торговли и общественного питания, мотели, гостиницы, гаражи, площадки и сооружения для хранения общественного и индивидуального транспорта, пожарные депо, местные и транзитные коммуникации, ЛЭП, электроподстанции, нефте- и газопроводы, артезианские скважины для технического водоснабжения, водоохлаждающие сооружения для подготовки технической воды, канализационные насосные станции, сооружения оборотного водоснабжения, автозаправочные станции, станции технического обслуживания автомобилей.</w:t>
      </w:r>
    </w:p>
    <w:p w14:paraId="00CA8A9B" w14:textId="77777777" w:rsidR="00762F8D" w:rsidRDefault="00762F8D" w:rsidP="00762F8D">
      <w:pPr>
        <w:pStyle w:val="a8"/>
        <w:spacing w:line="240" w:lineRule="auto"/>
        <w:ind w:left="851"/>
      </w:pPr>
    </w:p>
    <w:p w14:paraId="7533FDB9" w14:textId="77777777" w:rsidR="00762F8D" w:rsidRDefault="00762F8D" w:rsidP="00762F8D">
      <w:pPr>
        <w:pStyle w:val="a8"/>
        <w:spacing w:line="240" w:lineRule="auto"/>
        <w:ind w:left="851"/>
      </w:pPr>
      <w:r>
        <w:t>Новые участки для разработки полезных ископаемых предоставляются исключительно после оформления горного отвода, утверждения проекта рекультивации земель, восстановления ранее отработанных земель. Обязательно стимулирование совершенствования технологий производства, переработки сырья с целью уменьшения степени вредного воздействия на окружающую среду.</w:t>
      </w:r>
    </w:p>
    <w:p w14:paraId="6699A2DC" w14:textId="77777777" w:rsidR="00762F8D" w:rsidRDefault="00762F8D" w:rsidP="00762F8D">
      <w:pPr>
        <w:pStyle w:val="a8"/>
        <w:spacing w:line="240" w:lineRule="auto"/>
        <w:ind w:left="851"/>
      </w:pPr>
      <w:r>
        <w:lastRenderedPageBreak/>
        <w:t>Животноводческие и птицеводческие комплексы, сельскохозяйственные организации, осуществляющие заготовку и переработку сельскохозяйственной продукции, иные сельскохозяйственные организации при осуществлении своей деятельности должны соблюдать требования в области охраны окружающей среды.</w:t>
      </w:r>
    </w:p>
    <w:p w14:paraId="2F09B2A8" w14:textId="77777777" w:rsidR="00762F8D" w:rsidRDefault="00762F8D" w:rsidP="00762F8D">
      <w:pPr>
        <w:pStyle w:val="a8"/>
        <w:spacing w:line="240" w:lineRule="auto"/>
        <w:ind w:left="851"/>
      </w:pPr>
    </w:p>
    <w:p w14:paraId="22179D9E" w14:textId="77777777" w:rsidR="00981D8E" w:rsidRPr="004E1F7D" w:rsidRDefault="006857E5" w:rsidP="00981D8E">
      <w:pPr>
        <w:pStyle w:val="a8"/>
        <w:spacing w:line="240" w:lineRule="auto"/>
        <w:ind w:left="2138" w:firstLine="0"/>
        <w:jc w:val="right"/>
        <w:rPr>
          <w:b/>
          <w:sz w:val="26"/>
          <w:szCs w:val="26"/>
        </w:rPr>
      </w:pPr>
      <w:r>
        <w:rPr>
          <w:b/>
          <w:sz w:val="26"/>
          <w:szCs w:val="26"/>
        </w:rPr>
        <w:t>10</w:t>
      </w:r>
      <w:r w:rsidR="00981D8E">
        <w:rPr>
          <w:b/>
          <w:sz w:val="26"/>
          <w:szCs w:val="26"/>
        </w:rPr>
        <w:t>.2. Зоны охраны объектов культурного наследия</w:t>
      </w:r>
    </w:p>
    <w:p w14:paraId="7F066DEB" w14:textId="77777777" w:rsidR="00981D8E" w:rsidRDefault="00981D8E" w:rsidP="00981D8E">
      <w:pPr>
        <w:pStyle w:val="a8"/>
        <w:spacing w:line="240" w:lineRule="auto"/>
        <w:ind w:left="851"/>
        <w:rPr>
          <w:highlight w:val="yellow"/>
        </w:rPr>
      </w:pPr>
    </w:p>
    <w:p w14:paraId="34B3C110" w14:textId="77777777" w:rsidR="0049032C" w:rsidRDefault="0049032C" w:rsidP="0049032C">
      <w:pPr>
        <w:pStyle w:val="a8"/>
        <w:spacing w:line="240" w:lineRule="auto"/>
        <w:ind w:left="851"/>
      </w:pPr>
      <w:r>
        <w:t>Необходимый состав зон охраны объектов культурного наследия определяется проектом зон охраны объектов культурного наследия.</w:t>
      </w:r>
    </w:p>
    <w:p w14:paraId="6F0263D8" w14:textId="77777777" w:rsidR="0049032C" w:rsidRPr="0049032C" w:rsidRDefault="0049032C" w:rsidP="0049032C">
      <w:pPr>
        <w:pStyle w:val="a8"/>
        <w:spacing w:line="240" w:lineRule="auto"/>
        <w:ind w:left="851"/>
        <w:rPr>
          <w:i/>
        </w:rPr>
      </w:pPr>
      <w:r w:rsidRPr="0049032C">
        <w:rPr>
          <w:b/>
          <w:i/>
        </w:rPr>
        <w:t>Зоны охраны памятников</w:t>
      </w:r>
      <w:r w:rsidRPr="0049032C">
        <w:rPr>
          <w:i/>
        </w:rPr>
        <w:t xml:space="preserve"> – это территории, в границах которых обеспечивается сохранность объектов культурного наследия за счет установления охранной зоны, зоны регулирования застройки и хозяйственной деятельности вокруг охранной зоны и зоны охраняемого природного ландшафта.</w:t>
      </w:r>
    </w:p>
    <w:p w14:paraId="49BD37ED" w14:textId="77777777" w:rsidR="0049032C" w:rsidRPr="0049032C" w:rsidRDefault="0049032C" w:rsidP="0049032C">
      <w:pPr>
        <w:pStyle w:val="a8"/>
        <w:spacing w:line="240" w:lineRule="auto"/>
        <w:ind w:left="851"/>
        <w:rPr>
          <w:i/>
        </w:rPr>
      </w:pPr>
      <w:r w:rsidRPr="0049032C">
        <w:rPr>
          <w:b/>
          <w:i/>
        </w:rPr>
        <w:t>Охранная зона</w:t>
      </w:r>
      <w:r w:rsidRPr="0049032C">
        <w:rPr>
          <w:i/>
        </w:rPr>
        <w:t xml:space="preserve"> - территория, в пределах которой в целях обеспечения сохранности объекта культурного наследия в его историческом ландшафтном окружении устанавливается особый режим использования земель, ограничивающий хозяйственную деятельность и запрещающий строительство, за исключением применения специальных мер, направленных на сохранение и регенерацию историко-градостроительной или природной среды объекта культурного наследия.</w:t>
      </w:r>
    </w:p>
    <w:p w14:paraId="7B174CA5" w14:textId="77777777" w:rsidR="0049032C" w:rsidRPr="0049032C" w:rsidRDefault="0049032C" w:rsidP="0049032C">
      <w:pPr>
        <w:pStyle w:val="a8"/>
        <w:spacing w:line="240" w:lineRule="auto"/>
        <w:ind w:left="851"/>
        <w:rPr>
          <w:i/>
        </w:rPr>
      </w:pPr>
      <w:r w:rsidRPr="0049032C">
        <w:rPr>
          <w:b/>
          <w:i/>
        </w:rPr>
        <w:t>Зона регулирования застройки и хозяйственной деятельности</w:t>
      </w:r>
      <w:r w:rsidRPr="0049032C">
        <w:rPr>
          <w:i/>
        </w:rPr>
        <w:t xml:space="preserve"> - территория, в пределах которой устанавливается режим использования земель, ограничивающий строительство и хозяйственную деятельность, определяются требования к реконструкции существующих зданий и сооружений.</w:t>
      </w:r>
    </w:p>
    <w:p w14:paraId="47E45612" w14:textId="77777777" w:rsidR="0049032C" w:rsidRPr="0049032C" w:rsidRDefault="0049032C" w:rsidP="0049032C">
      <w:pPr>
        <w:pStyle w:val="a8"/>
        <w:spacing w:line="240" w:lineRule="auto"/>
        <w:ind w:left="851"/>
        <w:rPr>
          <w:i/>
        </w:rPr>
      </w:pPr>
      <w:r w:rsidRPr="0049032C">
        <w:rPr>
          <w:b/>
          <w:i/>
        </w:rPr>
        <w:t>Зона охраняемого природного ландшафта</w:t>
      </w:r>
      <w:r w:rsidRPr="0049032C">
        <w:rPr>
          <w:i/>
        </w:rPr>
        <w:t xml:space="preserve"> - территория, в пределах которой устанавливается режим использования земель, запрещающий или ограничивающий хозяйственную деятельность, строительство и реконструкцию существующих зданий и сооружений в целях сохранения (регенерации) природного ландшафта, включая долины рек, водоемы, леса и открытые пространства, связанные композиционно с объектами культурного наследия.</w:t>
      </w:r>
    </w:p>
    <w:p w14:paraId="1DC6BB65" w14:textId="77777777" w:rsidR="0049032C" w:rsidRDefault="0049032C" w:rsidP="0018741C">
      <w:pPr>
        <w:pStyle w:val="a8"/>
        <w:spacing w:line="240" w:lineRule="auto"/>
        <w:ind w:left="851"/>
      </w:pPr>
    </w:p>
    <w:p w14:paraId="6C0FD6C6" w14:textId="77777777" w:rsidR="0018741C" w:rsidRDefault="0018741C" w:rsidP="0018741C">
      <w:pPr>
        <w:pStyle w:val="a8"/>
        <w:spacing w:line="240" w:lineRule="auto"/>
        <w:ind w:left="851"/>
      </w:pPr>
      <w:r>
        <w:t>Границы временных охранных зон памятников истории и культуры устанавливаются в соответствии с Приказом министерства культуры Ставропольского края от 18.04.2003 № 42 «Об утверждении временных Проектов зон охраны памятников истории и культуры и установлении временных охранных зон»:</w:t>
      </w:r>
    </w:p>
    <w:p w14:paraId="36AF55E7" w14:textId="77777777" w:rsidR="0018741C" w:rsidRDefault="0018741C" w:rsidP="0018741C">
      <w:pPr>
        <w:pStyle w:val="a8"/>
        <w:spacing w:line="240" w:lineRule="auto"/>
        <w:ind w:left="851"/>
      </w:pPr>
      <w:r>
        <w:t>Для государственных историко-культурных заповедных территорий, ландшафтных памятников, памятников садово-паркового искусства (садов, парков, скверов, бульваров), мемориальных парков - некрополей, мемориальных комплексов в память погибшим в годы Великой Отечественной и гражданской войн - как стоящих на государственной охране, так и выявленных объектов культурного наследия:</w:t>
      </w:r>
    </w:p>
    <w:p w14:paraId="7F7F4F03" w14:textId="77777777" w:rsidR="0018741C" w:rsidRDefault="0018741C" w:rsidP="0018741C">
      <w:pPr>
        <w:pStyle w:val="a8"/>
        <w:spacing w:line="240" w:lineRule="auto"/>
        <w:ind w:left="851"/>
      </w:pPr>
      <w:r>
        <w:t>В качестве временных охранных зон - территории памятников в исторически сложившихся границах.</w:t>
      </w:r>
    </w:p>
    <w:p w14:paraId="52072CF6" w14:textId="77777777" w:rsidR="0018741C" w:rsidRDefault="0018741C" w:rsidP="0018741C">
      <w:pPr>
        <w:pStyle w:val="a8"/>
        <w:spacing w:line="240" w:lineRule="auto"/>
        <w:ind w:left="851"/>
      </w:pPr>
      <w:r>
        <w:t>В качестве временных зон регулирования застройки и хозяйственной деятельности - территории в радиусе 100 м от временных охранных зон памятников.</w:t>
      </w:r>
    </w:p>
    <w:p w14:paraId="7854B168" w14:textId="77777777" w:rsidR="0018741C" w:rsidRDefault="0018741C" w:rsidP="0018741C">
      <w:pPr>
        <w:pStyle w:val="a8"/>
        <w:spacing w:line="240" w:lineRule="auto"/>
        <w:ind w:left="851"/>
      </w:pPr>
      <w:r>
        <w:t>Для отдельно стоящих памятников градостроительства и архитектуры, искусства, истории, религиозного назначения, отдельных захоронений, произведений монументального искусства - как стоящих на государственной охране, так и выявленных объектов культурного наследия - утвердить:</w:t>
      </w:r>
    </w:p>
    <w:p w14:paraId="6426CD07" w14:textId="77777777" w:rsidR="0018741C" w:rsidRDefault="0018741C" w:rsidP="0018741C">
      <w:pPr>
        <w:pStyle w:val="a8"/>
        <w:spacing w:line="240" w:lineRule="auto"/>
        <w:ind w:left="851"/>
      </w:pPr>
      <w:r>
        <w:t>В качестве временных охранных зон - территории вокруг памятников в радиусе 20 м.</w:t>
      </w:r>
    </w:p>
    <w:p w14:paraId="3F947543" w14:textId="77777777" w:rsidR="0018741C" w:rsidRDefault="0018741C" w:rsidP="0018741C">
      <w:pPr>
        <w:pStyle w:val="a8"/>
        <w:spacing w:line="240" w:lineRule="auto"/>
        <w:ind w:left="851"/>
      </w:pPr>
      <w:r>
        <w:t>В качестве временных зон регулирования застройки и хозяйственной деятельности - территории в радиусе 100 м от временных охранных зон памятников.</w:t>
      </w:r>
    </w:p>
    <w:p w14:paraId="3D635E83" w14:textId="77777777" w:rsidR="0018741C" w:rsidRDefault="0018741C" w:rsidP="0018741C">
      <w:pPr>
        <w:pStyle w:val="a8"/>
        <w:spacing w:line="240" w:lineRule="auto"/>
        <w:ind w:left="851"/>
      </w:pPr>
      <w:r>
        <w:t xml:space="preserve">Для ансамблей/комплексов памятников - четко локализуемых на исторически сложившихся территориях групп памятников, строений и сооружений фортификационного, </w:t>
      </w:r>
      <w:r>
        <w:lastRenderedPageBreak/>
        <w:t>жилого, общественного, торгового, производственного, научного, учебного назначения, а также памятников и сооружений религиозного назначения (храмовые комплексы, монастыри, подворье) - как стоящих на государственной охране, так и выявленных объектов культурного наследия - утвердить:</w:t>
      </w:r>
    </w:p>
    <w:p w14:paraId="282D92E5" w14:textId="77777777" w:rsidR="0018741C" w:rsidRDefault="0018741C" w:rsidP="0018741C">
      <w:pPr>
        <w:pStyle w:val="a8"/>
        <w:spacing w:line="240" w:lineRule="auto"/>
        <w:ind w:left="851"/>
      </w:pPr>
      <w:r>
        <w:t>В качестве временных объединенных охранных зон - территории ансамблей/комплексов в исторически сложившихся границах (если они обозначены на местности) или в радиусе 30 м от наиболее удаленных объектов, включая территорию между всеми объектами ансамбля/комплекса.</w:t>
      </w:r>
    </w:p>
    <w:p w14:paraId="776923B8" w14:textId="77777777" w:rsidR="0018741C" w:rsidRDefault="0018741C" w:rsidP="0018741C">
      <w:pPr>
        <w:pStyle w:val="a8"/>
        <w:spacing w:line="240" w:lineRule="auto"/>
        <w:ind w:left="851"/>
      </w:pPr>
      <w:r>
        <w:t>В качестве временных зон регулирования застройки и хозяйственной деятельности - территории в радиусе 100 м от объединенных охранных зон памятников.</w:t>
      </w:r>
    </w:p>
    <w:p w14:paraId="178C4375" w14:textId="77777777" w:rsidR="0018741C" w:rsidRDefault="0018741C" w:rsidP="0018741C">
      <w:pPr>
        <w:pStyle w:val="a8"/>
        <w:spacing w:line="240" w:lineRule="auto"/>
        <w:ind w:left="851"/>
      </w:pPr>
      <w:r>
        <w:t>Границы временных зон охраны памятников археологии и границ их распространения установлены Приказом Министерства культуры Ставропольского края от 12.09.2000 № 129 «Об установлении временных зон охраны памятников археологии и границ их распространения». До разработки и утверждения проектов зон охраны памятников археологии или карт-схем их расположения в порядке, установленном законодательством РФ и Ставропольского края в области охраны и использования памятников истории и культуры, установить следующие временные зоны охраны памятников археологии и границы их распространения в виде участков земли, ограниченных условными линиями, проходящими:</w:t>
      </w:r>
    </w:p>
    <w:p w14:paraId="7B048B7C" w14:textId="77777777" w:rsidR="0018741C" w:rsidRDefault="0018741C" w:rsidP="0018741C">
      <w:pPr>
        <w:pStyle w:val="a8"/>
        <w:spacing w:line="240" w:lineRule="auto"/>
        <w:ind w:left="851"/>
      </w:pPr>
      <w:r>
        <w:t>курганы высотой до 1 метра, диаметром до 50 метров - в радиусе 50 метров от основания кургана;</w:t>
      </w:r>
    </w:p>
    <w:p w14:paraId="786805C9" w14:textId="77777777" w:rsidR="0018741C" w:rsidRDefault="0018741C" w:rsidP="0018741C">
      <w:pPr>
        <w:pStyle w:val="a8"/>
        <w:spacing w:line="240" w:lineRule="auto"/>
        <w:ind w:left="851"/>
      </w:pPr>
      <w:r>
        <w:t>курганы высотой от 1 до 2 метров, диаметром до 70 метров - в радиусе 60 метров от основания кургана;</w:t>
      </w:r>
    </w:p>
    <w:p w14:paraId="49B2E608" w14:textId="77777777" w:rsidR="0018741C" w:rsidRDefault="0018741C" w:rsidP="0018741C">
      <w:pPr>
        <w:pStyle w:val="a8"/>
        <w:spacing w:line="240" w:lineRule="auto"/>
        <w:ind w:left="851"/>
      </w:pPr>
      <w:r>
        <w:t>курганы высотой от 2 до 3 метров, диаметром до 100 метров - в радиусе 90 метров от основания кургана;</w:t>
      </w:r>
    </w:p>
    <w:p w14:paraId="6F2F9E0A" w14:textId="77777777" w:rsidR="0018741C" w:rsidRDefault="0018741C" w:rsidP="0018741C">
      <w:pPr>
        <w:pStyle w:val="a8"/>
        <w:spacing w:line="240" w:lineRule="auto"/>
        <w:ind w:left="851"/>
      </w:pPr>
      <w:r>
        <w:t>курганы высотой свыше 3 метров, диаметром более 100 метров - определяется индивидуально, но не менее 100 метров;</w:t>
      </w:r>
    </w:p>
    <w:p w14:paraId="10CEDD5F" w14:textId="77777777" w:rsidR="0018741C" w:rsidRDefault="0018741C" w:rsidP="0018741C">
      <w:pPr>
        <w:pStyle w:val="a8"/>
        <w:spacing w:line="240" w:lineRule="auto"/>
        <w:ind w:left="851"/>
      </w:pPr>
      <w:r>
        <w:t>городища (укрепления), поселения (селища), могильники - в радиусе 100 метров от границ памятника, которые определяются индивидуально, по мере необходимости, методом закладки разведочных шурфов (скважин) и исходя из мощности культурного слоя на различных участках памятника.</w:t>
      </w:r>
    </w:p>
    <w:p w14:paraId="6B0F432D" w14:textId="77777777" w:rsidR="0018741C" w:rsidRDefault="0018741C" w:rsidP="0018741C">
      <w:pPr>
        <w:pStyle w:val="a8"/>
        <w:spacing w:line="240" w:lineRule="auto"/>
        <w:ind w:left="851"/>
      </w:pPr>
    </w:p>
    <w:p w14:paraId="439101FE" w14:textId="77777777" w:rsidR="00175C10" w:rsidRPr="00732057" w:rsidRDefault="006857E5" w:rsidP="00175C10">
      <w:pPr>
        <w:pStyle w:val="a8"/>
        <w:spacing w:line="240" w:lineRule="auto"/>
        <w:ind w:left="2138" w:firstLine="0"/>
        <w:jc w:val="right"/>
        <w:rPr>
          <w:b/>
          <w:sz w:val="26"/>
          <w:szCs w:val="26"/>
        </w:rPr>
      </w:pPr>
      <w:r>
        <w:rPr>
          <w:b/>
          <w:sz w:val="26"/>
          <w:szCs w:val="26"/>
        </w:rPr>
        <w:t>10</w:t>
      </w:r>
      <w:r w:rsidR="00175C10" w:rsidRPr="00732057">
        <w:rPr>
          <w:b/>
          <w:sz w:val="26"/>
          <w:szCs w:val="26"/>
        </w:rPr>
        <w:t>.3. Водоохранные зоны</w:t>
      </w:r>
      <w:r w:rsidR="004B6E5A">
        <w:rPr>
          <w:b/>
          <w:sz w:val="26"/>
          <w:szCs w:val="26"/>
        </w:rPr>
        <w:t xml:space="preserve"> и прибрежные защитные полосы</w:t>
      </w:r>
    </w:p>
    <w:p w14:paraId="2D0655CD" w14:textId="77777777" w:rsidR="00175C10" w:rsidRPr="00732057" w:rsidRDefault="00175C10" w:rsidP="00175C10">
      <w:pPr>
        <w:pStyle w:val="a8"/>
        <w:spacing w:line="240" w:lineRule="auto"/>
        <w:ind w:left="851"/>
      </w:pPr>
    </w:p>
    <w:p w14:paraId="67165BDB" w14:textId="77777777" w:rsidR="00175C10" w:rsidRDefault="00732057" w:rsidP="00621F30">
      <w:pPr>
        <w:spacing w:line="240" w:lineRule="auto"/>
        <w:ind w:left="851"/>
      </w:pPr>
      <w:r w:rsidRPr="00732057">
        <w:t>Водоохранные и прибрежные защитные полосы водных объектов</w:t>
      </w:r>
      <w:r>
        <w:t xml:space="preserve"> </w:t>
      </w:r>
      <w:r w:rsidR="00621F30">
        <w:t>устанавливаются в соответствии со статьей 65 Водного кодекса РФ от 03.06.2006 № 74-ФЗ.</w:t>
      </w:r>
    </w:p>
    <w:p w14:paraId="5FCEDE36" w14:textId="77777777" w:rsidR="004F1166" w:rsidRDefault="004F1166" w:rsidP="00621F30">
      <w:pPr>
        <w:spacing w:line="240" w:lineRule="auto"/>
        <w:ind w:left="851"/>
      </w:pPr>
      <w:r w:rsidRPr="004F1166">
        <w:t>Водоохранными зонами являются территории, которые примыкают к береговой линии (границам водного объекта) морей, рек, ручьев, каналов, озер, водохранилищ и на которых устанавливается специальный режим осуществления хозяйственной и иной деятельности в целях предотвращения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 и других объектов животного и растительного мира.</w:t>
      </w:r>
    </w:p>
    <w:p w14:paraId="1E2FAEE9" w14:textId="77777777" w:rsidR="004B6E5A" w:rsidRDefault="004B6E5A" w:rsidP="00621F30">
      <w:pPr>
        <w:spacing w:line="240" w:lineRule="auto"/>
        <w:ind w:left="851"/>
      </w:pPr>
      <w:r w:rsidRPr="004B6E5A">
        <w:t>В границах водоохранных зон устанавливаются прибрежные защитные полосы, на территориях которых вводятся дополнительные ограничения хозяйственной и иной деятельности.</w:t>
      </w:r>
    </w:p>
    <w:p w14:paraId="2655ECB3" w14:textId="77777777" w:rsidR="00E219AA" w:rsidRDefault="00E219AA" w:rsidP="00621F30">
      <w:pPr>
        <w:spacing w:line="240" w:lineRule="auto"/>
        <w:ind w:left="851"/>
      </w:pPr>
      <w:r w:rsidRPr="00E219AA">
        <w:t>За пределами территорий городов и других населенных пунктов ширина водоохранной зоны рек, ручьев, каналов, озер, водохранилищ и ширина их прибрежной защитной полосы устанавливаются от местоположения соответствующей береговой линии (границы водного объекта</w:t>
      </w:r>
      <w:r>
        <w:t>)</w:t>
      </w:r>
      <w:r w:rsidRPr="00E219AA">
        <w:t>. При наличии централизованных ливневых систем водоотведения и набережных границы прибрежных защитных полос этих водных объектов совпадают с парапетами набережных, ширина водоохранной зоны на таких территориях устанавливается от парапета набережной.</w:t>
      </w:r>
    </w:p>
    <w:p w14:paraId="49665084" w14:textId="77777777" w:rsidR="006B6781" w:rsidRDefault="006B6781" w:rsidP="00621F30">
      <w:pPr>
        <w:spacing w:line="240" w:lineRule="auto"/>
        <w:ind w:left="851"/>
      </w:pPr>
    </w:p>
    <w:p w14:paraId="752BA859" w14:textId="77777777" w:rsidR="006B6781" w:rsidRDefault="006B6781" w:rsidP="006B6781">
      <w:pPr>
        <w:spacing w:line="240" w:lineRule="auto"/>
        <w:ind w:left="851"/>
      </w:pPr>
      <w:r>
        <w:t>Ширина водоохранной зоны рек или ручьев устанавливается от их истока для рек или ручьев протяженностью:</w:t>
      </w:r>
    </w:p>
    <w:p w14:paraId="26E65AB7" w14:textId="77777777" w:rsidR="006B6781" w:rsidRDefault="006B6781" w:rsidP="006B6781">
      <w:pPr>
        <w:spacing w:line="240" w:lineRule="auto"/>
        <w:ind w:left="851"/>
      </w:pPr>
      <w:r>
        <w:t>1) до десяти километров - в размере пятидесяти метров;</w:t>
      </w:r>
    </w:p>
    <w:p w14:paraId="6E32E609" w14:textId="77777777" w:rsidR="006B6781" w:rsidRDefault="006B6781" w:rsidP="006B6781">
      <w:pPr>
        <w:spacing w:line="240" w:lineRule="auto"/>
        <w:ind w:left="851"/>
      </w:pPr>
      <w:r>
        <w:t>2) от десяти до пятидесяти километров - в размере ста метров;</w:t>
      </w:r>
    </w:p>
    <w:p w14:paraId="31AFD305" w14:textId="77777777" w:rsidR="006B6781" w:rsidRDefault="006B6781" w:rsidP="006B6781">
      <w:pPr>
        <w:spacing w:line="240" w:lineRule="auto"/>
        <w:ind w:left="851"/>
      </w:pPr>
      <w:r>
        <w:t>3) от пятидесяти километров и более - в размере двухсот метров.</w:t>
      </w:r>
    </w:p>
    <w:p w14:paraId="413F2216" w14:textId="77777777" w:rsidR="006B6781" w:rsidRDefault="006B6781" w:rsidP="006B6781">
      <w:pPr>
        <w:spacing w:line="240" w:lineRule="auto"/>
        <w:ind w:left="851"/>
      </w:pPr>
    </w:p>
    <w:p w14:paraId="2E0B7378" w14:textId="77777777" w:rsidR="006B6781" w:rsidRDefault="006B6781" w:rsidP="006B6781">
      <w:pPr>
        <w:spacing w:line="240" w:lineRule="auto"/>
        <w:ind w:left="851"/>
      </w:pPr>
      <w:r>
        <w:t>В границах водоохранных зон запрещаются:</w:t>
      </w:r>
    </w:p>
    <w:p w14:paraId="08599565" w14:textId="77777777" w:rsidR="006B6781" w:rsidRDefault="006B6781" w:rsidP="006B6781">
      <w:pPr>
        <w:spacing w:line="240" w:lineRule="auto"/>
        <w:ind w:left="851"/>
      </w:pPr>
      <w:r>
        <w:t>1) использование сточных вод в целях регулирования плодородия почв;</w:t>
      </w:r>
    </w:p>
    <w:p w14:paraId="6FC4EC26" w14:textId="77777777" w:rsidR="006B6781" w:rsidRDefault="006B6781" w:rsidP="006B6781">
      <w:pPr>
        <w:spacing w:line="240" w:lineRule="auto"/>
        <w:ind w:left="851"/>
      </w:pPr>
      <w:r>
        <w:t>2) размещение кладбищ, скотомогильников, объектов размещения отходов производства и потребления, химических, взрывчатых, токсичных, отравляющих и ядовитых веществ, пунктов захоронения радиоактивных отходов;</w:t>
      </w:r>
    </w:p>
    <w:p w14:paraId="70A4714D" w14:textId="77777777" w:rsidR="006B6781" w:rsidRDefault="006B6781" w:rsidP="006B6781">
      <w:pPr>
        <w:spacing w:line="240" w:lineRule="auto"/>
        <w:ind w:left="851"/>
      </w:pPr>
      <w:r>
        <w:t>3) осуществление авиационных мер по борьбе с вредными организмами;</w:t>
      </w:r>
    </w:p>
    <w:p w14:paraId="6F9B8EC8" w14:textId="77777777" w:rsidR="006B6781" w:rsidRDefault="006B6781" w:rsidP="006B6781">
      <w:pPr>
        <w:spacing w:line="240" w:lineRule="auto"/>
        <w:ind w:left="851"/>
      </w:pPr>
      <w:r>
        <w:t>4) 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p>
    <w:p w14:paraId="3DC17994" w14:textId="77777777" w:rsidR="006B6781" w:rsidRDefault="006B6781" w:rsidP="006B6781">
      <w:pPr>
        <w:spacing w:line="240" w:lineRule="auto"/>
        <w:ind w:left="851"/>
      </w:pPr>
      <w:r>
        <w:t>5) размещение автозаправочных станций, складов горюче-смазочных материалов (за исключением случаев, если автозаправочные станции, склады горюче-смазочных материалов размещены на территориях портов, судостроительных и судоремонтных организаций, инфраструктуры внутренних водных путей при условии соблюдения требований законодательства в области охраны окружающей среды и Водного кодекса, станций технического обслуживания, используемых для технического осмотра и ремонта транспортных средств, осуществление мойки транспортных средств;</w:t>
      </w:r>
    </w:p>
    <w:p w14:paraId="42620466" w14:textId="77777777" w:rsidR="006B6781" w:rsidRDefault="006B6781" w:rsidP="006B6781">
      <w:pPr>
        <w:spacing w:line="240" w:lineRule="auto"/>
        <w:ind w:left="851"/>
      </w:pPr>
      <w:r>
        <w:t>6) размещение специализированных хранилищ пестицидов и агрохимикатов, применение пестицидов и агрохимикатов;</w:t>
      </w:r>
    </w:p>
    <w:p w14:paraId="454F8A88" w14:textId="77777777" w:rsidR="006B6781" w:rsidRDefault="006B6781" w:rsidP="006B6781">
      <w:pPr>
        <w:spacing w:line="240" w:lineRule="auto"/>
        <w:ind w:left="851"/>
      </w:pPr>
      <w:r>
        <w:t>7) сброс сточных, в том числе дренажных, вод;</w:t>
      </w:r>
    </w:p>
    <w:p w14:paraId="17825634" w14:textId="77777777" w:rsidR="006B6781" w:rsidRPr="00732057" w:rsidRDefault="006B6781" w:rsidP="006B6781">
      <w:pPr>
        <w:spacing w:line="240" w:lineRule="auto"/>
        <w:ind w:left="851"/>
      </w:pPr>
      <w:r>
        <w:t>8) разведка и добыча общераспространенных полезных ископаемых (за исключением случаев, если разведка и добыча общераспространенных полезных ископаемых осуществляются пользователями недр, осуществляющими разведку и добычу иных видов полезных ископаемых, в границах предоставленных им в соответствии с законодательством Российской Федерации о недрах горных отводов и (или) геологических отводов на основании утвержденного технического проекта в соответствии со статьей 19.1 Закона Российской Федерации от 21 февраля 1992 года № 2395-1 «О недрах»).</w:t>
      </w:r>
    </w:p>
    <w:p w14:paraId="7E31D7B6" w14:textId="77777777" w:rsidR="00175C10" w:rsidRPr="00832525" w:rsidRDefault="00175C10" w:rsidP="00175C10">
      <w:pPr>
        <w:pStyle w:val="a8"/>
        <w:spacing w:line="240" w:lineRule="auto"/>
        <w:ind w:left="851"/>
      </w:pPr>
    </w:p>
    <w:p w14:paraId="592D649D" w14:textId="77777777" w:rsidR="00175C10" w:rsidRPr="004E1F7D" w:rsidRDefault="006857E5" w:rsidP="00175C10">
      <w:pPr>
        <w:pStyle w:val="a8"/>
        <w:spacing w:line="240" w:lineRule="auto"/>
        <w:ind w:left="2138" w:firstLine="0"/>
        <w:jc w:val="right"/>
        <w:rPr>
          <w:b/>
          <w:sz w:val="26"/>
          <w:szCs w:val="26"/>
        </w:rPr>
      </w:pPr>
      <w:r>
        <w:rPr>
          <w:b/>
          <w:sz w:val="26"/>
          <w:szCs w:val="26"/>
        </w:rPr>
        <w:t>10</w:t>
      </w:r>
      <w:r w:rsidR="00175C10">
        <w:rPr>
          <w:b/>
          <w:sz w:val="26"/>
          <w:szCs w:val="26"/>
        </w:rPr>
        <w:t>.4. Зоны затопления и подтопления</w:t>
      </w:r>
    </w:p>
    <w:p w14:paraId="3D79D2D9" w14:textId="77777777" w:rsidR="00175C10" w:rsidRDefault="00175C10" w:rsidP="00175C10">
      <w:pPr>
        <w:pStyle w:val="a8"/>
        <w:spacing w:line="240" w:lineRule="auto"/>
        <w:ind w:left="851"/>
        <w:rPr>
          <w:highlight w:val="yellow"/>
        </w:rPr>
      </w:pPr>
    </w:p>
    <w:p w14:paraId="059A9352" w14:textId="77777777" w:rsidR="00865371" w:rsidRDefault="00865371" w:rsidP="00865371">
      <w:pPr>
        <w:pStyle w:val="a8"/>
        <w:spacing w:line="240" w:lineRule="auto"/>
        <w:ind w:left="851"/>
      </w:pPr>
      <w:r w:rsidRPr="00865371">
        <w:t>В соответствии с Постановлением Правительства РФ от 18.04.2014 № 360 «Об определении границ зон затопления, подтопления» (вместе с «Правилами определения границ зон затопления, подтопления») на Карте зон с особыми условиями использования территорий (М 1:10000) отображены границы зон затопления и подтопления</w:t>
      </w:r>
      <w:r>
        <w:t xml:space="preserve">. </w:t>
      </w:r>
      <w:r w:rsidRPr="00865371">
        <w:t>Указанные зоны нанесены информативно,</w:t>
      </w:r>
      <w:r>
        <w:t xml:space="preserve"> на основании информации представленной Администрацией Верхнерусского сельсовета;</w:t>
      </w:r>
      <w:r w:rsidRPr="00865371">
        <w:t xml:space="preserve"> в случае официального установления зон затопления и подтопления в Генеральный план города Ставрополя необходимо внесение изменений в части отображения границ зон с особыми условиями использования территории – зон затопления и подтопления.</w:t>
      </w:r>
    </w:p>
    <w:p w14:paraId="16126504" w14:textId="77777777" w:rsidR="00175C10" w:rsidRDefault="00B209D0" w:rsidP="00175C10">
      <w:pPr>
        <w:pStyle w:val="a8"/>
        <w:spacing w:line="240" w:lineRule="auto"/>
        <w:ind w:left="851"/>
      </w:pPr>
      <w:r>
        <w:t>Гр</w:t>
      </w:r>
      <w:r w:rsidRPr="00B209D0">
        <w:t>аницы зон затопления, подтопления определяются Федеральным агентством водных ресурсов на основании предложений органа исполнительной власти субъекта Российской Федерации, подготовленных совместно с органами местного самоуправления, об определении гран</w:t>
      </w:r>
      <w:r>
        <w:t>иц зон затопления, подтопления</w:t>
      </w:r>
      <w:r w:rsidRPr="00B209D0">
        <w:t xml:space="preserve"> и карты (плана) объекта землеустройства, составленной в соответствии с требованиями Федерального закона "О землеустройстве" </w:t>
      </w:r>
    </w:p>
    <w:p w14:paraId="5ABA1515" w14:textId="77777777" w:rsidR="00B209D0" w:rsidRDefault="00B209D0" w:rsidP="00B209D0">
      <w:pPr>
        <w:pStyle w:val="a8"/>
        <w:spacing w:line="240" w:lineRule="auto"/>
        <w:ind w:left="851"/>
      </w:pPr>
      <w:r>
        <w:t>При подготовке предложений учитываются:</w:t>
      </w:r>
    </w:p>
    <w:p w14:paraId="2FC79D2C" w14:textId="77777777" w:rsidR="00B209D0" w:rsidRDefault="00B209D0" w:rsidP="00B209D0">
      <w:pPr>
        <w:pStyle w:val="a8"/>
        <w:spacing w:line="240" w:lineRule="auto"/>
        <w:ind w:left="851"/>
      </w:pPr>
      <w:r>
        <w:lastRenderedPageBreak/>
        <w:t xml:space="preserve">а) геодезические и картографические материалы, выполненные в соответствии с Федеральным законом </w:t>
      </w:r>
      <w:r w:rsidR="00B95BEB">
        <w:t>«</w:t>
      </w:r>
      <w:r>
        <w:t>О геодезии и картографии</w:t>
      </w:r>
      <w:r w:rsidR="00B95BEB">
        <w:t>»</w:t>
      </w:r>
      <w:r>
        <w:t>, а также данные обследований по выявлению паводкоопасных зон;</w:t>
      </w:r>
    </w:p>
    <w:p w14:paraId="17E572F5" w14:textId="77777777" w:rsidR="00B209D0" w:rsidRDefault="00B209D0" w:rsidP="00B209D0">
      <w:pPr>
        <w:pStyle w:val="a8"/>
        <w:spacing w:line="240" w:lineRule="auto"/>
        <w:ind w:left="851"/>
      </w:pPr>
      <w:r>
        <w:t>б) данные об отметках характерных уровней воды расчетной обеспеченности на пунктах государственной наблюдательной сети;</w:t>
      </w:r>
    </w:p>
    <w:p w14:paraId="5877EFE7" w14:textId="77777777" w:rsidR="00B209D0" w:rsidRDefault="00B209D0" w:rsidP="00B209D0">
      <w:pPr>
        <w:pStyle w:val="a8"/>
        <w:spacing w:line="240" w:lineRule="auto"/>
        <w:ind w:left="851"/>
      </w:pPr>
      <w:r>
        <w:t>в) данные об отметках характерных уровней воды расчетной обеспеченности из фондовых материалов гидрологических и гидрогеологических изысканий под размещение населенных пунктов, мелиоративных систем, линейных объектов инфраструктуры, переходов трубопроводов, мостов;</w:t>
      </w:r>
    </w:p>
    <w:p w14:paraId="0C3B5507" w14:textId="77777777" w:rsidR="00B209D0" w:rsidRDefault="00B209D0" w:rsidP="00B209D0">
      <w:pPr>
        <w:pStyle w:val="a8"/>
        <w:spacing w:line="240" w:lineRule="auto"/>
        <w:ind w:left="851"/>
      </w:pPr>
      <w:r>
        <w:t>г) данные проектных материалов, подготовленные в целях создания водохранилищ;</w:t>
      </w:r>
    </w:p>
    <w:p w14:paraId="5B39946E" w14:textId="77777777" w:rsidR="00B209D0" w:rsidRDefault="00B209D0" w:rsidP="00B209D0">
      <w:pPr>
        <w:pStyle w:val="a8"/>
        <w:spacing w:line="240" w:lineRule="auto"/>
        <w:ind w:left="851"/>
      </w:pPr>
      <w:r>
        <w:t>д) сведения, содержащиеся в правилах использования водохранилищ;</w:t>
      </w:r>
    </w:p>
    <w:p w14:paraId="4B002437" w14:textId="77777777" w:rsidR="00B209D0" w:rsidRDefault="00B209D0" w:rsidP="00B209D0">
      <w:pPr>
        <w:pStyle w:val="a8"/>
        <w:spacing w:line="240" w:lineRule="auto"/>
        <w:ind w:left="851"/>
      </w:pPr>
      <w:r>
        <w:t>е) расчетные параметры границ затоплений пойм рек, определенные на основе инженерно-гидрологических расчетов;</w:t>
      </w:r>
    </w:p>
    <w:p w14:paraId="5F7A2D2B" w14:textId="77777777" w:rsidR="00B209D0" w:rsidRDefault="00B209D0" w:rsidP="00B209D0">
      <w:pPr>
        <w:pStyle w:val="a8"/>
        <w:spacing w:line="240" w:lineRule="auto"/>
        <w:ind w:left="851"/>
      </w:pPr>
      <w:r>
        <w:t>ж) параметры границ подтоплений, определенные на основе инженерно-геологических и гидрогеологических изысканий</w:t>
      </w:r>
      <w:r w:rsidR="00865371">
        <w:t>.</w:t>
      </w:r>
    </w:p>
    <w:p w14:paraId="6D23A6A1" w14:textId="77777777" w:rsidR="00865371" w:rsidRDefault="00865371" w:rsidP="00B209D0">
      <w:pPr>
        <w:pStyle w:val="a8"/>
        <w:spacing w:line="240" w:lineRule="auto"/>
        <w:ind w:left="851"/>
      </w:pPr>
    </w:p>
    <w:p w14:paraId="0BBC70CB" w14:textId="77777777" w:rsidR="00175C10" w:rsidRPr="004E1F7D" w:rsidRDefault="006857E5" w:rsidP="00175C10">
      <w:pPr>
        <w:pStyle w:val="a8"/>
        <w:spacing w:line="240" w:lineRule="auto"/>
        <w:ind w:left="2138" w:firstLine="0"/>
        <w:jc w:val="right"/>
        <w:rPr>
          <w:b/>
          <w:sz w:val="26"/>
          <w:szCs w:val="26"/>
        </w:rPr>
      </w:pPr>
      <w:r>
        <w:rPr>
          <w:b/>
          <w:sz w:val="26"/>
          <w:szCs w:val="26"/>
        </w:rPr>
        <w:t>10</w:t>
      </w:r>
      <w:r w:rsidR="00175C10">
        <w:rPr>
          <w:b/>
          <w:sz w:val="26"/>
          <w:szCs w:val="26"/>
        </w:rPr>
        <w:t xml:space="preserve">.5. Зоны санитарной охраны источников </w:t>
      </w:r>
      <w:r w:rsidR="00EB2C60">
        <w:rPr>
          <w:b/>
          <w:sz w:val="26"/>
          <w:szCs w:val="26"/>
        </w:rPr>
        <w:t>питьевого и хозяйственно-бытового водоснабжения</w:t>
      </w:r>
    </w:p>
    <w:p w14:paraId="573FCA6D" w14:textId="77777777" w:rsidR="00175C10" w:rsidRDefault="00175C10" w:rsidP="00175C10">
      <w:pPr>
        <w:pStyle w:val="a8"/>
        <w:spacing w:line="240" w:lineRule="auto"/>
        <w:ind w:left="851"/>
        <w:rPr>
          <w:highlight w:val="yellow"/>
        </w:rPr>
      </w:pPr>
    </w:p>
    <w:p w14:paraId="454597A8" w14:textId="77777777" w:rsidR="00AE71CF" w:rsidRDefault="00AE71CF" w:rsidP="00AE71CF">
      <w:pPr>
        <w:spacing w:line="240" w:lineRule="auto"/>
        <w:ind w:left="851"/>
      </w:pPr>
      <w:r>
        <w:t xml:space="preserve">На прилегающих к водоемам и водоводам (водопроводам) хозяйственно-питьевого назначения территориях для размещения источника водоснабжения, водозаборных, водопроводных сооружений устанавливаются зоны санитарной охраны в составе трех поясов: </w:t>
      </w:r>
    </w:p>
    <w:p w14:paraId="19D7DCA1" w14:textId="77777777" w:rsidR="00AE71CF" w:rsidRDefault="00AE71CF" w:rsidP="00AE71CF">
      <w:pPr>
        <w:spacing w:line="240" w:lineRule="auto"/>
        <w:ind w:left="851"/>
      </w:pPr>
      <w:r>
        <w:t xml:space="preserve">- первый пояс (строгого режима) включает территорию расположения водозаборов, площадок расположения всех водопроводных сооружений и водопроводящего канала. В этом поясе запрещена любая деятельность, не связанная с защитой места водозабора и водозаборных сооружений от случайного или умышленного загрязнения и повреждения, включая посадку высокоствольных деревьев, все виды строительства, размещение жилых и хозяйственно-бытовых зданий, проживание людей, применение ядохимикатов и удобрений. </w:t>
      </w:r>
    </w:p>
    <w:p w14:paraId="0937C2BD" w14:textId="77777777" w:rsidR="00AE71CF" w:rsidRDefault="00AE71CF" w:rsidP="00AE71CF">
      <w:pPr>
        <w:spacing w:line="240" w:lineRule="auto"/>
        <w:ind w:left="851"/>
      </w:pPr>
      <w:r>
        <w:t>- второй и третий пояса ограничений включают территорию, в пределах которой жестко ограничиваются виды деятельности, не связанные с предупреждением загрязнения воды источников водоснабжения. Запрещается закачка отработанных вод в подземные горизонты, размещение складов ГСМ, АЗС, ядохимикатов и минеральных удобрений, шламохранилищ и др. обусловливающих опасность химического загрязнения подземных вод. Не допускается размещение кладбищ, скотомогильников, полей ассенизации, полей фильтрации, навозохранилищ, силосных траншей, животноводческих и птицеводческих предприятий и др. объектов, обусловливающих опасность микробного загрязнения подземных вод, рубки леса главного пользования.</w:t>
      </w:r>
    </w:p>
    <w:p w14:paraId="3B36939E" w14:textId="77777777" w:rsidR="00AE71CF" w:rsidRDefault="00AE71CF" w:rsidP="00AE71CF">
      <w:pPr>
        <w:spacing w:line="240" w:lineRule="auto"/>
        <w:ind w:left="851"/>
      </w:pPr>
      <w:r>
        <w:t>В указанной зоне подразумевается строгая регламентация средопользования, строительства жилых домов, общежитий, универсальных развлекательных комплексов, аттракционов, тренировочных баз, спортивных школ, больниц и госпиталей общего типа, производства сельскохозяйственной продукции. Кроме того, на водных объектах регламентируется забор воды, водопой скота, промысловое рыболовство и строго ограничиваются все виды деятельности (кроме водоохранной), запрещенные в пределах водоохранных зон и прибрежных защитных полос.</w:t>
      </w:r>
    </w:p>
    <w:p w14:paraId="37C9EEC3" w14:textId="77777777" w:rsidR="00AE71CF" w:rsidRDefault="00AE71CF" w:rsidP="00AE71CF">
      <w:pPr>
        <w:spacing w:line="240" w:lineRule="auto"/>
        <w:ind w:left="851"/>
      </w:pPr>
      <w:r>
        <w:t>Обязательное условие для существующих в санитарно-защитных полосах водоводов объектов – отсутствие источников загрязнения почвы и грунтовых вод. Запрещена любая застройка в пределах санитарно-защитных полос водоводов. Не допускается прокладка водоводов по территории свалок, полей ассенизации, полей фильтрации, полей орошения, кладбищ, скотомогильников.</w:t>
      </w:r>
    </w:p>
    <w:p w14:paraId="58D98AED" w14:textId="77777777" w:rsidR="00F3064D" w:rsidRDefault="00AE71CF" w:rsidP="00AE71CF">
      <w:pPr>
        <w:spacing w:line="240" w:lineRule="auto"/>
        <w:ind w:left="851"/>
        <w:rPr>
          <w:highlight w:val="yellow"/>
        </w:rPr>
      </w:pPr>
      <w:r>
        <w:lastRenderedPageBreak/>
        <w:t>Запрещена прокладка магистральных водоводов по территории промышленных и сельскохозяйственных предприятий. </w:t>
      </w:r>
    </w:p>
    <w:p w14:paraId="2CB38901" w14:textId="77777777" w:rsidR="00F3064D" w:rsidRDefault="00F3064D" w:rsidP="00CE2EA3">
      <w:pPr>
        <w:spacing w:line="240" w:lineRule="auto"/>
        <w:ind w:left="851"/>
        <w:rPr>
          <w:highlight w:val="yellow"/>
        </w:rPr>
      </w:pPr>
    </w:p>
    <w:p w14:paraId="7E9BBC35" w14:textId="77777777" w:rsidR="00762F8D" w:rsidRPr="004E1F7D" w:rsidRDefault="006857E5" w:rsidP="00762F8D">
      <w:pPr>
        <w:pStyle w:val="a8"/>
        <w:spacing w:line="240" w:lineRule="auto"/>
        <w:ind w:left="2138" w:firstLine="0"/>
        <w:jc w:val="right"/>
        <w:rPr>
          <w:b/>
          <w:sz w:val="26"/>
          <w:szCs w:val="26"/>
        </w:rPr>
      </w:pPr>
      <w:r>
        <w:rPr>
          <w:b/>
          <w:sz w:val="26"/>
          <w:szCs w:val="26"/>
        </w:rPr>
        <w:t>10</w:t>
      </w:r>
      <w:r w:rsidR="00762F8D">
        <w:rPr>
          <w:b/>
          <w:sz w:val="26"/>
          <w:szCs w:val="26"/>
        </w:rPr>
        <w:t>.6. Охранные зоны объектов инженерной и транспортной инфраструктуры</w:t>
      </w:r>
    </w:p>
    <w:p w14:paraId="37903D15" w14:textId="77777777" w:rsidR="00F3064D" w:rsidRDefault="00F3064D" w:rsidP="00CE2EA3">
      <w:pPr>
        <w:spacing w:line="240" w:lineRule="auto"/>
        <w:ind w:left="851"/>
        <w:rPr>
          <w:highlight w:val="yellow"/>
        </w:rPr>
      </w:pPr>
    </w:p>
    <w:p w14:paraId="338423F9" w14:textId="77777777" w:rsidR="00762F8D" w:rsidRDefault="00762F8D" w:rsidP="00762F8D">
      <w:pPr>
        <w:spacing w:line="240" w:lineRule="auto"/>
        <w:ind w:left="851"/>
      </w:pPr>
      <w:r>
        <w:t>ГРС, газопровод. Для газораспределительных сетей устанавливаются следующие охранные зоны:</w:t>
      </w:r>
    </w:p>
    <w:p w14:paraId="6F64DD06" w14:textId="77777777" w:rsidR="00762F8D" w:rsidRDefault="00762F8D" w:rsidP="00762F8D">
      <w:pPr>
        <w:spacing w:line="240" w:lineRule="auto"/>
        <w:ind w:left="851"/>
      </w:pPr>
      <w:r>
        <w:t>а) вдоль трасс наружных газопроводов - в виде территории, ограниченной условными линиями, проходящими на расстоянии 2 м с каждой стороны газопровода;</w:t>
      </w:r>
    </w:p>
    <w:p w14:paraId="0B8019A8" w14:textId="77777777" w:rsidR="00762F8D" w:rsidRDefault="00762F8D" w:rsidP="00762F8D">
      <w:pPr>
        <w:spacing w:line="240" w:lineRule="auto"/>
        <w:ind w:left="851"/>
      </w:pPr>
      <w:r>
        <w:t>б) вдоль трасс подземных газопроводов из полиэтиленовых труб при использовании медного провода для обозначения трассы газопровода - в виде территории, ограниченной условными линиями, проходящими на расстоянии 3 метров от газопровода со стороны провода и 2 метров - с противоположной стороны;</w:t>
      </w:r>
    </w:p>
    <w:p w14:paraId="4C64F9DA" w14:textId="77777777" w:rsidR="00762F8D" w:rsidRDefault="00762F8D" w:rsidP="00762F8D">
      <w:pPr>
        <w:spacing w:line="240" w:lineRule="auto"/>
        <w:ind w:left="851"/>
      </w:pPr>
      <w:r>
        <w:t>в) вокруг отдельно стоящих газорегуляторных пунктов - в виде территории, ограниченной замкнутой линией, проведенной на расстоянии 10 метров от границ этих объектов. Для газорегуляторных пунктов, пристроенных к зданиям, охранная зона не регламентируется;</w:t>
      </w:r>
    </w:p>
    <w:p w14:paraId="58D20665" w14:textId="77777777" w:rsidR="00762F8D" w:rsidRDefault="00762F8D" w:rsidP="00762F8D">
      <w:pPr>
        <w:spacing w:line="240" w:lineRule="auto"/>
        <w:ind w:left="851"/>
      </w:pPr>
      <w:r>
        <w:t>г) вдоль трасс межпоселковых газопроводов, проходящих по лесам и древесно-кустарниковой растительности, - в виде просек шириной 6 метров, по 3 метра с каждой стороны газопровода. Для надземных участков газопроводов расстояние от деревьев до трубопровода должно быть не менее высоты деревьев в течение всего срока эксплуатации газопровода.</w:t>
      </w:r>
    </w:p>
    <w:p w14:paraId="0C4C479B" w14:textId="77777777" w:rsidR="00762F8D" w:rsidRDefault="00762F8D" w:rsidP="00762F8D">
      <w:pPr>
        <w:spacing w:line="240" w:lineRule="auto"/>
        <w:ind w:left="851"/>
      </w:pPr>
      <w:r>
        <w:t>Отсчет расстояний при определении охранных зон газопроводов производится от оси газопровода - для однониточных газопроводов и от осей крайних ниток газопроводов - для многониточных.</w:t>
      </w:r>
    </w:p>
    <w:p w14:paraId="6563C2E6" w14:textId="77777777" w:rsidR="00762F8D" w:rsidRDefault="00762F8D" w:rsidP="00762F8D">
      <w:pPr>
        <w:spacing w:line="240" w:lineRule="auto"/>
        <w:ind w:left="851"/>
      </w:pPr>
      <w:r>
        <w:t>Вышка сотовой связи.</w:t>
      </w:r>
    </w:p>
    <w:p w14:paraId="3F38D73C" w14:textId="77777777" w:rsidR="00762F8D" w:rsidRDefault="00762F8D" w:rsidP="00762F8D">
      <w:pPr>
        <w:spacing w:line="240" w:lineRule="auto"/>
        <w:ind w:left="851"/>
      </w:pPr>
      <w:r>
        <w:t>ЛЭП. В охранных зонах запрещается осуществлять любые действия, которые могут нарушить безопасную работу объектов электросетевого хозяйства, в том числе привести к их повреждению или уничтожению, и (или) повлечь причинение вреда жизни, здоровью граждан и имуществу физических или юридических лиц, а также повлечь нанесение экологического ущерба и возникновение пожаров.</w:t>
      </w:r>
    </w:p>
    <w:p w14:paraId="02A5DEEF" w14:textId="77777777" w:rsidR="00762F8D" w:rsidRDefault="00762F8D" w:rsidP="00762F8D">
      <w:pPr>
        <w:spacing w:line="240" w:lineRule="auto"/>
        <w:ind w:left="851"/>
      </w:pPr>
      <w:r>
        <w:t>В пределах охранных зон без письменного решения о согласовании сетевых организаций юридическим и физическим лицам запрещаются:</w:t>
      </w:r>
    </w:p>
    <w:p w14:paraId="30662AE7" w14:textId="77777777" w:rsidR="00762F8D" w:rsidRDefault="00762F8D" w:rsidP="00762F8D">
      <w:pPr>
        <w:spacing w:line="240" w:lineRule="auto"/>
        <w:ind w:left="851"/>
      </w:pPr>
      <w:r>
        <w:t>а) строительство, капитальный ремонт, реконструкция или снос зданий и сооружений;</w:t>
      </w:r>
    </w:p>
    <w:p w14:paraId="5A889C9C" w14:textId="77777777" w:rsidR="00762F8D" w:rsidRDefault="00762F8D" w:rsidP="00762F8D">
      <w:pPr>
        <w:spacing w:line="240" w:lineRule="auto"/>
        <w:ind w:left="851"/>
      </w:pPr>
      <w:r>
        <w:t>б) горные, взрывные, мелиоративные работы, в том числе связанные с временным затоплением земель;</w:t>
      </w:r>
    </w:p>
    <w:p w14:paraId="45ED0276" w14:textId="77777777" w:rsidR="00762F8D" w:rsidRDefault="00762F8D" w:rsidP="00762F8D">
      <w:pPr>
        <w:spacing w:line="240" w:lineRule="auto"/>
        <w:ind w:left="851"/>
      </w:pPr>
      <w:r>
        <w:t>в) посадка и вырубка деревьев и кустарников;</w:t>
      </w:r>
    </w:p>
    <w:p w14:paraId="30843106" w14:textId="77777777" w:rsidR="00762F8D" w:rsidRDefault="00762F8D" w:rsidP="00762F8D">
      <w:pPr>
        <w:spacing w:line="240" w:lineRule="auto"/>
        <w:ind w:left="851"/>
      </w:pPr>
      <w:r>
        <w:t>г) дноуглубительные, землечерпальные и погрузочно-разгрузочные работы, добыча рыбы, других водных животных и растений придонными орудиями лова, устройство водопоев, колка и заготовка льда (в охранных зонах подводных кабельных линий электропередачи);</w:t>
      </w:r>
    </w:p>
    <w:p w14:paraId="5A5989F2" w14:textId="77777777" w:rsidR="00762F8D" w:rsidRDefault="00762F8D" w:rsidP="00762F8D">
      <w:pPr>
        <w:spacing w:line="240" w:lineRule="auto"/>
        <w:ind w:left="851"/>
      </w:pPr>
      <w:r>
        <w:t>д) проход судов, у которых расстояние по вертикали от верхнего крайнего габарита с грузом или без груза до нижней точки провеса проводов переходов воздушных линий электропередачи через водоемы менее минимально допустимого расстояния, в том числе с учетом максимального уровня подъема воды при паводке;</w:t>
      </w:r>
    </w:p>
    <w:p w14:paraId="380DEFCB" w14:textId="77777777" w:rsidR="00762F8D" w:rsidRDefault="00762F8D" w:rsidP="00762F8D">
      <w:pPr>
        <w:spacing w:line="240" w:lineRule="auto"/>
        <w:ind w:left="851"/>
      </w:pPr>
      <w:r>
        <w:t>е) проезд машин и механизмов, имеющих общую высоту с грузом или без груза от поверхности дороги более 4,5 метра (в охранных зонах воздушных линий электропередачи);</w:t>
      </w:r>
    </w:p>
    <w:p w14:paraId="09B50149" w14:textId="77777777" w:rsidR="00762F8D" w:rsidRDefault="00762F8D" w:rsidP="00762F8D">
      <w:pPr>
        <w:spacing w:line="240" w:lineRule="auto"/>
        <w:ind w:left="851"/>
      </w:pPr>
      <w:r>
        <w:t>ж) земляные работы на глубине более 0,3 метра (на вспахиваемых землях на глубине более 0,45 метра), а также планировка грунта (в охранных зонах подземных кабельных линий электропередачи);</w:t>
      </w:r>
    </w:p>
    <w:p w14:paraId="7FFF0C61" w14:textId="77777777" w:rsidR="00762F8D" w:rsidRDefault="00762F8D" w:rsidP="00762F8D">
      <w:pPr>
        <w:spacing w:line="240" w:lineRule="auto"/>
        <w:ind w:left="851"/>
      </w:pPr>
      <w:r>
        <w:lastRenderedPageBreak/>
        <w:t>з) полив сельскохозяйственных культур в случае, если высота струи воды может составить свыше 3 метров (в охранных зонах воздушных линий электропередачи);</w:t>
      </w:r>
    </w:p>
    <w:p w14:paraId="768AF4A6" w14:textId="77777777" w:rsidR="00762F8D" w:rsidRDefault="00762F8D" w:rsidP="00762F8D">
      <w:pPr>
        <w:spacing w:line="240" w:lineRule="auto"/>
        <w:ind w:left="851"/>
      </w:pPr>
      <w:r>
        <w:t>и) полевые сельскохозяйственные работы с применением сельскохозяйственных машин и оборудования высотой более 4 метров (в охранных зонах воздушных линий электропередачи) или полевые сельскохозяйственные работы, связанные с вспашкой земли (в охранных зонах кабельных линий электропередачи).</w:t>
      </w:r>
    </w:p>
    <w:p w14:paraId="4BD8779E" w14:textId="77777777" w:rsidR="00762F8D" w:rsidRDefault="00762F8D" w:rsidP="00762F8D">
      <w:pPr>
        <w:spacing w:line="240" w:lineRule="auto"/>
        <w:ind w:left="851"/>
        <w:rPr>
          <w:highlight w:val="yellow"/>
        </w:rPr>
      </w:pPr>
      <w:r>
        <w:t>Подстанция. Расстояние от жилых зданий до трансформаторных подстанций следует принимать не менее 10 м при условии обеспечения допустимых нормальных уровней звукового давления (шума).</w:t>
      </w:r>
    </w:p>
    <w:p w14:paraId="4A71D738" w14:textId="77777777" w:rsidR="00762F8D" w:rsidRDefault="00762F8D" w:rsidP="00CE2EA3">
      <w:pPr>
        <w:spacing w:line="240" w:lineRule="auto"/>
        <w:ind w:left="851"/>
        <w:rPr>
          <w:highlight w:val="yellow"/>
        </w:rPr>
      </w:pPr>
    </w:p>
    <w:p w14:paraId="0C5A4BA0" w14:textId="77777777" w:rsidR="00E91023" w:rsidRDefault="00E91023" w:rsidP="00CE2EA3">
      <w:pPr>
        <w:spacing w:line="240" w:lineRule="auto"/>
        <w:ind w:left="851"/>
        <w:rPr>
          <w:highlight w:val="yellow"/>
        </w:rPr>
      </w:pPr>
    </w:p>
    <w:p w14:paraId="7F13E927" w14:textId="77777777" w:rsidR="00762F8D" w:rsidRDefault="00762F8D" w:rsidP="00762F8D">
      <w:pPr>
        <w:spacing w:line="240" w:lineRule="auto"/>
        <w:ind w:left="851"/>
      </w:pPr>
      <w:r>
        <w:t>Транспортная инфраструктура</w:t>
      </w:r>
    </w:p>
    <w:p w14:paraId="39E46791" w14:textId="77777777" w:rsidR="00762F8D" w:rsidRDefault="00762F8D" w:rsidP="00762F8D">
      <w:pPr>
        <w:spacing w:line="240" w:lineRule="auto"/>
        <w:ind w:left="851"/>
      </w:pPr>
      <w:r>
        <w:t>В границах полосы отвода автомобильной дороги запрещаются:</w:t>
      </w:r>
    </w:p>
    <w:p w14:paraId="0A65FCD2" w14:textId="77777777" w:rsidR="00762F8D" w:rsidRDefault="00762F8D" w:rsidP="00762F8D">
      <w:pPr>
        <w:spacing w:line="240" w:lineRule="auto"/>
        <w:ind w:left="851"/>
      </w:pPr>
      <w:r>
        <w:t></w:t>
      </w:r>
      <w:r>
        <w:tab/>
        <w:t>выполнение работ, не связанных со строительством, с реконструкцией, капитальным ремонтом, ремонтом и содержанием автомобильной дороги, а также с размещением объектов дорожного сервиса;</w:t>
      </w:r>
    </w:p>
    <w:p w14:paraId="05A0C149" w14:textId="77777777" w:rsidR="00762F8D" w:rsidRDefault="00762F8D" w:rsidP="00762F8D">
      <w:pPr>
        <w:spacing w:line="240" w:lineRule="auto"/>
        <w:ind w:left="851"/>
      </w:pPr>
      <w:r>
        <w:t></w:t>
      </w:r>
      <w:r>
        <w:tab/>
        <w:t>размещение зданий, строений, сооружений и других объектов, не предназначенных для обслуживания автомобильной дороги, ее строительства, реконструкции, капитального ремонта, и содержания и не относящихся к объектам дорожного сервиса;</w:t>
      </w:r>
    </w:p>
    <w:p w14:paraId="0323BB74" w14:textId="77777777" w:rsidR="00762F8D" w:rsidRDefault="00762F8D" w:rsidP="00762F8D">
      <w:pPr>
        <w:spacing w:line="240" w:lineRule="auto"/>
        <w:ind w:left="851"/>
      </w:pPr>
      <w:r>
        <w:t></w:t>
      </w:r>
      <w:r>
        <w:tab/>
        <w:t>распашка земельных участков, покос травы, осуществление рубок и повреждение лесных насаждений и иных многолетних насаждений, снятие дерна и выемка грунта, за исключением работ по содержанию полосы отвода автомобильной дороги или ремонту автомобильной дороги, ее участков;</w:t>
      </w:r>
    </w:p>
    <w:p w14:paraId="0CDB11E2" w14:textId="77777777" w:rsidR="00762F8D" w:rsidRDefault="00762F8D" w:rsidP="00762F8D">
      <w:pPr>
        <w:spacing w:line="240" w:lineRule="auto"/>
        <w:ind w:left="851"/>
      </w:pPr>
      <w:r>
        <w:t></w:t>
      </w:r>
      <w:r>
        <w:tab/>
        <w:t>выпас животных, а также их прогон через автомобильные дороги вне специально предусмотренных для указанных целей мест, согласованных с владельцами таких автомобильных дорог;</w:t>
      </w:r>
    </w:p>
    <w:p w14:paraId="4B49BC2E" w14:textId="77777777" w:rsidR="00762F8D" w:rsidRDefault="00762F8D" w:rsidP="00762F8D">
      <w:pPr>
        <w:spacing w:line="240" w:lineRule="auto"/>
        <w:ind w:left="851"/>
      </w:pPr>
      <w:r>
        <w:t></w:t>
      </w:r>
      <w:r>
        <w:tab/>
        <w:t>установка рекламных конструкций, не соответствующих требованиям технических регламентов и (или) нормативным правовым актам о безопасности дорожного движения;</w:t>
      </w:r>
    </w:p>
    <w:p w14:paraId="66C52091" w14:textId="77777777" w:rsidR="00762F8D" w:rsidRDefault="00762F8D" w:rsidP="00762F8D">
      <w:pPr>
        <w:spacing w:line="240" w:lineRule="auto"/>
        <w:ind w:left="851"/>
      </w:pPr>
      <w:r>
        <w:t></w:t>
      </w:r>
      <w:r>
        <w:tab/>
        <w:t>установка информационных щитов и указателей, не имеющих отношения к обеспечению безопасности дорожного движения или осуществлению дорожной деятельности.</w:t>
      </w:r>
    </w:p>
    <w:p w14:paraId="337F52DD" w14:textId="77777777" w:rsidR="00762F8D" w:rsidRDefault="00762F8D" w:rsidP="00762F8D">
      <w:pPr>
        <w:spacing w:line="240" w:lineRule="auto"/>
        <w:ind w:left="851"/>
      </w:pPr>
      <w:r>
        <w:t>Земельные участки в границах полосы отвода автомобильной дороги, предназначенные для размещения объектов дорожного сервиса, для установки и эксплуатации рекламных конструкций, могут предоставляться гражданам или юридическим лицам для размещения таких объектов. В отношении земельных участков в границах полосы отвода автомобильной дороги, предназначенных для размещения объектов дорожного сервиса, для установки и эксплуатации рекламных конструкций, допускается установление частных сервитутов в порядке, установленном гражданским законодательством и земельным законодательством.</w:t>
      </w:r>
    </w:p>
    <w:p w14:paraId="369AA940" w14:textId="77777777" w:rsidR="00762F8D" w:rsidRDefault="00762F8D" w:rsidP="00762F8D">
      <w:pPr>
        <w:spacing w:line="240" w:lineRule="auto"/>
        <w:ind w:left="851"/>
      </w:pPr>
      <w:r>
        <w:t>В пределах полосы отвода автомобильной дороги могут размещаться объекты дорожного сервиса, инженерные коммуникации, железные дороги, линии электропередачи, линии связи, объекты трубопроводного и железнодорожного транспорта, а также иные сооружения и объекты, которые располагаются вдоль автомобильной дороги либо пересекают ее; подъезды, съезды и примыкания (включая переходно-скоростные полосы) к объектам, расположенным вне полосы отвода федеральной автомобильной дороги и требующим доступа к ним.</w:t>
      </w:r>
    </w:p>
    <w:p w14:paraId="665BC23B" w14:textId="77777777" w:rsidR="00762F8D" w:rsidRDefault="00762F8D" w:rsidP="00762F8D">
      <w:pPr>
        <w:spacing w:line="240" w:lineRule="auto"/>
        <w:ind w:left="851"/>
      </w:pPr>
      <w:r>
        <w:t>Инженерная инфраструктура</w:t>
      </w:r>
    </w:p>
    <w:p w14:paraId="6937444C" w14:textId="77777777" w:rsidR="00762F8D" w:rsidRDefault="00762F8D" w:rsidP="00762F8D">
      <w:pPr>
        <w:spacing w:line="240" w:lineRule="auto"/>
        <w:ind w:left="851"/>
      </w:pPr>
      <w:r>
        <w:t>Для магистральных газопроводов ограничения градостроительной деятельности устанавливаются в зоне санитарных разрывов. Допускается при условии согласования организации, эксплуатирующей системы трубопроводного транспорта:</w:t>
      </w:r>
    </w:p>
    <w:p w14:paraId="084402E9" w14:textId="77777777" w:rsidR="00762F8D" w:rsidRDefault="00762F8D" w:rsidP="00E91023">
      <w:pPr>
        <w:pStyle w:val="a8"/>
        <w:numPr>
          <w:ilvl w:val="0"/>
          <w:numId w:val="26"/>
        </w:numPr>
        <w:spacing w:line="240" w:lineRule="auto"/>
        <w:ind w:left="1276"/>
      </w:pPr>
      <w:r>
        <w:lastRenderedPageBreak/>
        <w:t>размещать технологические постройки и сооружения;</w:t>
      </w:r>
    </w:p>
    <w:p w14:paraId="34305C51" w14:textId="77777777" w:rsidR="00762F8D" w:rsidRDefault="00762F8D" w:rsidP="00E91023">
      <w:pPr>
        <w:pStyle w:val="a8"/>
        <w:numPr>
          <w:ilvl w:val="0"/>
          <w:numId w:val="26"/>
        </w:numPr>
        <w:spacing w:line="240" w:lineRule="auto"/>
        <w:ind w:left="1276"/>
      </w:pPr>
      <w:r>
        <w:t>выполнять проезды и переезды через трассы трубопроводов, размещать стоянки автомобильного транспорта;</w:t>
      </w:r>
    </w:p>
    <w:p w14:paraId="3E5267B1" w14:textId="77777777" w:rsidR="00762F8D" w:rsidRDefault="00762F8D" w:rsidP="00E91023">
      <w:pPr>
        <w:pStyle w:val="a8"/>
        <w:numPr>
          <w:ilvl w:val="0"/>
          <w:numId w:val="26"/>
        </w:numPr>
        <w:spacing w:line="240" w:lineRule="auto"/>
        <w:ind w:left="1276"/>
      </w:pPr>
      <w:r>
        <w:t>высаживать деревья и кустарники всех видов, складировать корма, удобрения, материалы, содержать скот;</w:t>
      </w:r>
    </w:p>
    <w:p w14:paraId="7A60CA16" w14:textId="77777777" w:rsidR="00762F8D" w:rsidRDefault="00762F8D" w:rsidP="00E91023">
      <w:pPr>
        <w:pStyle w:val="a8"/>
        <w:numPr>
          <w:ilvl w:val="0"/>
          <w:numId w:val="26"/>
        </w:numPr>
        <w:spacing w:line="240" w:lineRule="auto"/>
        <w:ind w:left="1276"/>
      </w:pPr>
      <w:r>
        <w:t>выполнять мелиоративные земляные работы, сооружать оросительные и осушительные системы;</w:t>
      </w:r>
    </w:p>
    <w:p w14:paraId="6E35B78F" w14:textId="77777777" w:rsidR="00762F8D" w:rsidRDefault="00762F8D" w:rsidP="00E91023">
      <w:pPr>
        <w:pStyle w:val="a8"/>
        <w:numPr>
          <w:ilvl w:val="0"/>
          <w:numId w:val="26"/>
        </w:numPr>
        <w:spacing w:line="240" w:lineRule="auto"/>
        <w:ind w:left="1276"/>
      </w:pPr>
      <w:r>
        <w:t>выполнять открытые и подземные, горные, строительные (ближе 25 м), монтажные и взрывные работы, планировку грунта;</w:t>
      </w:r>
    </w:p>
    <w:p w14:paraId="1DCFD5AC" w14:textId="77777777" w:rsidR="00762F8D" w:rsidRDefault="00762F8D" w:rsidP="00E91023">
      <w:pPr>
        <w:pStyle w:val="a8"/>
        <w:numPr>
          <w:ilvl w:val="0"/>
          <w:numId w:val="26"/>
        </w:numPr>
        <w:spacing w:line="240" w:lineRule="auto"/>
        <w:ind w:left="1276"/>
      </w:pPr>
      <w:r>
        <w:t>производить геолого-съемочные, геологоразведочные, поисковые, геодезические и другие изыскательские работы, связанные с устройством скважин, шурфов и взятием проб грунта (кроме почвенных образцов).</w:t>
      </w:r>
    </w:p>
    <w:p w14:paraId="4944F08A" w14:textId="77777777" w:rsidR="00762F8D" w:rsidRDefault="00E91023" w:rsidP="00E91023">
      <w:pPr>
        <w:pStyle w:val="a8"/>
        <w:numPr>
          <w:ilvl w:val="0"/>
          <w:numId w:val="26"/>
        </w:numPr>
        <w:spacing w:line="240" w:lineRule="auto"/>
        <w:ind w:left="1276"/>
      </w:pPr>
      <w:r>
        <w:t>п</w:t>
      </w:r>
      <w:r w:rsidR="00762F8D">
        <w:t xml:space="preserve">олевые сельскохозяйственные работы разрешается производить при условии предварительного уведомления предприятия трубопроводного транспорта. </w:t>
      </w:r>
    </w:p>
    <w:p w14:paraId="74CCBBCA" w14:textId="77777777" w:rsidR="00762F8D" w:rsidRDefault="00762F8D" w:rsidP="00762F8D">
      <w:pPr>
        <w:spacing w:line="240" w:lineRule="auto"/>
        <w:ind w:left="851"/>
      </w:pPr>
      <w:r>
        <w:t>Не допускается размещать: жилую застройку, включая отдельные жилые дома, ландшафтно-рекреационные зоны, зоны отдыха, территории курортов, санаториев и домов отдыха, территорий садоводческих товариществ и коттеджной застройки, коллективных или индивидуальных дачных и садово-огородных участков, а также других территорий с нормируемыми показателями качества среды обитания; спортивные сооружения, детские площадки, образовательные и детские учреждения, лечебно-профилактические и оздоровительные учреждения общего пользования.</w:t>
      </w:r>
    </w:p>
    <w:p w14:paraId="6D4D3688" w14:textId="77777777" w:rsidR="00762F8D" w:rsidRDefault="00762F8D" w:rsidP="00762F8D">
      <w:pPr>
        <w:spacing w:line="240" w:lineRule="auto"/>
        <w:ind w:left="851"/>
      </w:pPr>
      <w:r>
        <w:t>Санитарный разрыв (СР) или какая-либо его часть не может рассматриваться как резервная территория объекта и использоваться для расширения жилых и рекреационных территорий.</w:t>
      </w:r>
    </w:p>
    <w:p w14:paraId="4631ECE0" w14:textId="77777777" w:rsidR="00762F8D" w:rsidRDefault="00762F8D" w:rsidP="00762F8D">
      <w:pPr>
        <w:spacing w:line="240" w:lineRule="auto"/>
        <w:ind w:left="851"/>
      </w:pPr>
      <w:r>
        <w:t xml:space="preserve">В целях защиты населения от воздействия электрического поля, создаваемого воздушными линиями электропередачи (ВЛ), устанавливаются санитарные разрывы - территория вдоль трассы высоковольтной линии, в которой напряженность электрического поля превышает 1 кВ/м. Территория санитарного разрыва должна быть залужена либо использоваться как газон. Не допускается размещение каких-либо объектов, не связанных с эксплуатацией электрических сетей. Санитарный разрыв или какая-либо его часть не может рассматриваться как резервная территория объекта и использоваться для расширения производственных, общественно-деловых, жилых, рекреационных и прочих зон. </w:t>
      </w:r>
    </w:p>
    <w:p w14:paraId="045935C1" w14:textId="77777777" w:rsidR="00762F8D" w:rsidRDefault="00762F8D" w:rsidP="00762F8D">
      <w:pPr>
        <w:spacing w:line="240" w:lineRule="auto"/>
        <w:ind w:left="851"/>
      </w:pPr>
      <w:r>
        <w:t>На трассах радиорелейных линий связи в целях предупреждения экранирующего действия распространению радиоволн эксплуатирующие предприятия определяют участки земли, на которых запрещается возведение зданий и сооружений, а также посадка деревьев. Расположение и границы этих участков предусматриваются в проектах строительства радиорелейных линий связи и согласовываются с органами местного самоуправления. Уровни электромагнитных излучений не должны превышать предельно допустимые уровни (далее - ПДУ) согласно приложению 1 к СанПиН 2.1.8/2.2.4.1383-03.</w:t>
      </w:r>
    </w:p>
    <w:p w14:paraId="6D6FE190" w14:textId="77777777" w:rsidR="00762F8D" w:rsidRDefault="00762F8D" w:rsidP="00762F8D">
      <w:pPr>
        <w:spacing w:line="240" w:lineRule="auto"/>
        <w:ind w:left="851"/>
        <w:rPr>
          <w:highlight w:val="yellow"/>
        </w:rPr>
      </w:pPr>
      <w:r>
        <w:t>Подразумевается строгая регламентация средопользования, застройка и развитие инженерных инфраструктур: только на основании утвержденного в установленном порядке проектов планировки и застройки территорий.</w:t>
      </w:r>
    </w:p>
    <w:p w14:paraId="782D30D8" w14:textId="77777777" w:rsidR="00762F8D" w:rsidRDefault="00762F8D" w:rsidP="00CE2EA3">
      <w:pPr>
        <w:spacing w:line="240" w:lineRule="auto"/>
        <w:ind w:left="851"/>
        <w:rPr>
          <w:highlight w:val="yellow"/>
        </w:rPr>
      </w:pPr>
    </w:p>
    <w:p w14:paraId="78B7BF15" w14:textId="77777777" w:rsidR="00762F8D" w:rsidRPr="004E1F7D" w:rsidRDefault="006857E5" w:rsidP="00762F8D">
      <w:pPr>
        <w:pStyle w:val="a8"/>
        <w:spacing w:line="240" w:lineRule="auto"/>
        <w:ind w:left="2138" w:firstLine="0"/>
        <w:jc w:val="right"/>
        <w:rPr>
          <w:b/>
          <w:sz w:val="26"/>
          <w:szCs w:val="26"/>
        </w:rPr>
      </w:pPr>
      <w:r>
        <w:rPr>
          <w:b/>
          <w:sz w:val="26"/>
          <w:szCs w:val="26"/>
        </w:rPr>
        <w:t>10</w:t>
      </w:r>
      <w:r w:rsidR="00762F8D">
        <w:rPr>
          <w:b/>
          <w:sz w:val="26"/>
          <w:szCs w:val="26"/>
        </w:rPr>
        <w:t>.7. Охранные зоны объектов специального пользования</w:t>
      </w:r>
    </w:p>
    <w:p w14:paraId="3C2A8922" w14:textId="77777777" w:rsidR="00762F8D" w:rsidRDefault="00762F8D" w:rsidP="00CE2EA3">
      <w:pPr>
        <w:spacing w:line="240" w:lineRule="auto"/>
        <w:ind w:left="851"/>
        <w:rPr>
          <w:highlight w:val="yellow"/>
        </w:rPr>
      </w:pPr>
    </w:p>
    <w:p w14:paraId="46DBA49C" w14:textId="77777777" w:rsidR="00762F8D" w:rsidRPr="00762F8D" w:rsidRDefault="00762F8D" w:rsidP="00931518">
      <w:pPr>
        <w:pStyle w:val="afd"/>
        <w:spacing w:after="0" w:line="240" w:lineRule="auto"/>
        <w:ind w:left="851" w:firstLine="567"/>
        <w:rPr>
          <w:rFonts w:ascii="Arial Narrow" w:hAnsi="Arial Narrow"/>
        </w:rPr>
      </w:pPr>
      <w:r w:rsidRPr="00762F8D">
        <w:rPr>
          <w:rFonts w:ascii="Arial Narrow" w:hAnsi="Arial Narrow"/>
          <w:b/>
        </w:rPr>
        <w:t>Кладбище.</w:t>
      </w:r>
      <w:r w:rsidRPr="00762F8D">
        <w:rPr>
          <w:rFonts w:ascii="Arial Narrow" w:hAnsi="Arial Narrow"/>
        </w:rPr>
        <w:t xml:space="preserve"> Не допускается размещать в санитарно-защитной зоне кладбища: жилую застройку, включая отдельные жилые дома, ландшафтно-рекреационные зоны, зоны отдыха, территории курортов, санаториев и домов отдыха, территорий садоводческих товариществ и индивидуальной жилой застройки, коллективных или индивидуальных дачных и садово-огородных участков, а также других территорий с нормируемыми показателями качества среды обитания; спортивные сооружения, детские площадки, </w:t>
      </w:r>
      <w:r w:rsidRPr="00762F8D">
        <w:rPr>
          <w:rFonts w:ascii="Arial Narrow" w:hAnsi="Arial Narrow"/>
        </w:rPr>
        <w:lastRenderedPageBreak/>
        <w:t>образовательные и детские учреждения, лечебно-профилактические и оздоровительные учреждения общего пользования.</w:t>
      </w:r>
    </w:p>
    <w:p w14:paraId="7346C48B" w14:textId="77777777" w:rsidR="00762F8D" w:rsidRPr="00762F8D" w:rsidRDefault="00762F8D" w:rsidP="00931518">
      <w:pPr>
        <w:pStyle w:val="afd"/>
        <w:spacing w:after="0" w:line="240" w:lineRule="auto"/>
        <w:ind w:left="851" w:firstLine="567"/>
        <w:rPr>
          <w:rFonts w:ascii="Arial Narrow" w:hAnsi="Arial Narrow"/>
          <w:lang w:val="x-none"/>
        </w:rPr>
      </w:pPr>
      <w:r w:rsidRPr="00762F8D">
        <w:rPr>
          <w:rFonts w:ascii="Arial Narrow" w:hAnsi="Arial Narrow"/>
        </w:rPr>
        <w:t>СЗЗ или какая-либо ее часть не могут рассматриваться как резервная территория объекта и использоваться для расширения жилой территории без соответствующей обоснованной корректировки границ СЗЗ.</w:t>
      </w:r>
    </w:p>
    <w:p w14:paraId="7CEEFA75" w14:textId="1A7D1FA7" w:rsidR="00762F8D" w:rsidRPr="00762F8D" w:rsidRDefault="00762F8D" w:rsidP="00931518">
      <w:pPr>
        <w:pStyle w:val="afd"/>
        <w:spacing w:after="0" w:line="240" w:lineRule="auto"/>
        <w:ind w:left="851" w:firstLine="567"/>
        <w:rPr>
          <w:rFonts w:ascii="Arial Narrow" w:hAnsi="Arial Narrow"/>
        </w:rPr>
      </w:pPr>
      <w:r w:rsidRPr="00762F8D">
        <w:rPr>
          <w:rFonts w:ascii="Arial Narrow" w:hAnsi="Arial Narrow"/>
          <w:b/>
        </w:rPr>
        <w:t xml:space="preserve">Полигон </w:t>
      </w:r>
      <w:r w:rsidR="00866507">
        <w:rPr>
          <w:rFonts w:ascii="Arial Narrow" w:hAnsi="Arial Narrow"/>
          <w:b/>
        </w:rPr>
        <w:t>ТКО</w:t>
      </w:r>
      <w:r w:rsidRPr="00762F8D">
        <w:rPr>
          <w:rFonts w:ascii="Arial Narrow" w:hAnsi="Arial Narrow"/>
          <w:b/>
        </w:rPr>
        <w:t>.</w:t>
      </w:r>
      <w:r w:rsidRPr="00762F8D">
        <w:rPr>
          <w:rFonts w:ascii="Arial Narrow" w:hAnsi="Arial Narrow"/>
        </w:rPr>
        <w:t xml:space="preserve"> Санитарно-защитная зона должна иметь зеленые насаждения. </w:t>
      </w:r>
    </w:p>
    <w:p w14:paraId="770B6558" w14:textId="77777777" w:rsidR="00762F8D" w:rsidRPr="00762F8D" w:rsidRDefault="00762F8D" w:rsidP="00931518">
      <w:pPr>
        <w:pStyle w:val="afd"/>
        <w:spacing w:after="0" w:line="240" w:lineRule="auto"/>
        <w:ind w:left="851" w:firstLine="567"/>
        <w:rPr>
          <w:rFonts w:ascii="Arial Narrow" w:hAnsi="Arial Narrow"/>
        </w:rPr>
      </w:pPr>
      <w:r w:rsidRPr="00762F8D">
        <w:rPr>
          <w:rFonts w:ascii="Arial Narrow" w:hAnsi="Arial Narrow"/>
        </w:rPr>
        <w:t xml:space="preserve">Не допускается размещение новых полигонов: </w:t>
      </w:r>
    </w:p>
    <w:p w14:paraId="0B3BD124" w14:textId="77777777" w:rsidR="00762F8D" w:rsidRPr="00762F8D" w:rsidRDefault="00762F8D" w:rsidP="00931518">
      <w:pPr>
        <w:pStyle w:val="afd"/>
        <w:numPr>
          <w:ilvl w:val="0"/>
          <w:numId w:val="6"/>
        </w:numPr>
        <w:spacing w:after="0" w:line="240" w:lineRule="auto"/>
        <w:ind w:left="851" w:firstLine="567"/>
        <w:rPr>
          <w:rFonts w:ascii="Arial Narrow" w:hAnsi="Arial Narrow"/>
        </w:rPr>
      </w:pPr>
      <w:r w:rsidRPr="00762F8D">
        <w:rPr>
          <w:rFonts w:ascii="Arial Narrow" w:hAnsi="Arial Narrow"/>
        </w:rPr>
        <w:t xml:space="preserve">на территории зон санитарной охраны водоисточников и минеральных источников; </w:t>
      </w:r>
    </w:p>
    <w:p w14:paraId="10D30269" w14:textId="77777777" w:rsidR="00762F8D" w:rsidRPr="00762F8D" w:rsidRDefault="00762F8D" w:rsidP="00931518">
      <w:pPr>
        <w:pStyle w:val="afd"/>
        <w:numPr>
          <w:ilvl w:val="0"/>
          <w:numId w:val="6"/>
        </w:numPr>
        <w:spacing w:after="0" w:line="240" w:lineRule="auto"/>
        <w:ind w:left="851" w:firstLine="567"/>
        <w:rPr>
          <w:rFonts w:ascii="Arial Narrow" w:hAnsi="Arial Narrow"/>
        </w:rPr>
      </w:pPr>
      <w:r w:rsidRPr="00762F8D">
        <w:rPr>
          <w:rFonts w:ascii="Arial Narrow" w:hAnsi="Arial Narrow"/>
        </w:rPr>
        <w:t xml:space="preserve">во всех зонах охраны курортов; </w:t>
      </w:r>
    </w:p>
    <w:p w14:paraId="0A102FB1" w14:textId="77777777" w:rsidR="00762F8D" w:rsidRPr="00762F8D" w:rsidRDefault="00762F8D" w:rsidP="00931518">
      <w:pPr>
        <w:pStyle w:val="afd"/>
        <w:numPr>
          <w:ilvl w:val="0"/>
          <w:numId w:val="6"/>
        </w:numPr>
        <w:spacing w:after="0" w:line="240" w:lineRule="auto"/>
        <w:ind w:left="851" w:firstLine="567"/>
        <w:rPr>
          <w:rFonts w:ascii="Arial Narrow" w:hAnsi="Arial Narrow"/>
        </w:rPr>
      </w:pPr>
      <w:r w:rsidRPr="00762F8D">
        <w:rPr>
          <w:rFonts w:ascii="Arial Narrow" w:hAnsi="Arial Narrow"/>
        </w:rPr>
        <w:t xml:space="preserve">в местах выхода на поверхность трещиноватых пород; </w:t>
      </w:r>
    </w:p>
    <w:p w14:paraId="2A025FF6" w14:textId="77777777" w:rsidR="00762F8D" w:rsidRPr="00762F8D" w:rsidRDefault="00762F8D" w:rsidP="00931518">
      <w:pPr>
        <w:pStyle w:val="afd"/>
        <w:numPr>
          <w:ilvl w:val="0"/>
          <w:numId w:val="6"/>
        </w:numPr>
        <w:spacing w:after="0" w:line="240" w:lineRule="auto"/>
        <w:ind w:left="851" w:firstLine="567"/>
        <w:rPr>
          <w:rFonts w:ascii="Arial Narrow" w:hAnsi="Arial Narrow"/>
        </w:rPr>
      </w:pPr>
      <w:r w:rsidRPr="00762F8D">
        <w:rPr>
          <w:rFonts w:ascii="Arial Narrow" w:hAnsi="Arial Narrow"/>
        </w:rPr>
        <w:t xml:space="preserve">в местах выклинивания водоносных горизонтов; </w:t>
      </w:r>
    </w:p>
    <w:p w14:paraId="38281EDC" w14:textId="77777777" w:rsidR="00762F8D" w:rsidRPr="00762F8D" w:rsidRDefault="00762F8D" w:rsidP="00931518">
      <w:pPr>
        <w:pStyle w:val="afd"/>
        <w:numPr>
          <w:ilvl w:val="0"/>
          <w:numId w:val="6"/>
        </w:numPr>
        <w:spacing w:after="0" w:line="240" w:lineRule="auto"/>
        <w:ind w:left="851" w:firstLine="567"/>
        <w:rPr>
          <w:rFonts w:ascii="Arial Narrow" w:hAnsi="Arial Narrow"/>
        </w:rPr>
      </w:pPr>
      <w:r w:rsidRPr="00762F8D">
        <w:rPr>
          <w:rFonts w:ascii="Arial Narrow" w:hAnsi="Arial Narrow"/>
        </w:rPr>
        <w:t xml:space="preserve">в местах массового отдыха населения и оздоровительных учреждений. </w:t>
      </w:r>
    </w:p>
    <w:p w14:paraId="7634A420" w14:textId="206C2937" w:rsidR="00762F8D" w:rsidRPr="00762F8D" w:rsidRDefault="00762F8D" w:rsidP="00931518">
      <w:pPr>
        <w:pStyle w:val="afd"/>
        <w:spacing w:after="0" w:line="240" w:lineRule="auto"/>
        <w:ind w:left="851" w:firstLine="567"/>
        <w:rPr>
          <w:rFonts w:ascii="Arial Narrow" w:hAnsi="Arial Narrow"/>
        </w:rPr>
      </w:pPr>
      <w:r w:rsidRPr="00762F8D">
        <w:rPr>
          <w:rFonts w:ascii="Arial Narrow" w:hAnsi="Arial Narrow"/>
        </w:rPr>
        <w:t xml:space="preserve">При выборе участка для устройства полигона </w:t>
      </w:r>
      <w:r w:rsidR="00866507">
        <w:rPr>
          <w:rFonts w:ascii="Arial Narrow" w:hAnsi="Arial Narrow"/>
        </w:rPr>
        <w:t>ТКО</w:t>
      </w:r>
      <w:r w:rsidRPr="00762F8D">
        <w:rPr>
          <w:rFonts w:ascii="Arial Narrow" w:hAnsi="Arial Narrow"/>
        </w:rPr>
        <w:t xml:space="preserve"> следует учитывать климатогеографические и почвенные особенности, геологические и гидрологические условия местности. </w:t>
      </w:r>
    </w:p>
    <w:p w14:paraId="5C896765" w14:textId="24741CD2" w:rsidR="00762F8D" w:rsidRPr="00762F8D" w:rsidRDefault="00762F8D" w:rsidP="00931518">
      <w:pPr>
        <w:pStyle w:val="afd"/>
        <w:spacing w:after="0" w:line="240" w:lineRule="auto"/>
        <w:ind w:left="851" w:firstLine="567"/>
        <w:rPr>
          <w:rFonts w:ascii="Arial Narrow" w:hAnsi="Arial Narrow"/>
        </w:rPr>
      </w:pPr>
      <w:r w:rsidRPr="00762F8D">
        <w:rPr>
          <w:rFonts w:ascii="Arial Narrow" w:hAnsi="Arial Narrow"/>
        </w:rPr>
        <w:t xml:space="preserve">Полигоны </w:t>
      </w:r>
      <w:r w:rsidR="00866507">
        <w:rPr>
          <w:rFonts w:ascii="Arial Narrow" w:hAnsi="Arial Narrow"/>
        </w:rPr>
        <w:t>ТКО</w:t>
      </w:r>
      <w:r w:rsidRPr="00762F8D">
        <w:rPr>
          <w:rFonts w:ascii="Arial Narrow" w:hAnsi="Arial Narrow"/>
        </w:rPr>
        <w:t xml:space="preserve"> размещаются на участках, где выявлены глины или тяжелые суглинки, а грунтовые воды находятся на глубине более 2 м. Не используются под полигоны болота глубиной более 1 м и участки с выходами грунтовых вод в виде ключей. </w:t>
      </w:r>
    </w:p>
    <w:p w14:paraId="1E506CA1" w14:textId="1AF1B764" w:rsidR="00762F8D" w:rsidRPr="00762F8D" w:rsidRDefault="00762F8D" w:rsidP="00931518">
      <w:pPr>
        <w:pStyle w:val="afd"/>
        <w:spacing w:after="0" w:line="240" w:lineRule="auto"/>
        <w:ind w:left="851" w:firstLine="567"/>
        <w:rPr>
          <w:rFonts w:ascii="Arial Narrow" w:hAnsi="Arial Narrow"/>
        </w:rPr>
      </w:pPr>
      <w:r w:rsidRPr="00762F8D">
        <w:rPr>
          <w:rFonts w:ascii="Arial Narrow" w:hAnsi="Arial Narrow"/>
        </w:rPr>
        <w:t xml:space="preserve">Полигон для твердых бытовых отходов размещается на ровной территории, исключающей возможность смыва атмосферными осадками части отходов и загрязнения ими прилегающих земельных площадей и открытых водоемов, вблизи расположенных населенных пунктов. Допускается отвод земельного участка под полигоны </w:t>
      </w:r>
      <w:r w:rsidR="00866507">
        <w:rPr>
          <w:rFonts w:ascii="Arial Narrow" w:hAnsi="Arial Narrow"/>
        </w:rPr>
        <w:t>ТКО</w:t>
      </w:r>
      <w:r w:rsidRPr="00762F8D">
        <w:rPr>
          <w:rFonts w:ascii="Arial Narrow" w:hAnsi="Arial Narrow"/>
        </w:rPr>
        <w:t xml:space="preserve"> на территории оврагов, начиная с его верховьев, что позволяет обеспечить сбор и удаление поверхностных вод путем устройства перехватывающих нагорных каналов для отвода этих вод в открытые водоемы. </w:t>
      </w:r>
    </w:p>
    <w:p w14:paraId="0E64154A" w14:textId="7118FC54" w:rsidR="00762F8D" w:rsidRPr="00762F8D" w:rsidRDefault="00762F8D" w:rsidP="00931518">
      <w:pPr>
        <w:pStyle w:val="afd"/>
        <w:spacing w:after="0" w:line="240" w:lineRule="auto"/>
        <w:ind w:left="851" w:firstLine="567"/>
        <w:rPr>
          <w:rFonts w:ascii="Arial Narrow" w:hAnsi="Arial Narrow"/>
        </w:rPr>
      </w:pPr>
      <w:r w:rsidRPr="00762F8D">
        <w:rPr>
          <w:rFonts w:ascii="Arial Narrow" w:hAnsi="Arial Narrow"/>
        </w:rPr>
        <w:t xml:space="preserve">Для полигонов, принимающих менее 120 тыс. м3 </w:t>
      </w:r>
      <w:r w:rsidR="00866507">
        <w:rPr>
          <w:rFonts w:ascii="Arial Narrow" w:hAnsi="Arial Narrow"/>
        </w:rPr>
        <w:t>ТКО</w:t>
      </w:r>
      <w:r w:rsidRPr="00762F8D">
        <w:rPr>
          <w:rFonts w:ascii="Arial Narrow" w:hAnsi="Arial Narrow"/>
        </w:rPr>
        <w:t xml:space="preserve"> в год, проектируется траншейная схема складирования </w:t>
      </w:r>
      <w:r w:rsidR="00866507">
        <w:rPr>
          <w:rFonts w:ascii="Arial Narrow" w:hAnsi="Arial Narrow"/>
        </w:rPr>
        <w:t>ТКО</w:t>
      </w:r>
      <w:r w:rsidRPr="00762F8D">
        <w:rPr>
          <w:rFonts w:ascii="Arial Narrow" w:hAnsi="Arial Narrow"/>
        </w:rPr>
        <w:t xml:space="preserve">. Траншеи устраиваются перпендикулярно направлению господствующих ветров, что препятствует разносу </w:t>
      </w:r>
      <w:r w:rsidR="00866507">
        <w:rPr>
          <w:rFonts w:ascii="Arial Narrow" w:hAnsi="Arial Narrow"/>
        </w:rPr>
        <w:t>ТКО</w:t>
      </w:r>
      <w:r w:rsidRPr="00762F8D">
        <w:rPr>
          <w:rFonts w:ascii="Arial Narrow" w:hAnsi="Arial Narrow"/>
        </w:rPr>
        <w:t xml:space="preserve">. </w:t>
      </w:r>
    </w:p>
    <w:p w14:paraId="30915F39" w14:textId="2FF0FECC" w:rsidR="00762F8D" w:rsidRPr="00762F8D" w:rsidRDefault="00762F8D" w:rsidP="00931518">
      <w:pPr>
        <w:pStyle w:val="afd"/>
        <w:spacing w:after="0" w:line="240" w:lineRule="auto"/>
        <w:ind w:left="851" w:firstLine="567"/>
        <w:rPr>
          <w:rFonts w:ascii="Arial Narrow" w:hAnsi="Arial Narrow"/>
        </w:rPr>
      </w:pPr>
      <w:r w:rsidRPr="00762F8D">
        <w:rPr>
          <w:rFonts w:ascii="Arial Narrow" w:hAnsi="Arial Narrow"/>
        </w:rPr>
        <w:t xml:space="preserve">По периметру всей территории полигона </w:t>
      </w:r>
      <w:r w:rsidR="00866507">
        <w:rPr>
          <w:rFonts w:ascii="Arial Narrow" w:hAnsi="Arial Narrow"/>
        </w:rPr>
        <w:t>ТКО</w:t>
      </w:r>
      <w:r w:rsidRPr="00762F8D">
        <w:rPr>
          <w:rFonts w:ascii="Arial Narrow" w:hAnsi="Arial Narrow"/>
        </w:rPr>
        <w:t xml:space="preserve"> проектируется легкое ограждение или осушительная траншея глубиной более 2 м или вал высотой не более 2 м. В ограде полигона устраивается шлагбаум у производственно-бытового здания.</w:t>
      </w:r>
    </w:p>
    <w:p w14:paraId="53FECF0B" w14:textId="77777777" w:rsidR="00762F8D" w:rsidRPr="00762F8D" w:rsidRDefault="00762F8D" w:rsidP="00931518">
      <w:pPr>
        <w:pStyle w:val="afd"/>
        <w:spacing w:after="0" w:line="240" w:lineRule="auto"/>
        <w:ind w:left="851" w:firstLine="567"/>
        <w:rPr>
          <w:rFonts w:ascii="Arial Narrow" w:hAnsi="Arial Narrow"/>
        </w:rPr>
      </w:pPr>
      <w:r w:rsidRPr="00762F8D">
        <w:rPr>
          <w:rFonts w:ascii="Arial Narrow" w:hAnsi="Arial Narrow"/>
        </w:rPr>
        <w:t xml:space="preserve">На выезде из полигона предусматривается контрольно-дезинфицирующая установка с устройством бетонной ванны для ходовой части мусоровозов. Размеры ванны должны обеспечивать обработку ходовой части мусоровозов. </w:t>
      </w:r>
    </w:p>
    <w:p w14:paraId="7159C1D1" w14:textId="4D3EADF3" w:rsidR="00762F8D" w:rsidRPr="00762F8D" w:rsidRDefault="00762F8D" w:rsidP="00931518">
      <w:pPr>
        <w:pStyle w:val="afd"/>
        <w:spacing w:after="0" w:line="240" w:lineRule="auto"/>
        <w:ind w:left="851" w:firstLine="567"/>
        <w:rPr>
          <w:rFonts w:ascii="Arial Narrow" w:hAnsi="Arial Narrow"/>
        </w:rPr>
      </w:pPr>
      <w:r w:rsidRPr="00762F8D">
        <w:rPr>
          <w:rFonts w:ascii="Arial Narrow" w:hAnsi="Arial Narrow"/>
        </w:rPr>
        <w:t xml:space="preserve"> В зеленой зоне полигона проектируются контрольные скважины, в том числе: одна контрольная скважина – выше полигона по потоку грунтовых вод, 1 – 2 скважины ниже полигона для учета влияния складирования </w:t>
      </w:r>
      <w:r w:rsidR="00866507">
        <w:rPr>
          <w:rFonts w:ascii="Arial Narrow" w:hAnsi="Arial Narrow"/>
        </w:rPr>
        <w:t>ТКО</w:t>
      </w:r>
      <w:r w:rsidRPr="00762F8D">
        <w:rPr>
          <w:rFonts w:ascii="Arial Narrow" w:hAnsi="Arial Narrow"/>
        </w:rPr>
        <w:t xml:space="preserve"> на грунтовые воды. </w:t>
      </w:r>
    </w:p>
    <w:p w14:paraId="1B6D738D" w14:textId="77777777" w:rsidR="00762F8D" w:rsidRPr="00762F8D" w:rsidRDefault="00762F8D" w:rsidP="00931518">
      <w:pPr>
        <w:pStyle w:val="afd"/>
        <w:spacing w:after="0" w:line="240" w:lineRule="auto"/>
        <w:ind w:left="851" w:firstLine="567"/>
        <w:rPr>
          <w:rFonts w:ascii="Arial Narrow" w:hAnsi="Arial Narrow"/>
        </w:rPr>
      </w:pPr>
      <w:r w:rsidRPr="00762F8D">
        <w:rPr>
          <w:rFonts w:ascii="Arial Narrow" w:hAnsi="Arial Narrow"/>
        </w:rPr>
        <w:t>Сооружения по контролю качества грунтовых и поверхностных вод должны иметь подъезды для автотранспорта.</w:t>
      </w:r>
    </w:p>
    <w:p w14:paraId="50F6AF2E" w14:textId="77777777" w:rsidR="00762F8D" w:rsidRPr="00762F8D" w:rsidRDefault="00762F8D" w:rsidP="00931518">
      <w:pPr>
        <w:pStyle w:val="afd"/>
        <w:spacing w:after="0" w:line="240" w:lineRule="auto"/>
        <w:ind w:left="851" w:firstLine="567"/>
        <w:rPr>
          <w:rFonts w:ascii="Arial Narrow" w:hAnsi="Arial Narrow"/>
          <w:lang w:val="x-none"/>
        </w:rPr>
      </w:pPr>
      <w:r w:rsidRPr="00762F8D">
        <w:rPr>
          <w:rFonts w:ascii="Arial Narrow" w:hAnsi="Arial Narrow"/>
          <w:b/>
        </w:rPr>
        <w:t>Скотомогильник, яма Беккари.</w:t>
      </w:r>
      <w:r w:rsidRPr="00762F8D">
        <w:rPr>
          <w:rFonts w:ascii="Arial Narrow" w:hAnsi="Arial Narrow"/>
        </w:rPr>
        <w:t xml:space="preserve"> Размещение скотомогильников (биотермических ям, биологических камер) в водоохраной, лесопарковой и заповедной зонах категорически запрещается.</w:t>
      </w:r>
    </w:p>
    <w:p w14:paraId="22AB5214" w14:textId="77777777" w:rsidR="00762F8D" w:rsidRDefault="00762F8D" w:rsidP="00931518">
      <w:pPr>
        <w:spacing w:line="240" w:lineRule="auto"/>
        <w:ind w:left="851"/>
        <w:rPr>
          <w:highlight w:val="yellow"/>
        </w:rPr>
      </w:pPr>
    </w:p>
    <w:p w14:paraId="21787EFE" w14:textId="77777777" w:rsidR="00762F8D" w:rsidRDefault="00762F8D">
      <w:pPr>
        <w:spacing w:after="200" w:line="276" w:lineRule="auto"/>
        <w:ind w:firstLine="0"/>
        <w:jc w:val="left"/>
        <w:rPr>
          <w:highlight w:val="yellow"/>
        </w:rPr>
      </w:pPr>
      <w:r>
        <w:rPr>
          <w:highlight w:val="yellow"/>
        </w:rPr>
        <w:br w:type="page"/>
      </w:r>
    </w:p>
    <w:p w14:paraId="26AC92D1" w14:textId="77777777" w:rsidR="006857E5" w:rsidRDefault="006857E5" w:rsidP="006857E5">
      <w:pPr>
        <w:spacing w:line="240" w:lineRule="auto"/>
        <w:ind w:firstLine="0"/>
        <w:jc w:val="right"/>
        <w:rPr>
          <w:b/>
          <w:sz w:val="26"/>
          <w:szCs w:val="26"/>
        </w:rPr>
      </w:pPr>
      <w:r w:rsidRPr="00344195">
        <w:rPr>
          <w:b/>
          <w:sz w:val="26"/>
          <w:szCs w:val="26"/>
        </w:rPr>
        <w:lastRenderedPageBreak/>
        <w:t xml:space="preserve">РАЗДЕЛ </w:t>
      </w:r>
      <w:r>
        <w:rPr>
          <w:b/>
          <w:sz w:val="26"/>
          <w:szCs w:val="26"/>
        </w:rPr>
        <w:t>11</w:t>
      </w:r>
      <w:r w:rsidRPr="00344195">
        <w:rPr>
          <w:b/>
          <w:sz w:val="26"/>
          <w:szCs w:val="26"/>
        </w:rPr>
        <w:t xml:space="preserve">. </w:t>
      </w:r>
      <w:r w:rsidRPr="006857E5">
        <w:rPr>
          <w:b/>
          <w:sz w:val="26"/>
          <w:szCs w:val="26"/>
        </w:rPr>
        <w:t>ОСНОВНЫЕ ФАКТОРЫ РИСКА ВОЗНИКНОВЕНИЯ</w:t>
      </w:r>
    </w:p>
    <w:p w14:paraId="45892CC6" w14:textId="77777777" w:rsidR="006857E5" w:rsidRPr="00344195" w:rsidRDefault="006857E5" w:rsidP="006857E5">
      <w:pPr>
        <w:spacing w:line="240" w:lineRule="auto"/>
        <w:ind w:firstLine="0"/>
        <w:jc w:val="right"/>
      </w:pPr>
      <w:r w:rsidRPr="006857E5">
        <w:rPr>
          <w:b/>
          <w:sz w:val="26"/>
          <w:szCs w:val="26"/>
        </w:rPr>
        <w:t>ЧРЕЗВЫЧАЙНЫХ СИТУАЦИЙ ПРИРОДНОГО И ТЕХНОГЕННОГО ХАРАКТЕРА. ТРЕБОВАНИЯ ПОЖАРНОЙ БЕЗОПАСНОСТИ</w:t>
      </w:r>
      <w:r w:rsidR="00857F77">
        <w:rPr>
          <w:rStyle w:val="aff"/>
          <w:b/>
          <w:sz w:val="26"/>
          <w:szCs w:val="26"/>
        </w:rPr>
        <w:footnoteReference w:id="9"/>
      </w:r>
      <w:r w:rsidRPr="006857E5">
        <w:rPr>
          <w:b/>
          <w:sz w:val="26"/>
          <w:szCs w:val="26"/>
        </w:rPr>
        <w:t>.</w:t>
      </w:r>
    </w:p>
    <w:p w14:paraId="3A878165" w14:textId="77777777" w:rsidR="006857E5" w:rsidRDefault="006857E5" w:rsidP="006857E5">
      <w:pPr>
        <w:pStyle w:val="a8"/>
        <w:spacing w:line="240" w:lineRule="auto"/>
        <w:ind w:left="851"/>
        <w:rPr>
          <w:b/>
          <w:i/>
        </w:rPr>
      </w:pPr>
    </w:p>
    <w:p w14:paraId="7B7BD4E2" w14:textId="77777777" w:rsidR="000D1EB1" w:rsidRPr="00857F77" w:rsidRDefault="0044128B" w:rsidP="0044128B">
      <w:pPr>
        <w:pStyle w:val="af8"/>
        <w:spacing w:after="0"/>
        <w:ind w:left="851"/>
        <w:rPr>
          <w:rFonts w:ascii="Arial Narrow" w:hAnsi="Arial Narrow"/>
          <w:bCs/>
          <w:szCs w:val="24"/>
        </w:rPr>
      </w:pPr>
      <w:r w:rsidRPr="00857F77">
        <w:rPr>
          <w:rFonts w:ascii="Arial Narrow" w:hAnsi="Arial Narrow"/>
          <w:bCs/>
          <w:szCs w:val="24"/>
        </w:rPr>
        <w:t>Н</w:t>
      </w:r>
      <w:r w:rsidR="000D1EB1" w:rsidRPr="00857F77">
        <w:rPr>
          <w:rFonts w:ascii="Arial Narrow" w:hAnsi="Arial Narrow"/>
          <w:bCs/>
          <w:szCs w:val="24"/>
        </w:rPr>
        <w:t>а основании требований статьи 14. Градостроительного кодекса Российской Федерации и включает в себя следующие подразделы:</w:t>
      </w:r>
    </w:p>
    <w:p w14:paraId="58A2D018" w14:textId="77777777" w:rsidR="000D1EB1" w:rsidRPr="00857F77" w:rsidRDefault="000D1EB1" w:rsidP="0044128B">
      <w:pPr>
        <w:pStyle w:val="af8"/>
        <w:spacing w:after="0"/>
        <w:ind w:left="851"/>
        <w:rPr>
          <w:rFonts w:ascii="Arial Narrow" w:hAnsi="Arial Narrow"/>
          <w:bCs/>
          <w:szCs w:val="24"/>
        </w:rPr>
      </w:pPr>
      <w:r w:rsidRPr="00857F77">
        <w:rPr>
          <w:rFonts w:ascii="Arial Narrow" w:hAnsi="Arial Narrow"/>
          <w:bCs/>
          <w:szCs w:val="24"/>
        </w:rPr>
        <w:t>- Чрезвычайные ситуации природного характера</w:t>
      </w:r>
      <w:r w:rsidR="0044128B" w:rsidRPr="00857F77">
        <w:rPr>
          <w:rFonts w:ascii="Arial Narrow" w:hAnsi="Arial Narrow"/>
          <w:bCs/>
          <w:szCs w:val="24"/>
        </w:rPr>
        <w:t xml:space="preserve"> (Том 2)</w:t>
      </w:r>
      <w:r w:rsidRPr="00857F77">
        <w:rPr>
          <w:rFonts w:ascii="Arial Narrow" w:hAnsi="Arial Narrow"/>
          <w:bCs/>
          <w:szCs w:val="24"/>
        </w:rPr>
        <w:t>;</w:t>
      </w:r>
    </w:p>
    <w:p w14:paraId="79161B6E" w14:textId="77777777" w:rsidR="000D1EB1" w:rsidRPr="00857F77" w:rsidRDefault="000D1EB1" w:rsidP="001849B2">
      <w:pPr>
        <w:pStyle w:val="af8"/>
        <w:spacing w:after="0"/>
        <w:ind w:left="851"/>
        <w:rPr>
          <w:rFonts w:ascii="Arial Narrow" w:hAnsi="Arial Narrow"/>
          <w:bCs/>
          <w:szCs w:val="24"/>
        </w:rPr>
      </w:pPr>
      <w:r w:rsidRPr="00857F77">
        <w:rPr>
          <w:rFonts w:ascii="Arial Narrow" w:hAnsi="Arial Narrow"/>
          <w:bCs/>
          <w:szCs w:val="24"/>
        </w:rPr>
        <w:t>- Чрезвычайные ситуации биолого-социального характера</w:t>
      </w:r>
      <w:r w:rsidR="0044128B" w:rsidRPr="00857F77">
        <w:rPr>
          <w:rFonts w:ascii="Arial Narrow" w:hAnsi="Arial Narrow"/>
          <w:bCs/>
          <w:szCs w:val="24"/>
        </w:rPr>
        <w:t xml:space="preserve"> (Том 2)</w:t>
      </w:r>
      <w:r w:rsidRPr="00857F77">
        <w:rPr>
          <w:rFonts w:ascii="Arial Narrow" w:hAnsi="Arial Narrow"/>
          <w:bCs/>
          <w:szCs w:val="24"/>
        </w:rPr>
        <w:t>;</w:t>
      </w:r>
    </w:p>
    <w:p w14:paraId="60274EAF" w14:textId="77777777" w:rsidR="000D1EB1" w:rsidRPr="00857F77" w:rsidRDefault="000D1EB1" w:rsidP="001849B2">
      <w:pPr>
        <w:pStyle w:val="af8"/>
        <w:spacing w:after="0"/>
        <w:ind w:left="851"/>
        <w:rPr>
          <w:rFonts w:ascii="Arial Narrow" w:hAnsi="Arial Narrow"/>
          <w:bCs/>
          <w:szCs w:val="24"/>
        </w:rPr>
      </w:pPr>
      <w:r w:rsidRPr="00857F77">
        <w:rPr>
          <w:rFonts w:ascii="Arial Narrow" w:hAnsi="Arial Narrow"/>
          <w:bCs/>
          <w:szCs w:val="24"/>
        </w:rPr>
        <w:t>- Чрезвычайные ситуации техногенного характера</w:t>
      </w:r>
      <w:r w:rsidR="0044128B" w:rsidRPr="00857F77">
        <w:rPr>
          <w:rFonts w:ascii="Arial Narrow" w:hAnsi="Arial Narrow"/>
          <w:bCs/>
          <w:szCs w:val="24"/>
        </w:rPr>
        <w:t xml:space="preserve"> (Том 2)</w:t>
      </w:r>
      <w:r w:rsidRPr="00857F77">
        <w:rPr>
          <w:rFonts w:ascii="Arial Narrow" w:hAnsi="Arial Narrow"/>
          <w:bCs/>
          <w:szCs w:val="24"/>
        </w:rPr>
        <w:t>;</w:t>
      </w:r>
    </w:p>
    <w:p w14:paraId="5F027600" w14:textId="77777777" w:rsidR="000D1EB1" w:rsidRPr="00857F77" w:rsidRDefault="000D1EB1" w:rsidP="001849B2">
      <w:pPr>
        <w:pStyle w:val="af8"/>
        <w:spacing w:after="0"/>
        <w:ind w:left="851"/>
        <w:rPr>
          <w:rFonts w:ascii="Arial Narrow" w:hAnsi="Arial Narrow"/>
          <w:bCs/>
          <w:szCs w:val="24"/>
        </w:rPr>
      </w:pPr>
      <w:r w:rsidRPr="00857F77">
        <w:rPr>
          <w:rFonts w:ascii="Arial Narrow" w:hAnsi="Arial Narrow"/>
          <w:bCs/>
          <w:szCs w:val="24"/>
        </w:rPr>
        <w:t>- Мероприятия по обеспечению пожарной безопасности</w:t>
      </w:r>
      <w:r w:rsidR="0044128B" w:rsidRPr="00857F77">
        <w:rPr>
          <w:rFonts w:ascii="Arial Narrow" w:hAnsi="Arial Narrow"/>
          <w:bCs/>
          <w:szCs w:val="24"/>
        </w:rPr>
        <w:t xml:space="preserve"> (Том 1)</w:t>
      </w:r>
      <w:r w:rsidRPr="00857F77">
        <w:rPr>
          <w:rFonts w:ascii="Arial Narrow" w:hAnsi="Arial Narrow"/>
          <w:bCs/>
          <w:szCs w:val="24"/>
        </w:rPr>
        <w:t>;</w:t>
      </w:r>
    </w:p>
    <w:p w14:paraId="7C75C373" w14:textId="77777777" w:rsidR="000D1EB1" w:rsidRPr="00857F77" w:rsidRDefault="000D1EB1" w:rsidP="001849B2">
      <w:pPr>
        <w:pStyle w:val="af8"/>
        <w:spacing w:after="0"/>
        <w:ind w:left="851"/>
        <w:rPr>
          <w:rFonts w:ascii="Arial Narrow" w:hAnsi="Arial Narrow"/>
          <w:bCs/>
          <w:szCs w:val="24"/>
        </w:rPr>
      </w:pPr>
      <w:r w:rsidRPr="00857F77">
        <w:rPr>
          <w:rFonts w:ascii="Arial Narrow" w:hAnsi="Arial Narrow"/>
          <w:bCs/>
          <w:szCs w:val="24"/>
        </w:rPr>
        <w:t>- Мероприятия по предупреждению природных чрезвычайных ситуаций</w:t>
      </w:r>
      <w:r w:rsidR="0044128B" w:rsidRPr="00857F77">
        <w:rPr>
          <w:rFonts w:ascii="Arial Narrow" w:hAnsi="Arial Narrow"/>
          <w:bCs/>
          <w:szCs w:val="24"/>
        </w:rPr>
        <w:t xml:space="preserve"> (Том 1)</w:t>
      </w:r>
      <w:r w:rsidRPr="00857F77">
        <w:rPr>
          <w:rFonts w:ascii="Arial Narrow" w:hAnsi="Arial Narrow"/>
          <w:bCs/>
          <w:szCs w:val="24"/>
        </w:rPr>
        <w:t>;</w:t>
      </w:r>
    </w:p>
    <w:p w14:paraId="4CD810BB" w14:textId="77777777" w:rsidR="000D1EB1" w:rsidRPr="00857F77" w:rsidRDefault="000D1EB1" w:rsidP="001849B2">
      <w:pPr>
        <w:spacing w:line="240" w:lineRule="auto"/>
        <w:ind w:left="851"/>
      </w:pPr>
      <w:r w:rsidRPr="00857F77">
        <w:t>В данном разделе рассмотрены возможные чрезвычайные ситуации природного и техногенного характера, даны характеристики неблагоприятных природных процессов и техногенных опасностей, меры по их предупреждению и ликвидации, мероприятия по защите населения и территории от возможных последствий ЧС. Реализация опасностей с высоким уровнем негативного воздействия на людей, природные и материальные ресурсы приводит к чрезвычайным ситуациям.</w:t>
      </w:r>
    </w:p>
    <w:p w14:paraId="1806BCD0" w14:textId="77777777" w:rsidR="000D1EB1" w:rsidRPr="00857F77" w:rsidRDefault="000D1EB1" w:rsidP="00830001">
      <w:pPr>
        <w:overflowPunct w:val="0"/>
        <w:autoSpaceDE w:val="0"/>
        <w:autoSpaceDN w:val="0"/>
        <w:adjustRightInd w:val="0"/>
        <w:spacing w:line="240" w:lineRule="auto"/>
        <w:ind w:left="851"/>
        <w:rPr>
          <w:b/>
          <w:bCs/>
          <w:i/>
          <w:iCs/>
        </w:rPr>
      </w:pPr>
      <w:r w:rsidRPr="00857F77">
        <w:rPr>
          <w:b/>
          <w:bCs/>
          <w:i/>
          <w:iCs/>
        </w:rPr>
        <w:t>Чрезвычайная ситуация (ЧС)</w:t>
      </w:r>
      <w:r w:rsidRPr="00857F77">
        <w:rPr>
          <w:bCs/>
          <w:i/>
          <w:iCs/>
        </w:rPr>
        <w:t xml:space="preserve"> - обстановка на определенной территории или акватории, сложившаяся в результате аварии, опасного природного явления, катастрофы, стихийного или иного бедствия, которые могут повлечь или повлекли за собой человеческие жертвы, ущерб здоровью людей или окружающей природной среде, значительные материальные потери и нарушение условий жизнедеятельности людей.</w:t>
      </w:r>
    </w:p>
    <w:p w14:paraId="55863A19" w14:textId="77777777" w:rsidR="000D1EB1" w:rsidRPr="00857F77" w:rsidRDefault="000D1EB1" w:rsidP="00830001">
      <w:pPr>
        <w:overflowPunct w:val="0"/>
        <w:autoSpaceDE w:val="0"/>
        <w:autoSpaceDN w:val="0"/>
        <w:adjustRightInd w:val="0"/>
        <w:spacing w:line="240" w:lineRule="auto"/>
        <w:ind w:left="851"/>
        <w:rPr>
          <w:bCs/>
          <w:iCs/>
        </w:rPr>
      </w:pPr>
      <w:r w:rsidRPr="00857F77">
        <w:rPr>
          <w:bCs/>
          <w:iCs/>
        </w:rPr>
        <w:t xml:space="preserve">Территория </w:t>
      </w:r>
      <w:r w:rsidR="00857F77" w:rsidRPr="00857F77">
        <w:rPr>
          <w:bCs/>
          <w:iCs/>
        </w:rPr>
        <w:t xml:space="preserve">Верхнерусского сельсовета </w:t>
      </w:r>
      <w:r w:rsidRPr="00857F77">
        <w:rPr>
          <w:bCs/>
          <w:iCs/>
        </w:rPr>
        <w:t>подвержена риску возникновения чрезвычайных ситуаций природного, техногенного и биолого-социального характера</w:t>
      </w:r>
      <w:r w:rsidR="00631806" w:rsidRPr="00857F77">
        <w:rPr>
          <w:rStyle w:val="aff"/>
          <w:bCs/>
          <w:iCs/>
        </w:rPr>
        <w:footnoteReference w:id="10"/>
      </w:r>
      <w:r w:rsidRPr="00857F77">
        <w:rPr>
          <w:bCs/>
          <w:iCs/>
        </w:rPr>
        <w:t>.</w:t>
      </w:r>
    </w:p>
    <w:p w14:paraId="196FB650" w14:textId="77777777" w:rsidR="00A133DA" w:rsidRPr="00857F77" w:rsidRDefault="00631806" w:rsidP="00A133DA">
      <w:pPr>
        <w:spacing w:line="240" w:lineRule="auto"/>
        <w:ind w:left="851"/>
      </w:pPr>
      <w:r w:rsidRPr="00857F77">
        <w:t>Генеральным планом</w:t>
      </w:r>
      <w:r w:rsidR="00A133DA" w:rsidRPr="00857F77">
        <w:t xml:space="preserve"> предлагается осуществление комплекса мероприятия по утилизации бытового мусора и трупов животных современными методами и средствами, а также противооползневых мероприятий, включающих мониторинг, прогнозирование и предупреждение опасных явлений: необходимо провести мероприятия по пресечению оползней</w:t>
      </w:r>
      <w:r w:rsidR="00857F77" w:rsidRPr="00857F77">
        <w:t>.</w:t>
      </w:r>
    </w:p>
    <w:p w14:paraId="6DB1DDBF" w14:textId="77777777" w:rsidR="00A133DA" w:rsidRPr="00857F77" w:rsidRDefault="00A133DA" w:rsidP="00A133DA">
      <w:pPr>
        <w:spacing w:line="240" w:lineRule="auto"/>
        <w:ind w:left="851"/>
      </w:pPr>
      <w:r w:rsidRPr="00857F77">
        <w:t>Степень опасности природных и техногенных процессов, состав мероприятий по их мониторингу и предотвращению опасных явлений определяется соответствующими проектами защиты территорий, выполняемыми в соответствии с действующей нормативной базой в составе работ по планировке территории под новое строительство в населенных пунктах.</w:t>
      </w:r>
    </w:p>
    <w:p w14:paraId="5B94DB8D" w14:textId="77777777" w:rsidR="00857F77" w:rsidRDefault="00857F77" w:rsidP="00857F77">
      <w:pPr>
        <w:spacing w:line="240" w:lineRule="auto"/>
        <w:ind w:left="851"/>
        <w:rPr>
          <w:highlight w:val="yellow"/>
        </w:rPr>
      </w:pPr>
    </w:p>
    <w:p w14:paraId="78B7911A" w14:textId="77777777" w:rsidR="00857F77" w:rsidRPr="004E1F7D" w:rsidRDefault="00857F77" w:rsidP="00857F77">
      <w:pPr>
        <w:pStyle w:val="a8"/>
        <w:spacing w:line="240" w:lineRule="auto"/>
        <w:ind w:left="2138" w:firstLine="0"/>
        <w:jc w:val="right"/>
        <w:rPr>
          <w:b/>
          <w:sz w:val="26"/>
          <w:szCs w:val="26"/>
        </w:rPr>
      </w:pPr>
      <w:r>
        <w:rPr>
          <w:b/>
          <w:sz w:val="26"/>
          <w:szCs w:val="26"/>
        </w:rPr>
        <w:t xml:space="preserve">11.1. </w:t>
      </w:r>
      <w:r w:rsidRPr="00857F77">
        <w:rPr>
          <w:b/>
          <w:sz w:val="26"/>
          <w:szCs w:val="26"/>
        </w:rPr>
        <w:t>Чрезвычайные ситуации природного характера</w:t>
      </w:r>
    </w:p>
    <w:p w14:paraId="35468D54" w14:textId="77777777" w:rsidR="000D1EB1" w:rsidRPr="00857F77" w:rsidRDefault="000D1EB1" w:rsidP="004048E9">
      <w:pPr>
        <w:spacing w:line="240" w:lineRule="auto"/>
        <w:ind w:firstLine="0"/>
        <w:jc w:val="left"/>
      </w:pPr>
    </w:p>
    <w:p w14:paraId="6EA8A528" w14:textId="77777777" w:rsidR="000D1EB1" w:rsidRPr="00857F77" w:rsidRDefault="000D1EB1" w:rsidP="004048E9">
      <w:pPr>
        <w:overflowPunct w:val="0"/>
        <w:autoSpaceDE w:val="0"/>
        <w:autoSpaceDN w:val="0"/>
        <w:adjustRightInd w:val="0"/>
        <w:spacing w:line="240" w:lineRule="auto"/>
        <w:ind w:left="851"/>
        <w:rPr>
          <w:bCs/>
          <w:i/>
          <w:iCs/>
        </w:rPr>
      </w:pPr>
      <w:r w:rsidRPr="00857F77">
        <w:rPr>
          <w:b/>
          <w:bCs/>
          <w:i/>
          <w:iCs/>
        </w:rPr>
        <w:t xml:space="preserve">Источник природной чрезвычайной ситуации </w:t>
      </w:r>
      <w:r w:rsidRPr="00857F77">
        <w:rPr>
          <w:bCs/>
          <w:i/>
          <w:iCs/>
        </w:rPr>
        <w:t>– опасное природное явление или процесс, в результате которого на определенной территории или акватории произошла или может возникнуть чрезвычайная ситуация.</w:t>
      </w:r>
    </w:p>
    <w:p w14:paraId="56D4E0F9" w14:textId="77777777" w:rsidR="000D1EB1" w:rsidRPr="00857F77" w:rsidRDefault="000D1EB1" w:rsidP="00830001">
      <w:pPr>
        <w:overflowPunct w:val="0"/>
        <w:autoSpaceDE w:val="0"/>
        <w:autoSpaceDN w:val="0"/>
        <w:adjustRightInd w:val="0"/>
        <w:spacing w:line="240" w:lineRule="auto"/>
        <w:ind w:left="851"/>
        <w:rPr>
          <w:bCs/>
          <w:i/>
          <w:iCs/>
        </w:rPr>
      </w:pPr>
      <w:r w:rsidRPr="00857F77">
        <w:rPr>
          <w:bCs/>
          <w:i/>
          <w:iCs/>
        </w:rPr>
        <w:t>Опасное природное явление – событие природного происхождения (геологического, гидрологического) или результат деятельности природных процессов, которые по своей интенсивности, масштабу распространения и продолжительности могут вызвать поражающее воздействие на людей, объекты экономики и окружающую природную среду.</w:t>
      </w:r>
    </w:p>
    <w:p w14:paraId="3FC78A99" w14:textId="77777777" w:rsidR="00857F77" w:rsidRDefault="00857F77" w:rsidP="00857F77">
      <w:pPr>
        <w:pStyle w:val="a8"/>
        <w:suppressAutoHyphens/>
        <w:spacing w:line="240" w:lineRule="auto"/>
        <w:ind w:left="851"/>
      </w:pPr>
      <w:r>
        <w:t>Чрезвычайные ситуации природного характера могут быть обусловлены метеорологическими, гидрометеорологическими факторами, а также опасными геологическими процессами.</w:t>
      </w:r>
    </w:p>
    <w:p w14:paraId="651CD6C3" w14:textId="77777777" w:rsidR="00857F77" w:rsidRDefault="00857F77" w:rsidP="00857F77">
      <w:pPr>
        <w:pStyle w:val="a8"/>
        <w:suppressAutoHyphens/>
        <w:spacing w:line="240" w:lineRule="auto"/>
        <w:ind w:left="851"/>
      </w:pPr>
      <w:r>
        <w:t>Метеорологические явления:</w:t>
      </w:r>
    </w:p>
    <w:p w14:paraId="1E67E61C" w14:textId="77777777" w:rsidR="00857F77" w:rsidRDefault="00857F77" w:rsidP="00857F77">
      <w:pPr>
        <w:pStyle w:val="a8"/>
        <w:suppressAutoHyphens/>
        <w:spacing w:line="240" w:lineRule="auto"/>
        <w:ind w:left="851"/>
      </w:pPr>
      <w:r>
        <w:lastRenderedPageBreak/>
        <w:t>Заморозки. Такие опасные метеорологические явления, как заморозки (понижение температуры воздуха или почвы ниже 0°С после перехода средней суточной температуры воздуха через 15°С весной и до перехода её через 15°С осенью), часто отмечаются в Шпаковском районе. Это явление очень опасно для сельского хозяйства, с заморозками может быть связано уничтожение всех посевов.</w:t>
      </w:r>
    </w:p>
    <w:p w14:paraId="12F38FE6" w14:textId="77777777" w:rsidR="00857F77" w:rsidRDefault="00857F77" w:rsidP="00857F77">
      <w:pPr>
        <w:pStyle w:val="a8"/>
        <w:suppressAutoHyphens/>
        <w:spacing w:line="240" w:lineRule="auto"/>
        <w:ind w:left="851"/>
      </w:pPr>
      <w:r>
        <w:t>Гололёдные явления. Этим явлением наиболее широко обусловлены аварии на транспорте, с обледенением проводов могут быть связаны аварии в электросетях. Повторяемость рассматриваемого природного явления в Шпаковском районе составляет 1 раз в два года.</w:t>
      </w:r>
    </w:p>
    <w:p w14:paraId="24E42839" w14:textId="77777777" w:rsidR="00857F77" w:rsidRDefault="00857F77" w:rsidP="00857F77">
      <w:pPr>
        <w:pStyle w:val="a8"/>
        <w:suppressAutoHyphens/>
        <w:spacing w:line="240" w:lineRule="auto"/>
        <w:ind w:left="851"/>
      </w:pPr>
      <w:r>
        <w:t>Сильные метели. Сильная метель (скорость ветра не менее 15 м/с, видимость не более 500 м и продолжительность не менее 12 часов) отмечается на территории Шпаковского района в среднем 1 раз в три года.</w:t>
      </w:r>
    </w:p>
    <w:p w14:paraId="5FE7D8FD" w14:textId="77777777" w:rsidR="00857F77" w:rsidRDefault="00857F77" w:rsidP="00857F77">
      <w:pPr>
        <w:pStyle w:val="a8"/>
        <w:suppressAutoHyphens/>
        <w:spacing w:line="240" w:lineRule="auto"/>
        <w:ind w:left="851"/>
      </w:pPr>
      <w:r>
        <w:t>С этим явлением могут быть связаны аварии на транспорте, электросетях.</w:t>
      </w:r>
    </w:p>
    <w:p w14:paraId="5C7C4A49" w14:textId="77777777" w:rsidR="00857F77" w:rsidRDefault="00857F77" w:rsidP="00857F77">
      <w:pPr>
        <w:pStyle w:val="a8"/>
        <w:suppressAutoHyphens/>
        <w:spacing w:line="240" w:lineRule="auto"/>
        <w:ind w:left="851"/>
      </w:pPr>
      <w:r>
        <w:t>Засуха. Засуха – это опасное метеорологическое явление, обусловленное отсутствием в летнее время осадков и являющееся причиной гибели урожая. По сравнению с другими районами Ставропольского края Шпаковский район засухи наблюдаются гораздо реже.</w:t>
      </w:r>
    </w:p>
    <w:p w14:paraId="273AAD56" w14:textId="77777777" w:rsidR="00857F77" w:rsidRDefault="00857F77" w:rsidP="00857F77">
      <w:pPr>
        <w:pStyle w:val="a8"/>
        <w:suppressAutoHyphens/>
        <w:spacing w:line="240" w:lineRule="auto"/>
        <w:ind w:left="851"/>
      </w:pPr>
      <w:r>
        <w:t>Ливни, град. К опасным метеорологическим явлениям на территории рассматриваемого могут быть отнесены сильные ливни, очень сильный дождь, град. Экстремальное количество и большая продолжительность выпадения осадков могут быть причиной чрезвычайных ситуаций. Случается, что сильные фронтальные ливни длятся от нескольких часов до суток и более с перерывами в 2-3 недели. Среднемноголетняя повторяемость таких ливней составляет 5-7 раз в год, а очень сильных дождей 1 раз в 1-2 года.</w:t>
      </w:r>
    </w:p>
    <w:p w14:paraId="1118756A" w14:textId="77777777" w:rsidR="00857F77" w:rsidRDefault="00857F77" w:rsidP="00857F77">
      <w:pPr>
        <w:pStyle w:val="a8"/>
        <w:suppressAutoHyphens/>
        <w:spacing w:line="240" w:lineRule="auto"/>
        <w:ind w:left="851"/>
      </w:pPr>
      <w:r>
        <w:t>Сильные ветры. Сильному западному ветру подвержена вся территория рассматриваемого региона. Один раз в 2-3 года отмечается ветер со скоростью более 24-28 м/с, в отдельных местах его скорость достигает 30 м/с. Сильные ветры наносят большой ущерб хозяйству, особенно – сельскому, а также - населению края.</w:t>
      </w:r>
    </w:p>
    <w:p w14:paraId="725D2DAF" w14:textId="77777777" w:rsidR="00857F77" w:rsidRDefault="00857F77" w:rsidP="00857F77">
      <w:pPr>
        <w:pStyle w:val="a8"/>
        <w:suppressAutoHyphens/>
        <w:spacing w:line="240" w:lineRule="auto"/>
        <w:ind w:left="851"/>
      </w:pPr>
    </w:p>
    <w:p w14:paraId="7BAE8C08" w14:textId="77777777" w:rsidR="00857F77" w:rsidRDefault="00857F77" w:rsidP="00857F77">
      <w:pPr>
        <w:pStyle w:val="a8"/>
        <w:suppressAutoHyphens/>
        <w:spacing w:line="240" w:lineRule="auto"/>
        <w:ind w:left="851"/>
      </w:pPr>
      <w:r>
        <w:t>Гидрологические явления. Затопление. Все реки рассматриваемого района имеют один весенний паводок. В это время по рекам проходит свыше 70 % стока. Сложная паводковая обстановка, вызванная резким подъёмом уровней воды в реке Егорлык в период таяния снегов, наложения обильных, продолжительных осадков, может сложиться во всех районах, где эти реки протекают.</w:t>
      </w:r>
    </w:p>
    <w:p w14:paraId="723EF9AD" w14:textId="77777777" w:rsidR="00857F77" w:rsidRDefault="00857F77" w:rsidP="00857F77">
      <w:pPr>
        <w:pStyle w:val="a8"/>
        <w:suppressAutoHyphens/>
        <w:spacing w:line="240" w:lineRule="auto"/>
        <w:ind w:left="851"/>
      </w:pPr>
      <w:r>
        <w:t>При увеличении водности рек увеличивается и наполнение водохранилищ и, как следствие, увеличиваются сбросы из них. И если эти сбросы значительны по объёму, то может произойти не просто вылив воды из реки на пойму, а катастрофическое затопление близлежащих населённых пунктов.</w:t>
      </w:r>
    </w:p>
    <w:p w14:paraId="74FD5BE7" w14:textId="77777777" w:rsidR="00857F77" w:rsidRDefault="00857F77" w:rsidP="00857F77">
      <w:pPr>
        <w:pStyle w:val="a8"/>
        <w:suppressAutoHyphens/>
        <w:spacing w:line="240" w:lineRule="auto"/>
        <w:ind w:left="851"/>
      </w:pPr>
      <w:r>
        <w:t xml:space="preserve">Опасные геологические процессы. Разнообразие природных условий рассматриваемого региона предопределяет развитие на его территории различных опасных геологических процессов и явлений, с которыми может быть связан риск возникновения чрезвычайных ситуаций </w:t>
      </w:r>
    </w:p>
    <w:p w14:paraId="36BBA913" w14:textId="77777777" w:rsidR="00857F77" w:rsidRDefault="00857F77" w:rsidP="00857F77">
      <w:pPr>
        <w:pStyle w:val="a8"/>
        <w:suppressAutoHyphens/>
        <w:spacing w:line="240" w:lineRule="auto"/>
        <w:ind w:left="851"/>
      </w:pPr>
      <w:r>
        <w:t xml:space="preserve">Наибольшую опасность для сооружений и населения представляют оползни, просадочность лессовых грунтов, подтопление территории и т.д. Большую значимость имеет высокая сейсмичность. </w:t>
      </w:r>
    </w:p>
    <w:p w14:paraId="585216FE" w14:textId="77777777" w:rsidR="00857F77" w:rsidRDefault="00857F77" w:rsidP="00857F77">
      <w:pPr>
        <w:pStyle w:val="a8"/>
        <w:suppressAutoHyphens/>
        <w:spacing w:line="240" w:lineRule="auto"/>
        <w:ind w:left="851"/>
      </w:pPr>
      <w:r>
        <w:t>Оползнями выводятся из хозяйственного оборота многие гектары ценных земель, кроме того, крупные активные оползни могут быть причиной разрушения инженерных сооружений, представлять угрозу жизни и здоровью населения.</w:t>
      </w:r>
    </w:p>
    <w:p w14:paraId="6048E6FD" w14:textId="77777777" w:rsidR="00857F77" w:rsidRDefault="00857F77" w:rsidP="00857F77">
      <w:pPr>
        <w:pStyle w:val="a8"/>
        <w:suppressAutoHyphens/>
        <w:spacing w:line="240" w:lineRule="auto"/>
        <w:ind w:left="851"/>
      </w:pPr>
      <w:r>
        <w:t xml:space="preserve">Просадки лессовых пород являются наиболее опасным для строительства процессом. Просадочность пород наиболее широко проявляется на востоке рассматриваемого региона, где значительная часть территории покрыта мощной (более 20 м) толщей лёссовых пород. </w:t>
      </w:r>
      <w:r>
        <w:lastRenderedPageBreak/>
        <w:t>Неравномерные осадки сооружений могут быть причиной их деформаций и даже – разрушений, а следовательно, - и чрезвычайных ситуаций.</w:t>
      </w:r>
    </w:p>
    <w:p w14:paraId="67D25425" w14:textId="77777777" w:rsidR="00857F77" w:rsidRDefault="00857F77" w:rsidP="00857F77">
      <w:pPr>
        <w:pStyle w:val="a8"/>
        <w:suppressAutoHyphens/>
        <w:spacing w:line="240" w:lineRule="auto"/>
        <w:ind w:left="851"/>
      </w:pPr>
      <w:r>
        <w:t>Подтопление территории в естественных условиях увлажнения ограничивается днищами долин крупных рек, пойменными террасами реки Русская и Вербовка, а также участками с близким залеганием водоупора.</w:t>
      </w:r>
    </w:p>
    <w:p w14:paraId="0AF30049" w14:textId="77777777" w:rsidR="00857F77" w:rsidRDefault="00857F77" w:rsidP="00857F77">
      <w:pPr>
        <w:pStyle w:val="a8"/>
        <w:suppressAutoHyphens/>
        <w:spacing w:line="240" w:lineRule="auto"/>
        <w:ind w:left="851"/>
      </w:pPr>
      <w:r>
        <w:t>В связи с повышением уровня подземных вод, связанным с эксплуатацией промышленных, гражданских, ирригационных и гидротехнических сооружений, подтопление стало одним из самых опасных для строительства процессом.</w:t>
      </w:r>
    </w:p>
    <w:p w14:paraId="275EB920" w14:textId="77777777" w:rsidR="00E4421E" w:rsidRPr="00603674" w:rsidRDefault="00857F77" w:rsidP="00857F77">
      <w:pPr>
        <w:pStyle w:val="a8"/>
        <w:suppressAutoHyphens/>
        <w:spacing w:line="240" w:lineRule="auto"/>
        <w:ind w:left="851"/>
      </w:pPr>
      <w:r>
        <w:t xml:space="preserve">Землетрясения Территория рассматриваемого района относится к 6-7 балльной сейсмической зоне. За счет постоянного ухудшения состояния геологической среды </w:t>
      </w:r>
      <w:r w:rsidRPr="00603674">
        <w:t>сейсмическая интенсивность постоянно возрастает. При низких значениях прочностных характеристик грунтов оснований сооружений даже небольшие по силе сейсмические толчки могут быть причиной деформаций и разрушений различных сооружений, а также – активизации опасных геологических процессов.</w:t>
      </w:r>
    </w:p>
    <w:p w14:paraId="77F0DAD6" w14:textId="77777777" w:rsidR="00603674" w:rsidRDefault="00603674" w:rsidP="00603674">
      <w:pPr>
        <w:spacing w:line="240" w:lineRule="auto"/>
        <w:ind w:left="851"/>
        <w:rPr>
          <w:highlight w:val="yellow"/>
        </w:rPr>
      </w:pPr>
    </w:p>
    <w:p w14:paraId="6E083841" w14:textId="77777777" w:rsidR="00603674" w:rsidRPr="004E1F7D" w:rsidRDefault="00603674" w:rsidP="00603674">
      <w:pPr>
        <w:pStyle w:val="a8"/>
        <w:spacing w:line="240" w:lineRule="auto"/>
        <w:ind w:left="2138" w:firstLine="0"/>
        <w:jc w:val="right"/>
        <w:rPr>
          <w:b/>
          <w:sz w:val="26"/>
          <w:szCs w:val="26"/>
        </w:rPr>
      </w:pPr>
      <w:r>
        <w:rPr>
          <w:b/>
          <w:sz w:val="26"/>
          <w:szCs w:val="26"/>
        </w:rPr>
        <w:t xml:space="preserve">11.2. </w:t>
      </w:r>
      <w:r w:rsidRPr="00603674">
        <w:rPr>
          <w:b/>
          <w:sz w:val="26"/>
          <w:szCs w:val="26"/>
        </w:rPr>
        <w:t>Чрезвычайные ситуации биолого-социального характера</w:t>
      </w:r>
    </w:p>
    <w:p w14:paraId="4C6300D6" w14:textId="77777777" w:rsidR="00603674" w:rsidRPr="00857F77" w:rsidRDefault="00603674" w:rsidP="00603674">
      <w:pPr>
        <w:spacing w:line="240" w:lineRule="auto"/>
        <w:ind w:firstLine="0"/>
        <w:jc w:val="left"/>
      </w:pPr>
    </w:p>
    <w:p w14:paraId="0D23E8E3" w14:textId="22AA8023" w:rsidR="00F215A5" w:rsidRPr="00603674" w:rsidRDefault="00F215A5" w:rsidP="006065CB">
      <w:pPr>
        <w:suppressAutoHyphens/>
        <w:spacing w:line="240" w:lineRule="auto"/>
        <w:ind w:left="851"/>
      </w:pPr>
      <w:r w:rsidRPr="00603674">
        <w:t xml:space="preserve">Потенциальным источником чрезвычайных ситуаций биолого-социального характера в поселении могут являться скотомогильники, кладбища, полигоны и склады </w:t>
      </w:r>
      <w:r w:rsidR="00866507">
        <w:t>ТКО</w:t>
      </w:r>
      <w:r w:rsidRPr="00603674">
        <w:t xml:space="preserve">. В планируемом поселении располагаются </w:t>
      </w:r>
      <w:r w:rsidR="00603674">
        <w:t>2 кладбища</w:t>
      </w:r>
      <w:r w:rsidR="006065CB" w:rsidRPr="00603674">
        <w:t>. При дальнейшем градостроительном освоении территории населенного пункт</w:t>
      </w:r>
      <w:r w:rsidR="003F4332" w:rsidRPr="00603674">
        <w:t>а необходимо учитывать тот факт, что в санитарно-защитную зону кладбищ попадает несколько участков жилой застройки</w:t>
      </w:r>
      <w:r w:rsidR="00603674">
        <w:t>.</w:t>
      </w:r>
    </w:p>
    <w:p w14:paraId="35AA0975" w14:textId="77777777" w:rsidR="00603674" w:rsidRDefault="00603674" w:rsidP="00603674">
      <w:pPr>
        <w:spacing w:line="240" w:lineRule="auto"/>
        <w:ind w:left="851"/>
        <w:rPr>
          <w:highlight w:val="yellow"/>
        </w:rPr>
      </w:pPr>
    </w:p>
    <w:p w14:paraId="5739A1CC" w14:textId="77777777" w:rsidR="00603674" w:rsidRPr="00857F77" w:rsidRDefault="00603674" w:rsidP="00603674">
      <w:pPr>
        <w:pStyle w:val="a8"/>
        <w:spacing w:line="240" w:lineRule="auto"/>
        <w:ind w:left="2138" w:firstLine="0"/>
        <w:jc w:val="right"/>
      </w:pPr>
      <w:r>
        <w:rPr>
          <w:b/>
          <w:sz w:val="26"/>
          <w:szCs w:val="26"/>
        </w:rPr>
        <w:t xml:space="preserve">11.3. </w:t>
      </w:r>
      <w:r w:rsidRPr="00603674">
        <w:rPr>
          <w:b/>
          <w:sz w:val="26"/>
          <w:szCs w:val="26"/>
        </w:rPr>
        <w:t>Чрезвычайные ситуации техногенного происхождения</w:t>
      </w:r>
    </w:p>
    <w:p w14:paraId="5900F636" w14:textId="77777777" w:rsidR="00603674" w:rsidRDefault="00603674" w:rsidP="00603674">
      <w:pPr>
        <w:suppressAutoHyphens/>
        <w:spacing w:line="240" w:lineRule="auto"/>
        <w:ind w:left="851"/>
      </w:pPr>
    </w:p>
    <w:p w14:paraId="14F24D10" w14:textId="77777777" w:rsidR="00603674" w:rsidRPr="00603674" w:rsidRDefault="00603674" w:rsidP="00603674">
      <w:pPr>
        <w:suppressAutoHyphens/>
        <w:spacing w:line="240" w:lineRule="auto"/>
        <w:ind w:left="851"/>
        <w:rPr>
          <w:b/>
          <w:i/>
        </w:rPr>
      </w:pPr>
      <w:r w:rsidRPr="00603674">
        <w:rPr>
          <w:b/>
          <w:i/>
        </w:rPr>
        <w:t>Техногенная чрезвычайная ситуация; техногенная ЧС:</w:t>
      </w:r>
      <w:r w:rsidRPr="00603674">
        <w:rPr>
          <w:i/>
        </w:rPr>
        <w:t xml:space="preserve"> - состояние, при котором в результате возникновения источника техногенной чрезвычайной ситуации на объекте, определенной территории или акватории нарушаются нормальные условия жизни и деятельности людей, возникает угроза их жизни и здоровью, наносится ущерб имуществу населения, народному хозяйству и окружающей природной среде.</w:t>
      </w:r>
    </w:p>
    <w:p w14:paraId="2E831151" w14:textId="77777777" w:rsidR="00603674" w:rsidRPr="00603674" w:rsidRDefault="00603674" w:rsidP="00603674">
      <w:pPr>
        <w:spacing w:line="240" w:lineRule="auto"/>
        <w:ind w:left="851"/>
      </w:pPr>
      <w:r w:rsidRPr="00603674">
        <w:t>Виды возможных техногенных чрезвычайных ситуаций на территории Шпаковского района:</w:t>
      </w:r>
    </w:p>
    <w:p w14:paraId="753C143C" w14:textId="77777777" w:rsidR="00603674" w:rsidRPr="00603674" w:rsidRDefault="00603674" w:rsidP="00603674">
      <w:pPr>
        <w:spacing w:line="240" w:lineRule="auto"/>
        <w:ind w:left="851"/>
      </w:pPr>
      <w:r w:rsidRPr="00603674">
        <w:t>- чрезвычайные ситуации на пожароопасных и взрывоопасных объектах;</w:t>
      </w:r>
    </w:p>
    <w:p w14:paraId="1CE12A66" w14:textId="77777777" w:rsidR="00603674" w:rsidRPr="00603674" w:rsidRDefault="00603674" w:rsidP="00603674">
      <w:pPr>
        <w:spacing w:line="240" w:lineRule="auto"/>
        <w:ind w:left="851"/>
      </w:pPr>
      <w:r w:rsidRPr="00603674">
        <w:t>- чрезвычайные ситуации на электроэнергетических системах и системах связи;</w:t>
      </w:r>
    </w:p>
    <w:p w14:paraId="0524546A" w14:textId="77777777" w:rsidR="00603674" w:rsidRPr="00603674" w:rsidRDefault="00603674" w:rsidP="00603674">
      <w:pPr>
        <w:spacing w:line="240" w:lineRule="auto"/>
        <w:ind w:left="851"/>
      </w:pPr>
      <w:r w:rsidRPr="00603674">
        <w:t>- чрезвычайные ситуации на коммунальных системах жизнеобеспечения;</w:t>
      </w:r>
    </w:p>
    <w:p w14:paraId="5DC71350" w14:textId="77777777" w:rsidR="00603674" w:rsidRPr="00603674" w:rsidRDefault="00603674" w:rsidP="00603674">
      <w:pPr>
        <w:spacing w:line="240" w:lineRule="auto"/>
        <w:ind w:left="851"/>
      </w:pPr>
      <w:r w:rsidRPr="00603674">
        <w:t>- чрезвычайные ситуации на всех видах транспорта;</w:t>
      </w:r>
    </w:p>
    <w:p w14:paraId="393CD5BB" w14:textId="77777777" w:rsidR="00603674" w:rsidRPr="00603674" w:rsidRDefault="00603674" w:rsidP="00603674">
      <w:pPr>
        <w:spacing w:line="240" w:lineRule="auto"/>
        <w:ind w:left="851"/>
      </w:pPr>
      <w:r w:rsidRPr="00603674">
        <w:t>- чрезвычайные ситуации на гидротехнических сооружениях.</w:t>
      </w:r>
    </w:p>
    <w:p w14:paraId="6DE02F76" w14:textId="77777777" w:rsidR="00603674" w:rsidRDefault="00603674" w:rsidP="00603674">
      <w:pPr>
        <w:suppressAutoHyphens/>
        <w:spacing w:line="240" w:lineRule="auto"/>
        <w:ind w:left="851"/>
      </w:pPr>
    </w:p>
    <w:p w14:paraId="4C89BB7A" w14:textId="77777777" w:rsidR="00603674" w:rsidRPr="00603674" w:rsidRDefault="00603674" w:rsidP="00603674">
      <w:pPr>
        <w:suppressAutoHyphens/>
        <w:spacing w:line="240" w:lineRule="auto"/>
        <w:ind w:left="851"/>
      </w:pPr>
      <w:r>
        <w:t xml:space="preserve">Применительно к территории Верхнерусского сельсовета </w:t>
      </w:r>
      <w:r w:rsidRPr="00603674">
        <w:t xml:space="preserve">чрезвычайные ситуации техногенного характера могут быть связаны </w:t>
      </w:r>
      <w:r>
        <w:t xml:space="preserve">в первую очередь </w:t>
      </w:r>
      <w:r w:rsidRPr="00603674">
        <w:t>с</w:t>
      </w:r>
      <w:r>
        <w:t xml:space="preserve"> химически и </w:t>
      </w:r>
      <w:r w:rsidRPr="00603674">
        <w:t>пожаро</w:t>
      </w:r>
      <w:r>
        <w:t>-</w:t>
      </w:r>
      <w:r w:rsidRPr="00603674">
        <w:t>взрывоо</w:t>
      </w:r>
      <w:r>
        <w:t>пасными объектами, транспортом.</w:t>
      </w:r>
    </w:p>
    <w:p w14:paraId="5AEA09AA" w14:textId="77777777" w:rsidR="00603674" w:rsidRPr="00603674" w:rsidRDefault="00603674" w:rsidP="00603674">
      <w:pPr>
        <w:suppressAutoHyphens/>
        <w:spacing w:line="240" w:lineRule="auto"/>
        <w:ind w:left="851"/>
      </w:pPr>
      <w:r w:rsidRPr="00603674">
        <w:t>Химически опасные объекты.</w:t>
      </w:r>
    </w:p>
    <w:p w14:paraId="5F81B07F" w14:textId="77777777" w:rsidR="00603674" w:rsidRPr="00603674" w:rsidRDefault="00603674" w:rsidP="00603674">
      <w:pPr>
        <w:suppressAutoHyphens/>
        <w:spacing w:line="240" w:lineRule="auto"/>
        <w:ind w:left="851"/>
      </w:pPr>
      <w:r w:rsidRPr="00603674">
        <w:t xml:space="preserve">Согласно утверждённому перечню потенциально опасных объектов на территории рассматриваемого </w:t>
      </w:r>
      <w:r>
        <w:t>поселения</w:t>
      </w:r>
      <w:r w:rsidRPr="00603674">
        <w:t xml:space="preserve"> химически опасные объекты отсутствуют, однако на территории города Ставрополь расположен ряд объектов, которые могут представлять опасность для территории </w:t>
      </w:r>
      <w:r>
        <w:t xml:space="preserve">Верхнерусского сельсовета: </w:t>
      </w:r>
      <w:r w:rsidRPr="00603674">
        <w:t>ОАО «Люминафор», ёмкости с кислотами</w:t>
      </w:r>
      <w:r>
        <w:t xml:space="preserve"> (п</w:t>
      </w:r>
      <w:r w:rsidRPr="00603674">
        <w:t>р. Кулакова, 8</w:t>
      </w:r>
      <w:r>
        <w:t xml:space="preserve">) и </w:t>
      </w:r>
      <w:r w:rsidRPr="00603674">
        <w:t>ОАО «Анилин», ёмкости с кислотами</w:t>
      </w:r>
      <w:r>
        <w:t xml:space="preserve"> (п</w:t>
      </w:r>
      <w:r w:rsidRPr="00603674">
        <w:t xml:space="preserve">р. Кулакова, </w:t>
      </w:r>
      <w:r>
        <w:t>14).</w:t>
      </w:r>
    </w:p>
    <w:p w14:paraId="0D5CEE01" w14:textId="77777777" w:rsidR="00603674" w:rsidRPr="00603674" w:rsidRDefault="00603674" w:rsidP="00603674">
      <w:pPr>
        <w:suppressAutoHyphens/>
        <w:spacing w:line="240" w:lineRule="auto"/>
        <w:ind w:left="851"/>
      </w:pPr>
      <w:r w:rsidRPr="00603674">
        <w:t>Пожаровзрывоопасные объекты.</w:t>
      </w:r>
      <w:r>
        <w:t xml:space="preserve"> </w:t>
      </w:r>
      <w:r w:rsidRPr="00603674">
        <w:t xml:space="preserve">К данной категории относятся объекты, на которых осуществляется: </w:t>
      </w:r>
    </w:p>
    <w:p w14:paraId="41234520" w14:textId="77777777" w:rsidR="00603674" w:rsidRPr="00603674" w:rsidRDefault="00603674" w:rsidP="00603674">
      <w:pPr>
        <w:suppressAutoHyphens/>
        <w:spacing w:line="240" w:lineRule="auto"/>
        <w:ind w:left="851"/>
      </w:pPr>
      <w:r w:rsidRPr="00603674">
        <w:t>-</w:t>
      </w:r>
      <w:r w:rsidRPr="00603674">
        <w:tab/>
        <w:t>транспортировка  природного газа;</w:t>
      </w:r>
    </w:p>
    <w:p w14:paraId="011FAF46" w14:textId="77777777" w:rsidR="00603674" w:rsidRPr="00603674" w:rsidRDefault="00603674" w:rsidP="00603674">
      <w:pPr>
        <w:suppressAutoHyphens/>
        <w:spacing w:line="240" w:lineRule="auto"/>
        <w:ind w:left="851"/>
      </w:pPr>
      <w:r w:rsidRPr="00603674">
        <w:t>-</w:t>
      </w:r>
      <w:r w:rsidRPr="00603674">
        <w:tab/>
        <w:t>хранение нефтепродуктов, спирта;</w:t>
      </w:r>
    </w:p>
    <w:p w14:paraId="3793D152" w14:textId="77777777" w:rsidR="00603674" w:rsidRPr="00603674" w:rsidRDefault="00603674" w:rsidP="00603674">
      <w:pPr>
        <w:suppressAutoHyphens/>
        <w:spacing w:line="240" w:lineRule="auto"/>
        <w:ind w:left="851"/>
      </w:pPr>
      <w:r w:rsidRPr="00603674">
        <w:t>-</w:t>
      </w:r>
      <w:r w:rsidRPr="00603674">
        <w:tab/>
        <w:t>производство сахара, хлебной и мучной продукции, спирта.</w:t>
      </w:r>
    </w:p>
    <w:p w14:paraId="3CD1F5CE" w14:textId="77777777" w:rsidR="00603674" w:rsidRPr="00603674" w:rsidRDefault="00603674" w:rsidP="00603674">
      <w:pPr>
        <w:suppressAutoHyphens/>
        <w:spacing w:line="240" w:lineRule="auto"/>
        <w:ind w:left="851"/>
      </w:pPr>
      <w:r w:rsidRPr="00603674">
        <w:lastRenderedPageBreak/>
        <w:t>На территории района расположена Шпаковская газонаполнительная станция 5 класса опасности, а также несколько автозаправочных станций.</w:t>
      </w:r>
    </w:p>
    <w:p w14:paraId="5DCFBBEC" w14:textId="77777777" w:rsidR="00603674" w:rsidRPr="00603674" w:rsidRDefault="00603674" w:rsidP="00603674">
      <w:pPr>
        <w:suppressAutoHyphens/>
        <w:spacing w:line="240" w:lineRule="auto"/>
        <w:ind w:left="851"/>
      </w:pPr>
      <w:r w:rsidRPr="00603674">
        <w:t>Магистральные трубопроводы.</w:t>
      </w:r>
    </w:p>
    <w:p w14:paraId="05692FA5" w14:textId="77777777" w:rsidR="00603674" w:rsidRPr="00603674" w:rsidRDefault="00603674" w:rsidP="00603674">
      <w:pPr>
        <w:suppressAutoHyphens/>
        <w:spacing w:line="240" w:lineRule="auto"/>
        <w:ind w:left="851"/>
      </w:pPr>
      <w:r w:rsidRPr="00603674">
        <w:t>Наиболее потенциально опасными участками газо-, продуктопроводов являются головные и промежуточные насосные перекачивающие станции с их технологическим оборудованием, переходы через реки, а также через железные и автомобильные дороги.</w:t>
      </w:r>
    </w:p>
    <w:p w14:paraId="2F55776D" w14:textId="77777777" w:rsidR="00603674" w:rsidRPr="00603674" w:rsidRDefault="00603674" w:rsidP="00603674">
      <w:pPr>
        <w:suppressAutoHyphens/>
        <w:spacing w:line="240" w:lineRule="auto"/>
        <w:ind w:left="851"/>
      </w:pPr>
      <w:r w:rsidRPr="00603674">
        <w:t>Всё технологическое оборудование промышленных объектов, обеспечивающее добычу, переработку, транспортировку, хранение природного газа являются пожароопасным.</w:t>
      </w:r>
    </w:p>
    <w:p w14:paraId="7CD36A0F" w14:textId="77777777" w:rsidR="00603674" w:rsidRPr="00603674" w:rsidRDefault="00603674" w:rsidP="00603674">
      <w:pPr>
        <w:suppressAutoHyphens/>
        <w:spacing w:line="240" w:lineRule="auto"/>
        <w:ind w:left="851"/>
      </w:pPr>
      <w:r w:rsidRPr="00603674">
        <w:t>Транспорт.</w:t>
      </w:r>
    </w:p>
    <w:p w14:paraId="5598BD01" w14:textId="77777777" w:rsidR="00603674" w:rsidRPr="00603674" w:rsidRDefault="00603674" w:rsidP="00603674">
      <w:pPr>
        <w:suppressAutoHyphens/>
        <w:spacing w:line="240" w:lineRule="auto"/>
        <w:ind w:left="851"/>
        <w:rPr>
          <w:highlight w:val="yellow"/>
        </w:rPr>
      </w:pPr>
      <w:r w:rsidRPr="00603674">
        <w:t>Чрезвычайные ситуации возможны на всех видах транспорта. Аварии с химически опасными веществами на автомобильном и, особенно, на железнодорожном транспорте могут вызвать распространение заражённого воздуха на расстояние до 20 км и более от места разлива, что в условиях края определяет возможность уязвимости многих населённых пунктов.</w:t>
      </w:r>
    </w:p>
    <w:p w14:paraId="5F97BD6E" w14:textId="77777777" w:rsidR="00853297" w:rsidRDefault="00853297" w:rsidP="00FD4923">
      <w:pPr>
        <w:spacing w:line="240" w:lineRule="auto"/>
        <w:ind w:left="851"/>
      </w:pPr>
    </w:p>
    <w:p w14:paraId="5B4B1EA5" w14:textId="77777777" w:rsidR="00853297" w:rsidRDefault="00853297">
      <w:pPr>
        <w:spacing w:after="200" w:line="276" w:lineRule="auto"/>
        <w:ind w:firstLine="0"/>
        <w:jc w:val="left"/>
      </w:pPr>
      <w:r>
        <w:br w:type="page"/>
      </w:r>
    </w:p>
    <w:p w14:paraId="6BE3792E" w14:textId="77777777" w:rsidR="00853297" w:rsidRPr="00EB266E" w:rsidRDefault="00D226BD" w:rsidP="00D226BD">
      <w:pPr>
        <w:spacing w:line="240" w:lineRule="auto"/>
        <w:ind w:firstLine="0"/>
        <w:jc w:val="right"/>
        <w:rPr>
          <w:b/>
        </w:rPr>
      </w:pPr>
      <w:r w:rsidRPr="00EB266E">
        <w:rPr>
          <w:b/>
        </w:rPr>
        <w:lastRenderedPageBreak/>
        <w:t>Приложение 1</w:t>
      </w:r>
    </w:p>
    <w:p w14:paraId="10ACC05E" w14:textId="77777777" w:rsidR="00EB266E" w:rsidRDefault="00EB266E" w:rsidP="00EB266E">
      <w:pPr>
        <w:pStyle w:val="a8"/>
        <w:spacing w:line="240" w:lineRule="auto"/>
        <w:ind w:left="851" w:firstLine="0"/>
        <w:jc w:val="center"/>
        <w:rPr>
          <w:b/>
        </w:rPr>
      </w:pPr>
    </w:p>
    <w:p w14:paraId="4E5C83EE" w14:textId="77777777" w:rsidR="00EB266E" w:rsidRDefault="00EB266E" w:rsidP="00EB266E">
      <w:pPr>
        <w:pStyle w:val="a8"/>
        <w:spacing w:line="240" w:lineRule="auto"/>
        <w:ind w:left="851" w:firstLine="0"/>
        <w:jc w:val="center"/>
        <w:rPr>
          <w:b/>
        </w:rPr>
      </w:pPr>
      <w:r w:rsidRPr="00EB266E">
        <w:rPr>
          <w:b/>
        </w:rPr>
        <w:t>Описание границ Верхнерусского сельсовета</w:t>
      </w:r>
    </w:p>
    <w:p w14:paraId="4E3E1AA0" w14:textId="77777777" w:rsidR="00EB266E" w:rsidRPr="00EB266E" w:rsidRDefault="00EB266E" w:rsidP="00EB266E">
      <w:pPr>
        <w:pStyle w:val="a8"/>
        <w:spacing w:line="240" w:lineRule="auto"/>
        <w:ind w:left="851" w:firstLine="0"/>
        <w:jc w:val="center"/>
        <w:rPr>
          <w:b/>
        </w:rPr>
      </w:pPr>
      <w:r w:rsidRPr="00EB266E">
        <w:rPr>
          <w:b/>
        </w:rPr>
        <w:t>Шпаковского района</w:t>
      </w:r>
      <w:r>
        <w:rPr>
          <w:b/>
        </w:rPr>
        <w:t xml:space="preserve"> </w:t>
      </w:r>
      <w:r w:rsidRPr="00EB266E">
        <w:rPr>
          <w:b/>
        </w:rPr>
        <w:t>Ставропольского края</w:t>
      </w:r>
    </w:p>
    <w:p w14:paraId="3F904BCF" w14:textId="77777777" w:rsidR="00EB266E" w:rsidRDefault="00EB266E" w:rsidP="00EB266E">
      <w:pPr>
        <w:pStyle w:val="a8"/>
        <w:spacing w:line="240" w:lineRule="auto"/>
        <w:ind w:left="851"/>
      </w:pPr>
    </w:p>
    <w:p w14:paraId="1DB91C51" w14:textId="77777777" w:rsidR="00EB266E" w:rsidRPr="00EB266E" w:rsidRDefault="00EB266E" w:rsidP="00EB266E">
      <w:pPr>
        <w:pStyle w:val="a8"/>
        <w:spacing w:line="240" w:lineRule="auto"/>
        <w:ind w:left="851"/>
      </w:pPr>
      <w:r>
        <w:t>С</w:t>
      </w:r>
      <w:r w:rsidRPr="00B821AC">
        <w:t>овременных границ муниципального образования</w:t>
      </w:r>
      <w:r>
        <w:t xml:space="preserve"> определены</w:t>
      </w:r>
      <w:r w:rsidRPr="00B821AC">
        <w:t xml:space="preserve"> в соответствии с </w:t>
      </w:r>
      <w:r w:rsidRPr="00EB266E">
        <w:t>Законом Ставропольского края № 86-кз от 4 октября 2004 г. «Об установлении границ муниципального образования Верхнерусского сельсовета».</w:t>
      </w:r>
    </w:p>
    <w:p w14:paraId="61801A47" w14:textId="77777777" w:rsidR="00EB266E" w:rsidRDefault="00EB266E" w:rsidP="00EB266E">
      <w:pPr>
        <w:pStyle w:val="a8"/>
        <w:spacing w:line="240" w:lineRule="auto"/>
        <w:ind w:left="851"/>
      </w:pPr>
      <w:r w:rsidRPr="00EB266E">
        <w:t>В соответствии с вышеуказанным Законом описание границы муниципального образования Верхнерусского сельсовета произведено от верхней части схематической карты и идет по ходу часовой стрелки с учетом прилегающих территорий смежных муниципальных образований в Шпаковском районе, города Ставрополя и прилегающей территории Изобильненского района.</w:t>
      </w:r>
    </w:p>
    <w:p w14:paraId="0A7D013E" w14:textId="77777777" w:rsidR="00EB266E" w:rsidRDefault="00EB266E" w:rsidP="00EB266E">
      <w:pPr>
        <w:pStyle w:val="a8"/>
        <w:spacing w:line="240" w:lineRule="auto"/>
        <w:ind w:left="851"/>
      </w:pPr>
    </w:p>
    <w:p w14:paraId="78A56D21" w14:textId="77777777" w:rsidR="00EB266E" w:rsidRDefault="00EB266E" w:rsidP="00EB266E">
      <w:pPr>
        <w:pStyle w:val="a8"/>
        <w:spacing w:line="240" w:lineRule="auto"/>
        <w:ind w:left="851"/>
      </w:pPr>
      <w:r>
        <w:t>Описание границы муниципального образования Верхнерусского сельсовета произведено от точки 1, расположенной на стыке границ муниципальных образований Верхнерусского, Пелагиадского сельсоветов и границы Изобильненского района.</w:t>
      </w:r>
    </w:p>
    <w:p w14:paraId="7D58815F" w14:textId="77777777" w:rsidR="00EB266E" w:rsidRDefault="00EB266E" w:rsidP="00EB266E">
      <w:pPr>
        <w:pStyle w:val="a8"/>
        <w:spacing w:line="240" w:lineRule="auto"/>
        <w:ind w:left="851"/>
      </w:pPr>
      <w:r>
        <w:t>Граница муниципального образования Верхнерусского сельсовета проходит:</w:t>
      </w:r>
    </w:p>
    <w:p w14:paraId="4768196A" w14:textId="77777777" w:rsidR="00EB266E" w:rsidRDefault="00EB266E" w:rsidP="00EB266E">
      <w:pPr>
        <w:pStyle w:val="a8"/>
        <w:spacing w:line="240" w:lineRule="auto"/>
        <w:ind w:left="851"/>
      </w:pPr>
      <w:r>
        <w:t>от точки 1 в юго-восточном направлении по смежеству с муниципальным образованием Пелагиадским сельсоветом по восточной стороне лесополосы, пересекая автодорогу «Ставрополь-Батайск», на протяжении 3,0 км до точки 2;</w:t>
      </w:r>
    </w:p>
    <w:p w14:paraId="7FA3D3BE" w14:textId="77777777" w:rsidR="00EB266E" w:rsidRDefault="00EB266E" w:rsidP="00EB266E">
      <w:pPr>
        <w:pStyle w:val="a8"/>
        <w:spacing w:line="240" w:lineRule="auto"/>
        <w:ind w:left="851"/>
      </w:pPr>
      <w:r>
        <w:t>от точки 2 в юго-восточном направлении по северо-восточной стороне полосы отвода автодороги «Ставрополь-Изобильный» на протяжении 0,7 км до точки 3;</w:t>
      </w:r>
    </w:p>
    <w:p w14:paraId="4AFF10DD" w14:textId="77777777" w:rsidR="00EB266E" w:rsidRDefault="00EB266E" w:rsidP="00EB266E">
      <w:pPr>
        <w:pStyle w:val="a8"/>
        <w:spacing w:line="240" w:lineRule="auto"/>
        <w:ind w:left="851"/>
      </w:pPr>
      <w:r>
        <w:t>от точки 3 в юго-восточном направлении по западной стороне полосы отвода автодороги «Ставрополь-Батайск» на протяжении 2,8 км до точки 4 - точки стыка границ муниципальных образований Верхнерусского, Пелагиадского сельсоветов и города Михайловска;</w:t>
      </w:r>
    </w:p>
    <w:p w14:paraId="3636DD68" w14:textId="77777777" w:rsidR="00EB266E" w:rsidRDefault="00EB266E" w:rsidP="00EB266E">
      <w:pPr>
        <w:pStyle w:val="a8"/>
        <w:spacing w:line="240" w:lineRule="auto"/>
        <w:ind w:left="851"/>
      </w:pPr>
      <w:r>
        <w:t>от точки 4 в юго-западном направлении по смежеству с муниципальным образованием городом Михайловском по южной стороне лесополосы на протяжении 1,7 км до точки 5;</w:t>
      </w:r>
    </w:p>
    <w:p w14:paraId="71D8A091" w14:textId="77777777" w:rsidR="00EB266E" w:rsidRDefault="00EB266E" w:rsidP="00EB266E">
      <w:pPr>
        <w:pStyle w:val="a8"/>
        <w:spacing w:line="240" w:lineRule="auto"/>
        <w:ind w:left="851"/>
      </w:pPr>
      <w:r>
        <w:t>от точки 5 в юго-восточном направлении по юго-западной стороне полосы отвода Северо-Кавказской железной дороги на протяжении 2,4 км до точки 6;</w:t>
      </w:r>
    </w:p>
    <w:p w14:paraId="1E94C6F3" w14:textId="77777777" w:rsidR="00EB266E" w:rsidRDefault="00EB266E" w:rsidP="00EB266E">
      <w:pPr>
        <w:pStyle w:val="a8"/>
        <w:spacing w:line="240" w:lineRule="auto"/>
        <w:ind w:left="851"/>
      </w:pPr>
      <w:r>
        <w:t>от точки 6 в северо-восточном направлении по западной стороне автодороги «Ставрополь-Батайск» на протяжении 0,1 км до точки 7;</w:t>
      </w:r>
    </w:p>
    <w:p w14:paraId="4CA11DE3" w14:textId="77777777" w:rsidR="00EB266E" w:rsidRDefault="00EB266E" w:rsidP="00EB266E">
      <w:pPr>
        <w:pStyle w:val="a8"/>
        <w:spacing w:line="240" w:lineRule="auto"/>
        <w:ind w:left="851"/>
      </w:pPr>
      <w:r>
        <w:t>от точки 7 в юго-восточном направлении по юго-западной стороне полосы отвода Северо-Кавказской железной дороги на протяжении 0,2 км до точки 8;</w:t>
      </w:r>
    </w:p>
    <w:p w14:paraId="5C045D7D" w14:textId="77777777" w:rsidR="00EB266E" w:rsidRDefault="00EB266E" w:rsidP="00EB266E">
      <w:pPr>
        <w:pStyle w:val="a8"/>
        <w:spacing w:line="240" w:lineRule="auto"/>
        <w:ind w:left="851"/>
      </w:pPr>
      <w:r>
        <w:t>от точки 8 в юго-западном направлении, пересекая Северо-Кавказскую железную дорогу на протяжении 0,2 км, до точки 9;</w:t>
      </w:r>
    </w:p>
    <w:p w14:paraId="2E835DF3" w14:textId="77777777" w:rsidR="00EB266E" w:rsidRDefault="00EB266E" w:rsidP="00EB266E">
      <w:pPr>
        <w:pStyle w:val="a8"/>
        <w:spacing w:line="240" w:lineRule="auto"/>
        <w:ind w:left="851"/>
      </w:pPr>
      <w:r>
        <w:t>от точки 9 в юго-восточном направлении по западной стороне полосы отвода Северо-Кавказской железной дороги на протяжении 0,5 км до точки 10;</w:t>
      </w:r>
    </w:p>
    <w:p w14:paraId="00B80F71" w14:textId="77777777" w:rsidR="00EB266E" w:rsidRDefault="00EB266E" w:rsidP="00EB266E">
      <w:pPr>
        <w:pStyle w:val="a8"/>
        <w:spacing w:line="240" w:lineRule="auto"/>
        <w:ind w:left="851"/>
      </w:pPr>
      <w:r>
        <w:t>от точки 10 в юго-западном направлении по южной стороне подъездной дороги на протяжении 0,1 км до точки 11;</w:t>
      </w:r>
    </w:p>
    <w:p w14:paraId="30352590" w14:textId="77777777" w:rsidR="00EB266E" w:rsidRDefault="00EB266E" w:rsidP="00EB266E">
      <w:pPr>
        <w:pStyle w:val="a8"/>
        <w:spacing w:line="240" w:lineRule="auto"/>
        <w:ind w:left="851"/>
      </w:pPr>
      <w:r>
        <w:t>от точки 11 в юго-восточном направлении по западной стороне лесополосы на протяжении 1,6 км до точки 12;</w:t>
      </w:r>
    </w:p>
    <w:p w14:paraId="01EED20B" w14:textId="77777777" w:rsidR="00EB266E" w:rsidRDefault="00EB266E" w:rsidP="00EB266E">
      <w:pPr>
        <w:pStyle w:val="a8"/>
        <w:spacing w:line="240" w:lineRule="auto"/>
        <w:ind w:left="851"/>
      </w:pPr>
      <w:r>
        <w:t>от точки 12 в западном направлении по южной стороне проезда Восточного села Верхнерусского на протяжении 0,1 км до точки 13;</w:t>
      </w:r>
    </w:p>
    <w:p w14:paraId="41FCAEF9" w14:textId="77777777" w:rsidR="00EB266E" w:rsidRDefault="00EB266E" w:rsidP="00EB266E">
      <w:pPr>
        <w:pStyle w:val="a8"/>
        <w:spacing w:line="240" w:lineRule="auto"/>
        <w:ind w:left="851"/>
      </w:pPr>
      <w:r>
        <w:t>от точки 13 в юго-западном направлении ломаной линией по контуру территорий предприятий и организаций на протяжении 1,0 км до точки 14;</w:t>
      </w:r>
    </w:p>
    <w:p w14:paraId="15D166C8" w14:textId="77777777" w:rsidR="00EB266E" w:rsidRDefault="00EB266E" w:rsidP="00EB266E">
      <w:pPr>
        <w:pStyle w:val="a8"/>
        <w:spacing w:line="240" w:lineRule="auto"/>
        <w:ind w:left="851"/>
      </w:pPr>
      <w:r>
        <w:t>от точки 14 в юго-западном направлении ломаной линией, пересекая улицу Гагарина города Михайловска, по её северо-западной стороне, далее - по контуру территорий предприятий на протяжении 0,4 км до точки 15;</w:t>
      </w:r>
    </w:p>
    <w:p w14:paraId="1D60D110" w14:textId="77777777" w:rsidR="00EB266E" w:rsidRDefault="00EB266E" w:rsidP="00EB266E">
      <w:pPr>
        <w:pStyle w:val="a8"/>
        <w:spacing w:line="240" w:lineRule="auto"/>
        <w:ind w:left="851"/>
      </w:pPr>
      <w:r>
        <w:t>от точки 15 в юго-восточном направлении по контуру территорий предприятий на протяжении 0,7 км до точки 16;</w:t>
      </w:r>
    </w:p>
    <w:p w14:paraId="26411474" w14:textId="77777777" w:rsidR="00EB266E" w:rsidRDefault="00EB266E" w:rsidP="00EB266E">
      <w:pPr>
        <w:pStyle w:val="a8"/>
        <w:spacing w:line="240" w:lineRule="auto"/>
        <w:ind w:left="851"/>
      </w:pPr>
      <w:r>
        <w:lastRenderedPageBreak/>
        <w:t>от точки 16 в северо-восточном направлении ломаной линией по юго-восточной стороне улицы Промышленной хутора Вязники на протяжении 0,1 км до точки 17;</w:t>
      </w:r>
    </w:p>
    <w:p w14:paraId="29BA5E1D" w14:textId="77777777" w:rsidR="00EB266E" w:rsidRDefault="00EB266E" w:rsidP="00EB266E">
      <w:pPr>
        <w:pStyle w:val="a8"/>
        <w:spacing w:line="240" w:lineRule="auto"/>
        <w:ind w:left="851"/>
      </w:pPr>
      <w:r>
        <w:t>от точки 17 в северо-восточном направлении по северо-западной стороне полосы отвода железнодорожной ветки на протяжении 0,2 км до точки 18;</w:t>
      </w:r>
    </w:p>
    <w:p w14:paraId="6DB94C4F" w14:textId="77777777" w:rsidR="00EB266E" w:rsidRDefault="00EB266E" w:rsidP="00EB266E">
      <w:pPr>
        <w:pStyle w:val="a8"/>
        <w:spacing w:line="240" w:lineRule="auto"/>
        <w:ind w:left="851"/>
      </w:pPr>
      <w:r>
        <w:t>от точки 18 в юго-восточном направлении по западной стороне полосы отвода Северо-Кавказской железной дороги на протяжении 1,1 км до точки 19 -точки стыка границ муниципальных образований Верхнерусского сельсовета, города Михайловска и города Ставрополя;</w:t>
      </w:r>
    </w:p>
    <w:p w14:paraId="78B1615D" w14:textId="77777777" w:rsidR="00EB266E" w:rsidRDefault="00EB266E" w:rsidP="00EB266E">
      <w:pPr>
        <w:pStyle w:val="a8"/>
        <w:spacing w:line="240" w:lineRule="auto"/>
        <w:ind w:left="851"/>
      </w:pPr>
      <w:r>
        <w:t>от точки 19 в западном направлении по смежеству с муниципальным образованием городом Ставрополем по северной стороне полосы отвода автодороги "Северный объезд города Ставрополя" на протяжении 0,6 км до точки 20;</w:t>
      </w:r>
    </w:p>
    <w:p w14:paraId="47F137ED" w14:textId="77777777" w:rsidR="00EB266E" w:rsidRDefault="00EB266E" w:rsidP="00EB266E">
      <w:pPr>
        <w:pStyle w:val="a8"/>
        <w:spacing w:line="240" w:lineRule="auto"/>
        <w:ind w:left="851"/>
      </w:pPr>
      <w:r>
        <w:t>от точки 20 в северном направлении по восточной стороне полосы отвода Северо-Кавказской железной дороги на протяжении 0,9 км до точки 21;</w:t>
      </w:r>
    </w:p>
    <w:p w14:paraId="0BFB64C7" w14:textId="77777777" w:rsidR="00EB266E" w:rsidRDefault="00EB266E" w:rsidP="00EB266E">
      <w:pPr>
        <w:pStyle w:val="a8"/>
        <w:spacing w:line="240" w:lineRule="auto"/>
        <w:ind w:left="851"/>
      </w:pPr>
      <w:r>
        <w:t>от точки 21 в западном направлении по восточной стороне полосы отвода Северо-Кавказской железной дороги на протяжении 0,9 км до точки 22;</w:t>
      </w:r>
    </w:p>
    <w:p w14:paraId="4655EC6D" w14:textId="77777777" w:rsidR="00EB266E" w:rsidRDefault="00EB266E" w:rsidP="00EB266E">
      <w:pPr>
        <w:pStyle w:val="a8"/>
        <w:spacing w:line="240" w:lineRule="auto"/>
        <w:ind w:left="851"/>
      </w:pPr>
      <w:r>
        <w:t>от точки 22 в северном направлении, пересекая Северо-Кавказскую железную дорогу на протяжении 0,1 км, до точки 23;</w:t>
      </w:r>
    </w:p>
    <w:p w14:paraId="695BEC09" w14:textId="77777777" w:rsidR="00EB266E" w:rsidRDefault="00EB266E" w:rsidP="00EB266E">
      <w:pPr>
        <w:pStyle w:val="a8"/>
        <w:spacing w:line="240" w:lineRule="auto"/>
        <w:ind w:left="851"/>
      </w:pPr>
      <w:r>
        <w:t>от точки 23 в юго-западном направлении по западной стороне полосы отвода Северо-Кавказской железной дороги на протяжении 0,3 км до точки 24;</w:t>
      </w:r>
    </w:p>
    <w:p w14:paraId="067AF854" w14:textId="77777777" w:rsidR="00EB266E" w:rsidRDefault="00EB266E" w:rsidP="00EB266E">
      <w:pPr>
        <w:pStyle w:val="a8"/>
        <w:spacing w:line="240" w:lineRule="auto"/>
        <w:ind w:left="851"/>
      </w:pPr>
      <w:r>
        <w:t>от точки 24 в западном направлении по южной стороне проезда Тупикового села Верхнерусского, пересекая автодорогу «Ставрополь-Батайск», на протяжении 0,9 км до точки 25;</w:t>
      </w:r>
    </w:p>
    <w:p w14:paraId="369566F0" w14:textId="77777777" w:rsidR="00EB266E" w:rsidRDefault="00EB266E" w:rsidP="00EB266E">
      <w:pPr>
        <w:pStyle w:val="a8"/>
        <w:spacing w:line="240" w:lineRule="auto"/>
        <w:ind w:left="851"/>
      </w:pPr>
      <w:r>
        <w:t>от точки 25 в юго-западном направлении по западной стороне отвода автодороги «Ставрополь-Батайск» на протяжении 1,0 км до точки 26;</w:t>
      </w:r>
    </w:p>
    <w:p w14:paraId="1C9AD66A" w14:textId="77777777" w:rsidR="00EB266E" w:rsidRDefault="00EB266E" w:rsidP="00EB266E">
      <w:pPr>
        <w:pStyle w:val="a8"/>
        <w:spacing w:line="240" w:lineRule="auto"/>
        <w:ind w:left="851"/>
      </w:pPr>
      <w:r>
        <w:t>от точки 26 в юго-западном направлении по пашне на протяжении 1,8 км до точки 27;</w:t>
      </w:r>
    </w:p>
    <w:p w14:paraId="7B205016" w14:textId="77777777" w:rsidR="00EB266E" w:rsidRDefault="00EB266E" w:rsidP="00EB266E">
      <w:pPr>
        <w:pStyle w:val="a8"/>
        <w:spacing w:line="240" w:lineRule="auto"/>
        <w:ind w:left="851"/>
      </w:pPr>
      <w:r>
        <w:t>от точки 27 в юго-восточном направлении по восточной стороне грунтовой дороги на протяжении 0,6 км до точки 28;</w:t>
      </w:r>
    </w:p>
    <w:p w14:paraId="21AD42F2" w14:textId="77777777" w:rsidR="00EB266E" w:rsidRDefault="00EB266E" w:rsidP="00EB266E">
      <w:pPr>
        <w:pStyle w:val="a8"/>
        <w:spacing w:line="240" w:lineRule="auto"/>
        <w:ind w:left="851"/>
      </w:pPr>
      <w:r>
        <w:t>от точки 28 в юго-западном направлении по контуру пашни на протяжении 0,8 км до точки 29;</w:t>
      </w:r>
    </w:p>
    <w:p w14:paraId="0EEE0792" w14:textId="77777777" w:rsidR="00EB266E" w:rsidRDefault="00EB266E" w:rsidP="00EB266E">
      <w:pPr>
        <w:pStyle w:val="a8"/>
        <w:spacing w:line="240" w:lineRule="auto"/>
        <w:ind w:left="851"/>
      </w:pPr>
      <w:r>
        <w:t>от точки 29 в юго-западном направлении ломаной линией по контуру лесного массива на протяжении 1,7 км до точки 30;</w:t>
      </w:r>
    </w:p>
    <w:p w14:paraId="5CA534B8" w14:textId="77777777" w:rsidR="00EB266E" w:rsidRDefault="00EB266E" w:rsidP="00EB266E">
      <w:pPr>
        <w:pStyle w:val="a8"/>
        <w:spacing w:line="240" w:lineRule="auto"/>
        <w:ind w:left="851"/>
      </w:pPr>
      <w:r>
        <w:t>от точки 30 в северо-восточном направлении ломаной линией посередине русла реки Вербовка на протяжении 3,2 км до точки 31 - точки стыка границ муниципальных образований Верхнерусского сельсовета, станицы Новомарьевской и города Ставрополя;</w:t>
      </w:r>
    </w:p>
    <w:p w14:paraId="48E45807" w14:textId="77777777" w:rsidR="00EB266E" w:rsidRDefault="00EB266E" w:rsidP="00EB266E">
      <w:pPr>
        <w:pStyle w:val="a8"/>
        <w:spacing w:line="240" w:lineRule="auto"/>
        <w:ind w:left="851"/>
      </w:pPr>
      <w:r>
        <w:t>от точки 31 в северо-западном направлении ломаной линией по смежеству с муниципальным образованием станицей Новомарьевской посередине русла реки Вербовка на протяжении 17,5 км до точки 32 - точки стыка границ муниципальных образований Верхнерусского сельсовета, станицы Новомарьевской и границы Изобильненского района;</w:t>
      </w:r>
    </w:p>
    <w:p w14:paraId="7B11CE92" w14:textId="77777777" w:rsidR="00EB266E" w:rsidRDefault="00EB266E" w:rsidP="00EB266E">
      <w:pPr>
        <w:pStyle w:val="a8"/>
        <w:spacing w:line="240" w:lineRule="auto"/>
        <w:ind w:left="851"/>
      </w:pPr>
      <w:r>
        <w:t>от точки 32 до точки 1 - точки начала описания границы муниципального образования Верхнерусского сельсовета, совпадая с границей Шпаковского района по смежеству с Изобильненским районом.</w:t>
      </w:r>
    </w:p>
    <w:p w14:paraId="752EA28F" w14:textId="77777777" w:rsidR="00F41CB0" w:rsidRPr="00F41CB0" w:rsidRDefault="00F41CB0">
      <w:pPr>
        <w:spacing w:after="200" w:line="276" w:lineRule="auto"/>
        <w:ind w:firstLine="0"/>
        <w:jc w:val="left"/>
      </w:pPr>
      <w:r w:rsidRPr="00F41CB0">
        <w:br w:type="page"/>
      </w:r>
    </w:p>
    <w:p w14:paraId="191F3AF8" w14:textId="77777777" w:rsidR="00F41CB0" w:rsidRPr="00E73E33" w:rsidRDefault="00F41CB0" w:rsidP="00F41CB0">
      <w:pPr>
        <w:jc w:val="right"/>
        <w:rPr>
          <w:b/>
        </w:rPr>
      </w:pPr>
      <w:r w:rsidRPr="00E73E33">
        <w:rPr>
          <w:b/>
        </w:rPr>
        <w:lastRenderedPageBreak/>
        <w:t xml:space="preserve">Приложение </w:t>
      </w:r>
      <w:r>
        <w:rPr>
          <w:b/>
        </w:rPr>
        <w:t>1</w:t>
      </w:r>
    </w:p>
    <w:p w14:paraId="5E25E8AD" w14:textId="77777777" w:rsidR="00F41CB0" w:rsidRDefault="00F41CB0" w:rsidP="00F41CB0">
      <w:pPr>
        <w:spacing w:line="240" w:lineRule="auto"/>
        <w:ind w:firstLine="0"/>
        <w:jc w:val="center"/>
        <w:rPr>
          <w:b/>
        </w:rPr>
      </w:pPr>
      <w:r w:rsidRPr="00E73E33">
        <w:rPr>
          <w:b/>
        </w:rPr>
        <w:t xml:space="preserve">Перечень земельных участков, </w:t>
      </w:r>
      <w:r>
        <w:rPr>
          <w:b/>
        </w:rPr>
        <w:t xml:space="preserve">которые подлежат переводу из земель </w:t>
      </w:r>
      <w:r w:rsidRPr="00082107">
        <w:rPr>
          <w:b/>
        </w:rPr>
        <w:t>сельскохозяйственного назначения</w:t>
      </w:r>
      <w:r>
        <w:rPr>
          <w:b/>
        </w:rPr>
        <w:t xml:space="preserve"> в земли</w:t>
      </w:r>
      <w:r w:rsidRPr="00082107">
        <w:rPr>
          <w:b/>
        </w:rPr>
        <w:t xml:space="preserve">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p w14:paraId="6F5C119B" w14:textId="77777777" w:rsidR="00F41CB0" w:rsidRPr="00E73E33" w:rsidRDefault="00F41CB0" w:rsidP="00F41CB0">
      <w:pPr>
        <w:spacing w:line="240" w:lineRule="auto"/>
        <w:ind w:firstLine="0"/>
        <w:jc w:val="center"/>
        <w:rPr>
          <w:b/>
        </w:rPr>
      </w:pP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40"/>
        <w:gridCol w:w="3682"/>
        <w:gridCol w:w="2835"/>
        <w:gridCol w:w="1319"/>
      </w:tblGrid>
      <w:tr w:rsidR="00F41CB0" w:rsidRPr="00317716" w14:paraId="7FF994D3" w14:textId="77777777" w:rsidTr="00040F8D">
        <w:trPr>
          <w:trHeight w:val="255"/>
        </w:trPr>
        <w:tc>
          <w:tcPr>
            <w:tcW w:w="1940" w:type="dxa"/>
            <w:shd w:val="clear" w:color="auto" w:fill="auto"/>
            <w:noWrap/>
            <w:vAlign w:val="center"/>
          </w:tcPr>
          <w:p w14:paraId="3A1C6291" w14:textId="77777777" w:rsidR="00F41CB0" w:rsidRPr="00317716" w:rsidRDefault="00F41CB0" w:rsidP="00040F8D">
            <w:pPr>
              <w:spacing w:line="240" w:lineRule="auto"/>
              <w:ind w:firstLine="0"/>
              <w:jc w:val="center"/>
              <w:rPr>
                <w:rFonts w:cs="Arial"/>
                <w:b/>
                <w:sz w:val="20"/>
                <w:szCs w:val="20"/>
              </w:rPr>
            </w:pPr>
          </w:p>
          <w:p w14:paraId="6DFE26DF" w14:textId="77777777" w:rsidR="00F41CB0" w:rsidRPr="00317716" w:rsidRDefault="00F41CB0" w:rsidP="00040F8D">
            <w:pPr>
              <w:spacing w:line="240" w:lineRule="auto"/>
              <w:ind w:firstLine="0"/>
              <w:jc w:val="center"/>
              <w:rPr>
                <w:rFonts w:cs="Arial"/>
                <w:b/>
                <w:sz w:val="20"/>
                <w:szCs w:val="20"/>
              </w:rPr>
            </w:pPr>
            <w:r w:rsidRPr="00317716">
              <w:rPr>
                <w:rFonts w:cs="Arial"/>
                <w:b/>
                <w:sz w:val="20"/>
                <w:szCs w:val="20"/>
              </w:rPr>
              <w:t>Кадастровый номер земельного участка</w:t>
            </w:r>
          </w:p>
        </w:tc>
        <w:tc>
          <w:tcPr>
            <w:tcW w:w="3682" w:type="dxa"/>
            <w:shd w:val="clear" w:color="auto" w:fill="auto"/>
            <w:noWrap/>
            <w:vAlign w:val="center"/>
          </w:tcPr>
          <w:p w14:paraId="4A261CD1" w14:textId="77777777" w:rsidR="00F41CB0" w:rsidRPr="00317716" w:rsidRDefault="00F41CB0" w:rsidP="00040F8D">
            <w:pPr>
              <w:spacing w:line="240" w:lineRule="auto"/>
              <w:ind w:firstLine="0"/>
              <w:jc w:val="center"/>
              <w:rPr>
                <w:rFonts w:cs="Arial"/>
                <w:b/>
                <w:sz w:val="20"/>
                <w:szCs w:val="20"/>
              </w:rPr>
            </w:pPr>
            <w:r w:rsidRPr="00317716">
              <w:rPr>
                <w:rFonts w:cs="Arial"/>
                <w:b/>
                <w:sz w:val="20"/>
                <w:szCs w:val="20"/>
              </w:rPr>
              <w:t>Вид разрешенного использования земельного участка</w:t>
            </w:r>
          </w:p>
        </w:tc>
        <w:tc>
          <w:tcPr>
            <w:tcW w:w="2835" w:type="dxa"/>
            <w:shd w:val="clear" w:color="auto" w:fill="auto"/>
            <w:noWrap/>
            <w:vAlign w:val="center"/>
          </w:tcPr>
          <w:p w14:paraId="332C55AB" w14:textId="77777777" w:rsidR="00F41CB0" w:rsidRPr="00317716" w:rsidRDefault="00F41CB0" w:rsidP="00040F8D">
            <w:pPr>
              <w:spacing w:line="240" w:lineRule="auto"/>
              <w:ind w:firstLine="0"/>
              <w:jc w:val="center"/>
              <w:rPr>
                <w:rFonts w:cs="Arial"/>
                <w:b/>
                <w:sz w:val="20"/>
                <w:szCs w:val="20"/>
              </w:rPr>
            </w:pPr>
            <w:r w:rsidRPr="00317716">
              <w:rPr>
                <w:rFonts w:cs="Arial"/>
                <w:b/>
                <w:sz w:val="20"/>
                <w:szCs w:val="20"/>
              </w:rPr>
              <w:t>Категория земель</w:t>
            </w:r>
          </w:p>
        </w:tc>
        <w:tc>
          <w:tcPr>
            <w:tcW w:w="1319" w:type="dxa"/>
            <w:shd w:val="clear" w:color="auto" w:fill="auto"/>
            <w:noWrap/>
            <w:vAlign w:val="center"/>
          </w:tcPr>
          <w:p w14:paraId="46DF4F7F" w14:textId="77777777" w:rsidR="00F41CB0" w:rsidRPr="00317716" w:rsidRDefault="00F41CB0" w:rsidP="00040F8D">
            <w:pPr>
              <w:spacing w:line="240" w:lineRule="auto"/>
              <w:ind w:firstLine="0"/>
              <w:jc w:val="center"/>
              <w:rPr>
                <w:rFonts w:cs="Arial"/>
                <w:b/>
                <w:sz w:val="20"/>
                <w:szCs w:val="20"/>
              </w:rPr>
            </w:pPr>
            <w:r w:rsidRPr="00317716">
              <w:rPr>
                <w:rFonts w:cs="Arial"/>
                <w:b/>
                <w:sz w:val="20"/>
                <w:szCs w:val="20"/>
              </w:rPr>
              <w:t>Площадь земельного участка</w:t>
            </w:r>
          </w:p>
        </w:tc>
      </w:tr>
      <w:tr w:rsidR="00F41CB0" w:rsidRPr="00317716" w14:paraId="4BF1F2A3" w14:textId="77777777" w:rsidTr="00040F8D">
        <w:trPr>
          <w:trHeight w:val="255"/>
        </w:trPr>
        <w:tc>
          <w:tcPr>
            <w:tcW w:w="1940" w:type="dxa"/>
            <w:shd w:val="clear" w:color="auto" w:fill="auto"/>
            <w:noWrap/>
            <w:vAlign w:val="bottom"/>
          </w:tcPr>
          <w:p w14:paraId="24CF4CC1" w14:textId="77777777" w:rsidR="00F41CB0" w:rsidRPr="00317716" w:rsidRDefault="00F41CB0" w:rsidP="00040F8D">
            <w:pPr>
              <w:spacing w:line="240" w:lineRule="auto"/>
              <w:ind w:firstLine="0"/>
              <w:jc w:val="left"/>
              <w:rPr>
                <w:rFonts w:cs="Arial"/>
                <w:sz w:val="20"/>
                <w:szCs w:val="20"/>
              </w:rPr>
            </w:pPr>
            <w:r w:rsidRPr="00317716">
              <w:rPr>
                <w:rFonts w:cs="Arial"/>
                <w:color w:val="000000"/>
                <w:sz w:val="20"/>
                <w:szCs w:val="20"/>
                <w:shd w:val="clear" w:color="auto" w:fill="FFFFFF"/>
              </w:rPr>
              <w:t>26:11:031103:1911</w:t>
            </w:r>
          </w:p>
        </w:tc>
        <w:tc>
          <w:tcPr>
            <w:tcW w:w="3682" w:type="dxa"/>
            <w:shd w:val="clear" w:color="auto" w:fill="auto"/>
            <w:noWrap/>
            <w:vAlign w:val="bottom"/>
          </w:tcPr>
          <w:p w14:paraId="3FC04362" w14:textId="77777777" w:rsidR="00F41CB0" w:rsidRPr="00317716" w:rsidRDefault="00F41CB0" w:rsidP="00040F8D">
            <w:pPr>
              <w:spacing w:line="240" w:lineRule="auto"/>
              <w:ind w:firstLine="0"/>
              <w:jc w:val="left"/>
              <w:rPr>
                <w:rFonts w:cs="Arial"/>
                <w:sz w:val="20"/>
                <w:szCs w:val="20"/>
              </w:rPr>
            </w:pPr>
            <w:r w:rsidRPr="00317716">
              <w:rPr>
                <w:rFonts w:cs="Calibri"/>
                <w:color w:val="333333"/>
                <w:sz w:val="20"/>
                <w:szCs w:val="20"/>
              </w:rPr>
              <w:t>Для сельскохозяйственного производства</w:t>
            </w:r>
          </w:p>
        </w:tc>
        <w:tc>
          <w:tcPr>
            <w:tcW w:w="2835" w:type="dxa"/>
            <w:shd w:val="clear" w:color="auto" w:fill="auto"/>
            <w:noWrap/>
            <w:vAlign w:val="bottom"/>
          </w:tcPr>
          <w:p w14:paraId="4DE5D414" w14:textId="77777777" w:rsidR="00F41CB0" w:rsidRPr="00317716" w:rsidRDefault="00F41CB0" w:rsidP="00040F8D">
            <w:pPr>
              <w:spacing w:line="240" w:lineRule="auto"/>
              <w:ind w:firstLine="0"/>
              <w:jc w:val="left"/>
              <w:rPr>
                <w:rFonts w:cs="Arial"/>
                <w:sz w:val="20"/>
                <w:szCs w:val="20"/>
              </w:rPr>
            </w:pPr>
            <w:r w:rsidRPr="00317716">
              <w:rPr>
                <w:rFonts w:cs="Calibri"/>
                <w:color w:val="333333"/>
                <w:sz w:val="20"/>
                <w:szCs w:val="20"/>
              </w:rPr>
              <w:t>Земли сельскохозяйственного назначения</w:t>
            </w:r>
          </w:p>
        </w:tc>
        <w:tc>
          <w:tcPr>
            <w:tcW w:w="1319" w:type="dxa"/>
            <w:shd w:val="clear" w:color="auto" w:fill="auto"/>
            <w:noWrap/>
            <w:vAlign w:val="bottom"/>
          </w:tcPr>
          <w:p w14:paraId="0505D611" w14:textId="77777777" w:rsidR="00F41CB0" w:rsidRPr="00317716" w:rsidRDefault="00F41CB0" w:rsidP="00040F8D">
            <w:pPr>
              <w:spacing w:line="240" w:lineRule="auto"/>
              <w:ind w:firstLine="0"/>
              <w:jc w:val="center"/>
              <w:rPr>
                <w:rFonts w:cs="Arial"/>
                <w:sz w:val="20"/>
                <w:szCs w:val="20"/>
              </w:rPr>
            </w:pPr>
            <w:r w:rsidRPr="00317716">
              <w:rPr>
                <w:rFonts w:cs="Arial"/>
                <w:sz w:val="20"/>
                <w:szCs w:val="20"/>
              </w:rPr>
              <w:t>640 000 кв. м</w:t>
            </w:r>
          </w:p>
        </w:tc>
      </w:tr>
      <w:tr w:rsidR="00F41CB0" w:rsidRPr="00317716" w14:paraId="1E74015E" w14:textId="77777777" w:rsidTr="00040F8D">
        <w:trPr>
          <w:trHeight w:val="255"/>
        </w:trPr>
        <w:tc>
          <w:tcPr>
            <w:tcW w:w="1940" w:type="dxa"/>
            <w:shd w:val="clear" w:color="auto" w:fill="auto"/>
            <w:noWrap/>
            <w:vAlign w:val="bottom"/>
          </w:tcPr>
          <w:p w14:paraId="1BF6345A" w14:textId="77777777" w:rsidR="00F41CB0" w:rsidRPr="00317716" w:rsidRDefault="00F41CB0" w:rsidP="00040F8D">
            <w:pPr>
              <w:spacing w:line="240" w:lineRule="auto"/>
              <w:ind w:firstLine="0"/>
              <w:jc w:val="left"/>
              <w:rPr>
                <w:rFonts w:cs="Arial"/>
                <w:sz w:val="20"/>
                <w:szCs w:val="20"/>
              </w:rPr>
            </w:pPr>
            <w:r w:rsidRPr="00317716">
              <w:rPr>
                <w:rFonts w:cs="Arial"/>
                <w:color w:val="000000"/>
                <w:sz w:val="20"/>
                <w:szCs w:val="20"/>
                <w:shd w:val="clear" w:color="auto" w:fill="FFFFFF"/>
              </w:rPr>
              <w:t>26:11:031103:1913</w:t>
            </w:r>
          </w:p>
        </w:tc>
        <w:tc>
          <w:tcPr>
            <w:tcW w:w="3682" w:type="dxa"/>
            <w:shd w:val="clear" w:color="auto" w:fill="auto"/>
            <w:noWrap/>
            <w:vAlign w:val="bottom"/>
          </w:tcPr>
          <w:p w14:paraId="4F433211" w14:textId="77777777" w:rsidR="00F41CB0" w:rsidRPr="00317716" w:rsidRDefault="00F41CB0" w:rsidP="00040F8D">
            <w:pPr>
              <w:spacing w:line="240" w:lineRule="auto"/>
              <w:ind w:firstLine="0"/>
              <w:jc w:val="left"/>
              <w:rPr>
                <w:rFonts w:cs="Arial"/>
                <w:sz w:val="20"/>
                <w:szCs w:val="20"/>
              </w:rPr>
            </w:pPr>
            <w:r w:rsidRPr="00317716">
              <w:rPr>
                <w:rFonts w:cs="Calibri"/>
                <w:color w:val="333333"/>
                <w:sz w:val="20"/>
                <w:szCs w:val="20"/>
              </w:rPr>
              <w:t>Для сельскохозяйственного производства</w:t>
            </w:r>
          </w:p>
        </w:tc>
        <w:tc>
          <w:tcPr>
            <w:tcW w:w="2835" w:type="dxa"/>
            <w:shd w:val="clear" w:color="auto" w:fill="auto"/>
            <w:noWrap/>
            <w:vAlign w:val="bottom"/>
          </w:tcPr>
          <w:p w14:paraId="5FE49A0E" w14:textId="77777777" w:rsidR="00F41CB0" w:rsidRPr="00317716" w:rsidRDefault="00F41CB0" w:rsidP="00040F8D">
            <w:pPr>
              <w:spacing w:line="240" w:lineRule="auto"/>
              <w:ind w:firstLine="0"/>
              <w:jc w:val="left"/>
              <w:rPr>
                <w:rFonts w:cs="Arial"/>
                <w:sz w:val="20"/>
                <w:szCs w:val="20"/>
              </w:rPr>
            </w:pPr>
            <w:r w:rsidRPr="00317716">
              <w:rPr>
                <w:rFonts w:cs="Calibri"/>
                <w:color w:val="333333"/>
                <w:sz w:val="20"/>
                <w:szCs w:val="20"/>
              </w:rPr>
              <w:t>Земли сельскохозяйственного назначения</w:t>
            </w:r>
          </w:p>
        </w:tc>
        <w:tc>
          <w:tcPr>
            <w:tcW w:w="1319" w:type="dxa"/>
            <w:shd w:val="clear" w:color="auto" w:fill="auto"/>
            <w:noWrap/>
            <w:vAlign w:val="bottom"/>
          </w:tcPr>
          <w:p w14:paraId="5FF6E9CB" w14:textId="77777777" w:rsidR="00F41CB0" w:rsidRPr="00317716" w:rsidRDefault="00F41CB0" w:rsidP="00040F8D">
            <w:pPr>
              <w:spacing w:line="240" w:lineRule="auto"/>
              <w:ind w:firstLine="0"/>
              <w:jc w:val="center"/>
              <w:rPr>
                <w:rFonts w:cs="Arial"/>
                <w:sz w:val="20"/>
                <w:szCs w:val="20"/>
              </w:rPr>
            </w:pPr>
            <w:r w:rsidRPr="00317716">
              <w:rPr>
                <w:rFonts w:cs="Arial"/>
                <w:sz w:val="20"/>
                <w:szCs w:val="20"/>
              </w:rPr>
              <w:t>943 547 кв. м</w:t>
            </w:r>
          </w:p>
        </w:tc>
      </w:tr>
      <w:tr w:rsidR="00F41CB0" w:rsidRPr="00317716" w14:paraId="3055BD6E" w14:textId="77777777" w:rsidTr="00040F8D">
        <w:trPr>
          <w:trHeight w:val="255"/>
        </w:trPr>
        <w:tc>
          <w:tcPr>
            <w:tcW w:w="1940" w:type="dxa"/>
            <w:shd w:val="clear" w:color="auto" w:fill="auto"/>
            <w:noWrap/>
            <w:vAlign w:val="bottom"/>
          </w:tcPr>
          <w:p w14:paraId="636526D9" w14:textId="77777777" w:rsidR="00F41CB0" w:rsidRPr="00317716" w:rsidRDefault="00F41CB0" w:rsidP="00040F8D">
            <w:pPr>
              <w:spacing w:line="240" w:lineRule="auto"/>
              <w:ind w:firstLine="0"/>
              <w:jc w:val="left"/>
              <w:rPr>
                <w:rFonts w:cs="Arial"/>
                <w:sz w:val="20"/>
                <w:szCs w:val="20"/>
              </w:rPr>
            </w:pPr>
            <w:r w:rsidRPr="00317716">
              <w:rPr>
                <w:rFonts w:cs="Arial"/>
                <w:color w:val="000000"/>
                <w:sz w:val="20"/>
                <w:szCs w:val="20"/>
                <w:shd w:val="clear" w:color="auto" w:fill="FFFFFF"/>
              </w:rPr>
              <w:t>26:11:031103:1914</w:t>
            </w:r>
          </w:p>
        </w:tc>
        <w:tc>
          <w:tcPr>
            <w:tcW w:w="3682" w:type="dxa"/>
            <w:shd w:val="clear" w:color="auto" w:fill="auto"/>
            <w:noWrap/>
            <w:vAlign w:val="bottom"/>
          </w:tcPr>
          <w:p w14:paraId="3A903969" w14:textId="77777777" w:rsidR="00F41CB0" w:rsidRPr="00317716" w:rsidRDefault="00F41CB0" w:rsidP="00040F8D">
            <w:pPr>
              <w:spacing w:line="240" w:lineRule="auto"/>
              <w:ind w:firstLine="0"/>
              <w:jc w:val="left"/>
              <w:rPr>
                <w:rFonts w:cs="Arial"/>
                <w:sz w:val="20"/>
                <w:szCs w:val="20"/>
              </w:rPr>
            </w:pPr>
            <w:r w:rsidRPr="00317716">
              <w:rPr>
                <w:rFonts w:cs="Calibri"/>
                <w:color w:val="333333"/>
                <w:sz w:val="20"/>
                <w:szCs w:val="20"/>
              </w:rPr>
              <w:t>Для сельскохозяйственного производства</w:t>
            </w:r>
          </w:p>
        </w:tc>
        <w:tc>
          <w:tcPr>
            <w:tcW w:w="2835" w:type="dxa"/>
            <w:shd w:val="clear" w:color="auto" w:fill="auto"/>
            <w:noWrap/>
            <w:vAlign w:val="bottom"/>
          </w:tcPr>
          <w:p w14:paraId="49F73E2C" w14:textId="77777777" w:rsidR="00F41CB0" w:rsidRPr="00317716" w:rsidRDefault="00F41CB0" w:rsidP="00040F8D">
            <w:pPr>
              <w:spacing w:line="240" w:lineRule="auto"/>
              <w:ind w:firstLine="0"/>
              <w:jc w:val="left"/>
              <w:rPr>
                <w:rFonts w:cs="Arial"/>
                <w:sz w:val="20"/>
                <w:szCs w:val="20"/>
              </w:rPr>
            </w:pPr>
            <w:r w:rsidRPr="00317716">
              <w:rPr>
                <w:rFonts w:cs="Calibri"/>
                <w:color w:val="333333"/>
                <w:sz w:val="20"/>
                <w:szCs w:val="20"/>
              </w:rPr>
              <w:t>Земли сельскохозяйственного назначения</w:t>
            </w:r>
          </w:p>
        </w:tc>
        <w:tc>
          <w:tcPr>
            <w:tcW w:w="1319" w:type="dxa"/>
            <w:shd w:val="clear" w:color="auto" w:fill="auto"/>
            <w:noWrap/>
            <w:vAlign w:val="bottom"/>
          </w:tcPr>
          <w:p w14:paraId="2D18ED56" w14:textId="77777777" w:rsidR="00F41CB0" w:rsidRPr="00317716" w:rsidRDefault="00F41CB0" w:rsidP="00040F8D">
            <w:pPr>
              <w:spacing w:line="240" w:lineRule="auto"/>
              <w:ind w:firstLine="0"/>
              <w:jc w:val="center"/>
              <w:rPr>
                <w:rFonts w:cs="Arial"/>
                <w:sz w:val="20"/>
                <w:szCs w:val="20"/>
              </w:rPr>
            </w:pPr>
            <w:r w:rsidRPr="00317716">
              <w:rPr>
                <w:rFonts w:cs="Arial"/>
                <w:sz w:val="20"/>
                <w:szCs w:val="20"/>
              </w:rPr>
              <w:t>943 547 кв. м</w:t>
            </w:r>
          </w:p>
        </w:tc>
      </w:tr>
      <w:tr w:rsidR="00F41CB0" w:rsidRPr="00317716" w14:paraId="71E49639" w14:textId="77777777" w:rsidTr="00040F8D">
        <w:trPr>
          <w:trHeight w:val="255"/>
        </w:trPr>
        <w:tc>
          <w:tcPr>
            <w:tcW w:w="1940" w:type="dxa"/>
            <w:shd w:val="clear" w:color="auto" w:fill="auto"/>
            <w:noWrap/>
            <w:vAlign w:val="bottom"/>
          </w:tcPr>
          <w:p w14:paraId="6450FFD9" w14:textId="77777777" w:rsidR="00F41CB0" w:rsidRPr="00317716" w:rsidRDefault="00F41CB0" w:rsidP="00040F8D">
            <w:pPr>
              <w:spacing w:line="240" w:lineRule="auto"/>
              <w:ind w:firstLine="0"/>
              <w:jc w:val="left"/>
              <w:rPr>
                <w:rFonts w:cs="Arial"/>
                <w:sz w:val="20"/>
                <w:szCs w:val="20"/>
              </w:rPr>
            </w:pPr>
            <w:r w:rsidRPr="00317716">
              <w:rPr>
                <w:rFonts w:cs="Arial"/>
                <w:color w:val="000000"/>
                <w:sz w:val="20"/>
                <w:szCs w:val="20"/>
                <w:shd w:val="clear" w:color="auto" w:fill="FFFFFF"/>
              </w:rPr>
              <w:t>26:11:031103:1917</w:t>
            </w:r>
          </w:p>
        </w:tc>
        <w:tc>
          <w:tcPr>
            <w:tcW w:w="3682" w:type="dxa"/>
            <w:shd w:val="clear" w:color="auto" w:fill="auto"/>
            <w:noWrap/>
            <w:vAlign w:val="bottom"/>
          </w:tcPr>
          <w:p w14:paraId="12740E56" w14:textId="77777777" w:rsidR="00F41CB0" w:rsidRPr="00317716" w:rsidRDefault="00F41CB0" w:rsidP="00040F8D">
            <w:pPr>
              <w:spacing w:line="240" w:lineRule="auto"/>
              <w:ind w:firstLine="0"/>
              <w:jc w:val="left"/>
              <w:rPr>
                <w:rFonts w:cs="Arial"/>
                <w:sz w:val="20"/>
                <w:szCs w:val="20"/>
              </w:rPr>
            </w:pPr>
            <w:r w:rsidRPr="00317716">
              <w:rPr>
                <w:rFonts w:cs="Calibri"/>
                <w:color w:val="333333"/>
                <w:sz w:val="20"/>
                <w:szCs w:val="20"/>
              </w:rPr>
              <w:t>Для сельскохозяйственного производства</w:t>
            </w:r>
          </w:p>
        </w:tc>
        <w:tc>
          <w:tcPr>
            <w:tcW w:w="2835" w:type="dxa"/>
            <w:shd w:val="clear" w:color="auto" w:fill="auto"/>
            <w:noWrap/>
            <w:vAlign w:val="bottom"/>
          </w:tcPr>
          <w:p w14:paraId="0956BF4E" w14:textId="77777777" w:rsidR="00F41CB0" w:rsidRPr="00317716" w:rsidRDefault="00F41CB0" w:rsidP="00040F8D">
            <w:pPr>
              <w:spacing w:line="240" w:lineRule="auto"/>
              <w:ind w:firstLine="0"/>
              <w:jc w:val="left"/>
              <w:rPr>
                <w:rFonts w:cs="Arial"/>
                <w:sz w:val="20"/>
                <w:szCs w:val="20"/>
              </w:rPr>
            </w:pPr>
            <w:r w:rsidRPr="00317716">
              <w:rPr>
                <w:rFonts w:cs="Calibri"/>
                <w:color w:val="333333"/>
                <w:sz w:val="20"/>
                <w:szCs w:val="20"/>
              </w:rPr>
              <w:t>Земли сельскохозяйственного назначения</w:t>
            </w:r>
          </w:p>
        </w:tc>
        <w:tc>
          <w:tcPr>
            <w:tcW w:w="1319" w:type="dxa"/>
            <w:shd w:val="clear" w:color="auto" w:fill="auto"/>
            <w:noWrap/>
            <w:vAlign w:val="bottom"/>
          </w:tcPr>
          <w:p w14:paraId="5FF5C071" w14:textId="77777777" w:rsidR="00F41CB0" w:rsidRPr="00317716" w:rsidRDefault="00F41CB0" w:rsidP="00040F8D">
            <w:pPr>
              <w:spacing w:line="240" w:lineRule="auto"/>
              <w:ind w:firstLine="0"/>
              <w:jc w:val="center"/>
              <w:rPr>
                <w:rFonts w:cs="Arial"/>
                <w:sz w:val="20"/>
                <w:szCs w:val="20"/>
              </w:rPr>
            </w:pPr>
            <w:r w:rsidRPr="00317716">
              <w:rPr>
                <w:rFonts w:cs="Arial"/>
                <w:sz w:val="20"/>
                <w:szCs w:val="20"/>
              </w:rPr>
              <w:t>155 267 кв. м</w:t>
            </w:r>
          </w:p>
        </w:tc>
      </w:tr>
      <w:tr w:rsidR="00F41CB0" w:rsidRPr="00317716" w14:paraId="6888A56D" w14:textId="77777777" w:rsidTr="00040F8D">
        <w:trPr>
          <w:trHeight w:val="255"/>
        </w:trPr>
        <w:tc>
          <w:tcPr>
            <w:tcW w:w="1940" w:type="dxa"/>
            <w:shd w:val="clear" w:color="auto" w:fill="auto"/>
            <w:noWrap/>
            <w:vAlign w:val="bottom"/>
          </w:tcPr>
          <w:p w14:paraId="69640D7A" w14:textId="77777777" w:rsidR="00F41CB0" w:rsidRPr="00317716" w:rsidRDefault="00F41CB0" w:rsidP="00040F8D">
            <w:pPr>
              <w:spacing w:line="240" w:lineRule="auto"/>
              <w:ind w:firstLine="0"/>
              <w:jc w:val="left"/>
              <w:rPr>
                <w:rFonts w:cs="Arial"/>
                <w:sz w:val="20"/>
                <w:szCs w:val="20"/>
              </w:rPr>
            </w:pPr>
            <w:r w:rsidRPr="00317716">
              <w:rPr>
                <w:rFonts w:cs="Arial"/>
                <w:color w:val="000000"/>
                <w:sz w:val="20"/>
                <w:szCs w:val="20"/>
                <w:shd w:val="clear" w:color="auto" w:fill="FFFFFF"/>
              </w:rPr>
              <w:t>26:11:031103:1918</w:t>
            </w:r>
          </w:p>
        </w:tc>
        <w:tc>
          <w:tcPr>
            <w:tcW w:w="3682" w:type="dxa"/>
            <w:shd w:val="clear" w:color="auto" w:fill="auto"/>
            <w:noWrap/>
            <w:vAlign w:val="bottom"/>
          </w:tcPr>
          <w:p w14:paraId="3E65FC6E" w14:textId="77777777" w:rsidR="00F41CB0" w:rsidRPr="00317716" w:rsidRDefault="00F41CB0" w:rsidP="00040F8D">
            <w:pPr>
              <w:spacing w:line="240" w:lineRule="auto"/>
              <w:ind w:firstLine="0"/>
              <w:jc w:val="left"/>
              <w:rPr>
                <w:rFonts w:cs="Arial"/>
                <w:sz w:val="20"/>
                <w:szCs w:val="20"/>
              </w:rPr>
            </w:pPr>
            <w:r w:rsidRPr="00317716">
              <w:rPr>
                <w:rFonts w:cs="Calibri"/>
                <w:color w:val="333333"/>
                <w:sz w:val="20"/>
                <w:szCs w:val="20"/>
              </w:rPr>
              <w:t>Для сельскохозяйственного производства</w:t>
            </w:r>
          </w:p>
        </w:tc>
        <w:tc>
          <w:tcPr>
            <w:tcW w:w="2835" w:type="dxa"/>
            <w:shd w:val="clear" w:color="auto" w:fill="auto"/>
            <w:noWrap/>
            <w:vAlign w:val="bottom"/>
          </w:tcPr>
          <w:p w14:paraId="6991CC25" w14:textId="77777777" w:rsidR="00F41CB0" w:rsidRPr="00317716" w:rsidRDefault="00F41CB0" w:rsidP="00040F8D">
            <w:pPr>
              <w:spacing w:line="240" w:lineRule="auto"/>
              <w:ind w:firstLine="0"/>
              <w:jc w:val="left"/>
              <w:rPr>
                <w:rFonts w:cs="Arial"/>
                <w:sz w:val="20"/>
                <w:szCs w:val="20"/>
              </w:rPr>
            </w:pPr>
            <w:r w:rsidRPr="00317716">
              <w:rPr>
                <w:rFonts w:cs="Calibri"/>
                <w:color w:val="333333"/>
                <w:sz w:val="20"/>
                <w:szCs w:val="20"/>
              </w:rPr>
              <w:t>Земли сельскохозяйственного назначения</w:t>
            </w:r>
          </w:p>
        </w:tc>
        <w:tc>
          <w:tcPr>
            <w:tcW w:w="1319" w:type="dxa"/>
            <w:shd w:val="clear" w:color="auto" w:fill="auto"/>
            <w:noWrap/>
            <w:vAlign w:val="bottom"/>
          </w:tcPr>
          <w:p w14:paraId="19518C86" w14:textId="77777777" w:rsidR="00F41CB0" w:rsidRPr="00317716" w:rsidRDefault="00F41CB0" w:rsidP="00040F8D">
            <w:pPr>
              <w:spacing w:line="240" w:lineRule="auto"/>
              <w:ind w:firstLine="0"/>
              <w:jc w:val="center"/>
              <w:rPr>
                <w:rFonts w:cs="Arial"/>
                <w:sz w:val="20"/>
                <w:szCs w:val="20"/>
              </w:rPr>
            </w:pPr>
            <w:r w:rsidRPr="00317716">
              <w:rPr>
                <w:rFonts w:cs="Arial"/>
                <w:sz w:val="20"/>
                <w:szCs w:val="20"/>
              </w:rPr>
              <w:t>788 280 кв. м</w:t>
            </w:r>
          </w:p>
        </w:tc>
      </w:tr>
      <w:tr w:rsidR="00F41CB0" w:rsidRPr="00317716" w14:paraId="0663BF73" w14:textId="77777777" w:rsidTr="00040F8D">
        <w:trPr>
          <w:trHeight w:val="255"/>
        </w:trPr>
        <w:tc>
          <w:tcPr>
            <w:tcW w:w="1940" w:type="dxa"/>
            <w:shd w:val="clear" w:color="auto" w:fill="auto"/>
            <w:noWrap/>
            <w:vAlign w:val="bottom"/>
          </w:tcPr>
          <w:p w14:paraId="5D3F4201" w14:textId="77777777" w:rsidR="00F41CB0" w:rsidRPr="00317716" w:rsidRDefault="00F41CB0" w:rsidP="00040F8D">
            <w:pPr>
              <w:spacing w:line="240" w:lineRule="auto"/>
              <w:ind w:firstLine="0"/>
              <w:jc w:val="left"/>
              <w:rPr>
                <w:rFonts w:cs="Arial"/>
                <w:sz w:val="20"/>
                <w:szCs w:val="20"/>
              </w:rPr>
            </w:pPr>
            <w:r w:rsidRPr="00317716">
              <w:rPr>
                <w:rFonts w:cs="Arial"/>
                <w:color w:val="000000"/>
                <w:sz w:val="20"/>
                <w:szCs w:val="20"/>
                <w:shd w:val="clear" w:color="auto" w:fill="FFFFFF"/>
              </w:rPr>
              <w:t>26:11:000000:6794</w:t>
            </w:r>
          </w:p>
        </w:tc>
        <w:tc>
          <w:tcPr>
            <w:tcW w:w="3682" w:type="dxa"/>
            <w:shd w:val="clear" w:color="auto" w:fill="auto"/>
            <w:noWrap/>
            <w:vAlign w:val="bottom"/>
          </w:tcPr>
          <w:p w14:paraId="5ED4006B" w14:textId="77777777" w:rsidR="00F41CB0" w:rsidRPr="00317716" w:rsidRDefault="00F41CB0" w:rsidP="00040F8D">
            <w:pPr>
              <w:spacing w:line="240" w:lineRule="auto"/>
              <w:ind w:firstLine="0"/>
              <w:jc w:val="left"/>
              <w:rPr>
                <w:rFonts w:cs="Arial"/>
                <w:sz w:val="20"/>
                <w:szCs w:val="20"/>
              </w:rPr>
            </w:pPr>
            <w:r w:rsidRPr="00317716">
              <w:rPr>
                <w:rFonts w:cs="Calibri"/>
                <w:color w:val="333333"/>
                <w:sz w:val="20"/>
                <w:szCs w:val="20"/>
              </w:rPr>
              <w:t>Для сельскохозяйственного производства</w:t>
            </w:r>
          </w:p>
        </w:tc>
        <w:tc>
          <w:tcPr>
            <w:tcW w:w="2835" w:type="dxa"/>
            <w:shd w:val="clear" w:color="auto" w:fill="auto"/>
            <w:noWrap/>
            <w:vAlign w:val="bottom"/>
          </w:tcPr>
          <w:p w14:paraId="062103D5" w14:textId="77777777" w:rsidR="00F41CB0" w:rsidRPr="00317716" w:rsidRDefault="00F41CB0" w:rsidP="00040F8D">
            <w:pPr>
              <w:spacing w:line="240" w:lineRule="auto"/>
              <w:ind w:firstLine="0"/>
              <w:jc w:val="left"/>
              <w:rPr>
                <w:rFonts w:cs="Arial"/>
                <w:sz w:val="20"/>
                <w:szCs w:val="20"/>
              </w:rPr>
            </w:pPr>
            <w:r w:rsidRPr="00317716">
              <w:rPr>
                <w:rFonts w:cs="Calibri"/>
                <w:color w:val="333333"/>
                <w:sz w:val="20"/>
                <w:szCs w:val="20"/>
              </w:rPr>
              <w:t>Земли сельскохозяйственного назначения</w:t>
            </w:r>
          </w:p>
        </w:tc>
        <w:tc>
          <w:tcPr>
            <w:tcW w:w="1319" w:type="dxa"/>
            <w:shd w:val="clear" w:color="auto" w:fill="auto"/>
            <w:noWrap/>
            <w:vAlign w:val="bottom"/>
          </w:tcPr>
          <w:p w14:paraId="3B9CB8A1" w14:textId="77777777" w:rsidR="00F41CB0" w:rsidRPr="00317716" w:rsidRDefault="00F41CB0" w:rsidP="00040F8D">
            <w:pPr>
              <w:spacing w:line="240" w:lineRule="auto"/>
              <w:ind w:firstLine="0"/>
              <w:jc w:val="center"/>
              <w:rPr>
                <w:rFonts w:cs="Arial"/>
                <w:sz w:val="20"/>
                <w:szCs w:val="20"/>
              </w:rPr>
            </w:pPr>
            <w:r w:rsidRPr="00317716">
              <w:rPr>
                <w:rFonts w:cs="Arial"/>
                <w:sz w:val="20"/>
                <w:szCs w:val="20"/>
              </w:rPr>
              <w:t>474 289 кв. м</w:t>
            </w:r>
          </w:p>
        </w:tc>
      </w:tr>
    </w:tbl>
    <w:p w14:paraId="3BB452C7" w14:textId="77777777" w:rsidR="006E4F83" w:rsidRPr="00082107" w:rsidRDefault="006E4F83" w:rsidP="009C5687">
      <w:pPr>
        <w:spacing w:after="200" w:line="276" w:lineRule="auto"/>
        <w:ind w:firstLine="0"/>
        <w:jc w:val="left"/>
        <w:rPr>
          <w:lang w:val="en-US"/>
        </w:rPr>
      </w:pPr>
    </w:p>
    <w:sectPr w:rsidR="006E4F83" w:rsidRPr="00082107" w:rsidSect="00551287">
      <w:footerReference w:type="default" r:id="rId28"/>
      <w:pgSz w:w="11906" w:h="16838"/>
      <w:pgMar w:top="1134" w:right="851" w:bottom="1134" w:left="1701"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C7D4EDD" w14:textId="77777777" w:rsidR="00AE18EF" w:rsidRDefault="00AE18EF" w:rsidP="007F3436">
      <w:pPr>
        <w:spacing w:line="240" w:lineRule="auto"/>
      </w:pPr>
      <w:r>
        <w:separator/>
      </w:r>
    </w:p>
  </w:endnote>
  <w:endnote w:type="continuationSeparator" w:id="0">
    <w:p w14:paraId="6EA72926" w14:textId="77777777" w:rsidR="00AE18EF" w:rsidRDefault="00AE18EF" w:rsidP="007F3436">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Narrow">
    <w:panose1 w:val="020B0606020202030204"/>
    <w:charset w:val="CC"/>
    <w:family w:val="swiss"/>
    <w:pitch w:val="variable"/>
    <w:sig w:usb0="00000287" w:usb1="00000800" w:usb2="00000000" w:usb3="00000000" w:csb0="0000009F" w:csb1="00000000"/>
  </w:font>
  <w:font w:name="Complex">
    <w:altName w:val="Calibri"/>
    <w:charset w:val="CC"/>
    <w:family w:val="auto"/>
    <w:pitch w:val="variable"/>
    <w:sig w:usb0="20002A87" w:usb1="00001800" w:usb2="00000000" w:usb3="00000000" w:csb0="000001FF" w:csb1="00000000"/>
  </w:font>
  <w:font w:name="Calibri">
    <w:panose1 w:val="020F0502020204030204"/>
    <w:charset w:val="CC"/>
    <w:family w:val="swiss"/>
    <w:pitch w:val="variable"/>
    <w:sig w:usb0="E10002FF" w:usb1="4000ACFF" w:usb2="00000009" w:usb3="00000000" w:csb0="0000019F" w:csb1="00000000"/>
  </w:font>
  <w:font w:name="Impact">
    <w:panose1 w:val="020B0806030902050204"/>
    <w:charset w:val="CC"/>
    <w:family w:val="swiss"/>
    <w:pitch w:val="variable"/>
    <w:sig w:usb0="00000287" w:usb1="00000000" w:usb2="00000000" w:usb3="00000000" w:csb0="000000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1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643785273"/>
      <w:docPartObj>
        <w:docPartGallery w:val="Page Numbers (Bottom of Page)"/>
        <w:docPartUnique/>
      </w:docPartObj>
    </w:sdtPr>
    <w:sdtEndPr/>
    <w:sdtContent>
      <w:p w14:paraId="0652902C" w14:textId="3F7BD1B8" w:rsidR="00242711" w:rsidRDefault="00242711">
        <w:pPr>
          <w:pStyle w:val="a6"/>
          <w:jc w:val="right"/>
        </w:pPr>
        <w:r>
          <w:fldChar w:fldCharType="begin"/>
        </w:r>
        <w:r>
          <w:instrText>PAGE   \* MERGEFORMAT</w:instrText>
        </w:r>
        <w:r>
          <w:fldChar w:fldCharType="separate"/>
        </w:r>
        <w:r w:rsidR="00E90030">
          <w:rPr>
            <w:noProof/>
          </w:rPr>
          <w:t>29</w:t>
        </w:r>
        <w:r>
          <w:fldChar w:fldCharType="end"/>
        </w:r>
      </w:p>
    </w:sdtContent>
  </w:sdt>
  <w:p w14:paraId="28719159" w14:textId="77777777" w:rsidR="00242711" w:rsidRDefault="00242711">
    <w:pPr>
      <w:pStyle w:val="a6"/>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28681769"/>
      <w:docPartObj>
        <w:docPartGallery w:val="Page Numbers (Bottom of Page)"/>
        <w:docPartUnique/>
      </w:docPartObj>
    </w:sdtPr>
    <w:sdtEndPr/>
    <w:sdtContent>
      <w:p w14:paraId="1AB5E349" w14:textId="4C0D283F" w:rsidR="00242711" w:rsidRDefault="00242711">
        <w:pPr>
          <w:pStyle w:val="a6"/>
          <w:jc w:val="right"/>
        </w:pPr>
        <w:r>
          <w:fldChar w:fldCharType="begin"/>
        </w:r>
        <w:r>
          <w:instrText>PAGE   \* MERGEFORMAT</w:instrText>
        </w:r>
        <w:r>
          <w:fldChar w:fldCharType="separate"/>
        </w:r>
        <w:r w:rsidR="00E90030">
          <w:rPr>
            <w:noProof/>
          </w:rPr>
          <w:t>39</w:t>
        </w:r>
        <w: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F6C6C93" w14:textId="77777777" w:rsidR="00AE18EF" w:rsidRDefault="00AE18EF" w:rsidP="007F3436">
      <w:pPr>
        <w:spacing w:line="240" w:lineRule="auto"/>
      </w:pPr>
      <w:r>
        <w:separator/>
      </w:r>
    </w:p>
  </w:footnote>
  <w:footnote w:type="continuationSeparator" w:id="0">
    <w:p w14:paraId="11D9301E" w14:textId="77777777" w:rsidR="00AE18EF" w:rsidRDefault="00AE18EF" w:rsidP="007F3436">
      <w:pPr>
        <w:spacing w:line="240" w:lineRule="auto"/>
      </w:pPr>
      <w:r>
        <w:continuationSeparator/>
      </w:r>
    </w:p>
  </w:footnote>
  <w:footnote w:id="1">
    <w:p w14:paraId="2EFA40E1" w14:textId="77777777" w:rsidR="00242711" w:rsidRDefault="00242711">
      <w:pPr>
        <w:pStyle w:val="aff1"/>
      </w:pPr>
      <w:r>
        <w:rPr>
          <w:rStyle w:val="aff"/>
        </w:rPr>
        <w:footnoteRef/>
      </w:r>
      <w:r>
        <w:t xml:space="preserve"> Р</w:t>
      </w:r>
      <w:r w:rsidRPr="000338C9">
        <w:t>ассчитано с помощью приложения «Яндекс-карты»</w:t>
      </w:r>
      <w:r>
        <w:t>. Расстояние указано до главного административного здания соответствующего населенного пункта.</w:t>
      </w:r>
    </w:p>
  </w:footnote>
  <w:footnote w:id="2">
    <w:p w14:paraId="5197C1EB" w14:textId="77777777" w:rsidR="00242711" w:rsidRDefault="00242711" w:rsidP="00AA559D">
      <w:pPr>
        <w:pStyle w:val="aff1"/>
      </w:pPr>
      <w:r>
        <w:rPr>
          <w:rStyle w:val="aff"/>
        </w:rPr>
        <w:footnoteRef/>
      </w:r>
      <w:r>
        <w:t xml:space="preserve"> Календарь государственных праздников Российской федерации, памятных дат и знаменательных событий Ставропольского края на 2011 год.</w:t>
      </w:r>
    </w:p>
  </w:footnote>
  <w:footnote w:id="3">
    <w:p w14:paraId="45F72777" w14:textId="77777777" w:rsidR="00242711" w:rsidRDefault="00242711">
      <w:pPr>
        <w:pStyle w:val="aff1"/>
      </w:pPr>
      <w:r>
        <w:rPr>
          <w:rStyle w:val="aff"/>
        </w:rPr>
        <w:footnoteRef/>
      </w:r>
      <w:r>
        <w:t xml:space="preserve"> </w:t>
      </w:r>
      <w:r w:rsidRPr="00C60404">
        <w:t>Указ Президиума Верховного Совета РСФСР от 12 января 1965 года «Об изменениях в административно-территориальном делении Ставропольского края»</w:t>
      </w:r>
      <w:r>
        <w:t>.</w:t>
      </w:r>
    </w:p>
  </w:footnote>
  <w:footnote w:id="4">
    <w:p w14:paraId="35B1EAEE" w14:textId="77777777" w:rsidR="00242711" w:rsidRDefault="00242711">
      <w:pPr>
        <w:pStyle w:val="aff1"/>
      </w:pPr>
      <w:r>
        <w:rPr>
          <w:rStyle w:val="aff"/>
        </w:rPr>
        <w:footnoteRef/>
      </w:r>
      <w:r>
        <w:t xml:space="preserve"> </w:t>
      </w:r>
      <w:r w:rsidRPr="00C40CF7">
        <w:t>Указ Президиума Верховного Совета РСФСР от 12 января 1965 года «Об изменениях в административно-территориальном делении Ставропольского края»</w:t>
      </w:r>
      <w:r>
        <w:t>.</w:t>
      </w:r>
    </w:p>
  </w:footnote>
  <w:footnote w:id="5">
    <w:p w14:paraId="058E791E" w14:textId="77777777" w:rsidR="00242711" w:rsidRDefault="00242711">
      <w:pPr>
        <w:pStyle w:val="aff1"/>
      </w:pPr>
      <w:r>
        <w:rPr>
          <w:rStyle w:val="aff"/>
        </w:rPr>
        <w:footnoteRef/>
      </w:r>
      <w:r>
        <w:t xml:space="preserve"> Фрагмент карта – схемы «Комплексная градостроительная оценка территории». Схема территориального планирования Шпаковского района Ставропольского края.</w:t>
      </w:r>
    </w:p>
  </w:footnote>
  <w:footnote w:id="6">
    <w:p w14:paraId="45C92068" w14:textId="77777777" w:rsidR="00242711" w:rsidRDefault="00242711">
      <w:pPr>
        <w:pStyle w:val="aff1"/>
      </w:pPr>
      <w:r>
        <w:rPr>
          <w:rStyle w:val="aff"/>
        </w:rPr>
        <w:footnoteRef/>
      </w:r>
      <w:r>
        <w:t xml:space="preserve"> </w:t>
      </w:r>
      <w:r w:rsidRPr="0016649D">
        <w:t>Рассчитано с помощью приложения «Яндекс-карты». Расстояние указано до главного административного здания соответствующего населенного пункта.</w:t>
      </w:r>
    </w:p>
  </w:footnote>
  <w:footnote w:id="7">
    <w:p w14:paraId="4FED0B93" w14:textId="77777777" w:rsidR="00242711" w:rsidRDefault="00242711" w:rsidP="00F4677D">
      <w:pPr>
        <w:pStyle w:val="aff1"/>
      </w:pPr>
      <w:r>
        <w:rPr>
          <w:rStyle w:val="aff"/>
        </w:rPr>
        <w:footnoteRef/>
      </w:r>
      <w:r>
        <w:t xml:space="preserve"> Раздел подготовлен на основании </w:t>
      </w:r>
      <w:r w:rsidRPr="00041FAA">
        <w:t>Проект</w:t>
      </w:r>
      <w:r>
        <w:t>а</w:t>
      </w:r>
      <w:r w:rsidRPr="00041FAA">
        <w:t xml:space="preserve"> концепции развития Ставропольской агломерации, размещенном на официальном сайте Министерства строительства и архитектуры Ставропольского края http://minstroysk.ru/</w:t>
      </w:r>
      <w:r>
        <w:t>.</w:t>
      </w:r>
    </w:p>
  </w:footnote>
  <w:footnote w:id="8">
    <w:p w14:paraId="53E1DF6B" w14:textId="77777777" w:rsidR="00242711" w:rsidRDefault="00242711">
      <w:pPr>
        <w:pStyle w:val="aff1"/>
      </w:pPr>
      <w:r>
        <w:rPr>
          <w:rStyle w:val="aff"/>
        </w:rPr>
        <w:footnoteRef/>
      </w:r>
      <w:r>
        <w:t xml:space="preserve"> Статья 6 </w:t>
      </w:r>
      <w:r w:rsidRPr="00566551">
        <w:t>Водн</w:t>
      </w:r>
      <w:r>
        <w:t>ого</w:t>
      </w:r>
      <w:r w:rsidRPr="00566551">
        <w:t xml:space="preserve"> кодек</w:t>
      </w:r>
      <w:r>
        <w:t>а</w:t>
      </w:r>
      <w:r w:rsidRPr="00566551">
        <w:t xml:space="preserve"> от 03.06.2006 № 74-ФЗ</w:t>
      </w:r>
    </w:p>
  </w:footnote>
  <w:footnote w:id="9">
    <w:p w14:paraId="1B44DD9F" w14:textId="77777777" w:rsidR="00242711" w:rsidRDefault="00242711">
      <w:pPr>
        <w:pStyle w:val="aff1"/>
      </w:pPr>
      <w:r>
        <w:rPr>
          <w:rStyle w:val="aff"/>
        </w:rPr>
        <w:footnoteRef/>
      </w:r>
      <w:r>
        <w:t xml:space="preserve"> По материалам СТП Шпаковского муниципального образования Ставропольского края.</w:t>
      </w:r>
    </w:p>
  </w:footnote>
  <w:footnote w:id="10">
    <w:p w14:paraId="3BF6D6C2" w14:textId="77777777" w:rsidR="00242711" w:rsidRDefault="00242711">
      <w:pPr>
        <w:pStyle w:val="aff1"/>
      </w:pPr>
      <w:r>
        <w:rPr>
          <w:rStyle w:val="aff"/>
        </w:rPr>
        <w:footnoteRef/>
      </w:r>
      <w:r>
        <w:t xml:space="preserve"> Более детально в</w:t>
      </w:r>
      <w:r w:rsidRPr="00631806">
        <w:t>опросы защиты от чрезвычайных ситуаций природного и техногенного характера требу</w:t>
      </w:r>
      <w:r>
        <w:t>ю</w:t>
      </w:r>
      <w:r w:rsidRPr="00631806">
        <w:t>т выполнения отдельных</w:t>
      </w:r>
      <w:r>
        <w:t xml:space="preserve"> </w:t>
      </w:r>
      <w:r w:rsidRPr="00631806">
        <w:t>исследований при размещении каждого объекта.</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5D7C6E"/>
    <w:multiLevelType w:val="multilevel"/>
    <w:tmpl w:val="41A48F5C"/>
    <w:lvl w:ilvl="0">
      <w:start w:val="8"/>
      <w:numFmt w:val="decimal"/>
      <w:lvlText w:val="%1."/>
      <w:lvlJc w:val="left"/>
      <w:pPr>
        <w:ind w:left="360" w:hanging="360"/>
      </w:pPr>
      <w:rPr>
        <w:rFonts w:hint="default"/>
      </w:rPr>
    </w:lvl>
    <w:lvl w:ilvl="1">
      <w:start w:val="1"/>
      <w:numFmt w:val="decimal"/>
      <w:lvlText w:val="%1.%2."/>
      <w:lvlJc w:val="left"/>
      <w:pPr>
        <w:ind w:left="2138" w:hanging="360"/>
      </w:pPr>
      <w:rPr>
        <w:rFonts w:hint="default"/>
      </w:rPr>
    </w:lvl>
    <w:lvl w:ilvl="2">
      <w:start w:val="1"/>
      <w:numFmt w:val="decimal"/>
      <w:lvlText w:val="%1.%2.%3."/>
      <w:lvlJc w:val="left"/>
      <w:pPr>
        <w:ind w:left="4276" w:hanging="720"/>
      </w:pPr>
      <w:rPr>
        <w:rFonts w:hint="default"/>
      </w:rPr>
    </w:lvl>
    <w:lvl w:ilvl="3">
      <w:start w:val="1"/>
      <w:numFmt w:val="decimal"/>
      <w:lvlText w:val="%1.%2.%3.%4."/>
      <w:lvlJc w:val="left"/>
      <w:pPr>
        <w:ind w:left="6054" w:hanging="720"/>
      </w:pPr>
      <w:rPr>
        <w:rFonts w:hint="default"/>
      </w:rPr>
    </w:lvl>
    <w:lvl w:ilvl="4">
      <w:start w:val="1"/>
      <w:numFmt w:val="decimal"/>
      <w:lvlText w:val="%1.%2.%3.%4.%5."/>
      <w:lvlJc w:val="left"/>
      <w:pPr>
        <w:ind w:left="8192" w:hanging="1080"/>
      </w:pPr>
      <w:rPr>
        <w:rFonts w:hint="default"/>
      </w:rPr>
    </w:lvl>
    <w:lvl w:ilvl="5">
      <w:start w:val="1"/>
      <w:numFmt w:val="decimal"/>
      <w:lvlText w:val="%1.%2.%3.%4.%5.%6."/>
      <w:lvlJc w:val="left"/>
      <w:pPr>
        <w:ind w:left="9970" w:hanging="1080"/>
      </w:pPr>
      <w:rPr>
        <w:rFonts w:hint="default"/>
      </w:rPr>
    </w:lvl>
    <w:lvl w:ilvl="6">
      <w:start w:val="1"/>
      <w:numFmt w:val="decimal"/>
      <w:lvlText w:val="%1.%2.%3.%4.%5.%6.%7."/>
      <w:lvlJc w:val="left"/>
      <w:pPr>
        <w:ind w:left="12108" w:hanging="1440"/>
      </w:pPr>
      <w:rPr>
        <w:rFonts w:hint="default"/>
      </w:rPr>
    </w:lvl>
    <w:lvl w:ilvl="7">
      <w:start w:val="1"/>
      <w:numFmt w:val="decimal"/>
      <w:lvlText w:val="%1.%2.%3.%4.%5.%6.%7.%8."/>
      <w:lvlJc w:val="left"/>
      <w:pPr>
        <w:ind w:left="13886" w:hanging="1440"/>
      </w:pPr>
      <w:rPr>
        <w:rFonts w:hint="default"/>
      </w:rPr>
    </w:lvl>
    <w:lvl w:ilvl="8">
      <w:start w:val="1"/>
      <w:numFmt w:val="decimal"/>
      <w:lvlText w:val="%1.%2.%3.%4.%5.%6.%7.%8.%9."/>
      <w:lvlJc w:val="left"/>
      <w:pPr>
        <w:ind w:left="16024" w:hanging="1800"/>
      </w:pPr>
      <w:rPr>
        <w:rFonts w:hint="default"/>
      </w:rPr>
    </w:lvl>
  </w:abstractNum>
  <w:abstractNum w:abstractNumId="1" w15:restartNumberingAfterBreak="0">
    <w:nsid w:val="01961328"/>
    <w:multiLevelType w:val="hybridMultilevel"/>
    <w:tmpl w:val="0E669D3A"/>
    <w:lvl w:ilvl="0" w:tplc="37841690">
      <w:start w:val="1"/>
      <w:numFmt w:val="bullet"/>
      <w:lvlText w:val=""/>
      <w:lvlJc w:val="left"/>
      <w:pPr>
        <w:ind w:left="2858" w:hanging="360"/>
      </w:pPr>
      <w:rPr>
        <w:rFonts w:ascii="Symbol" w:hAnsi="Symbol" w:hint="default"/>
      </w:rPr>
    </w:lvl>
    <w:lvl w:ilvl="1" w:tplc="04190003" w:tentative="1">
      <w:start w:val="1"/>
      <w:numFmt w:val="bullet"/>
      <w:lvlText w:val="o"/>
      <w:lvlJc w:val="left"/>
      <w:pPr>
        <w:ind w:left="3578" w:hanging="360"/>
      </w:pPr>
      <w:rPr>
        <w:rFonts w:ascii="Courier New" w:hAnsi="Courier New" w:cs="Courier New" w:hint="default"/>
      </w:rPr>
    </w:lvl>
    <w:lvl w:ilvl="2" w:tplc="04190005" w:tentative="1">
      <w:start w:val="1"/>
      <w:numFmt w:val="bullet"/>
      <w:lvlText w:val=""/>
      <w:lvlJc w:val="left"/>
      <w:pPr>
        <w:ind w:left="4298" w:hanging="360"/>
      </w:pPr>
      <w:rPr>
        <w:rFonts w:ascii="Wingdings" w:hAnsi="Wingdings" w:hint="default"/>
      </w:rPr>
    </w:lvl>
    <w:lvl w:ilvl="3" w:tplc="04190001" w:tentative="1">
      <w:start w:val="1"/>
      <w:numFmt w:val="bullet"/>
      <w:lvlText w:val=""/>
      <w:lvlJc w:val="left"/>
      <w:pPr>
        <w:ind w:left="5018" w:hanging="360"/>
      </w:pPr>
      <w:rPr>
        <w:rFonts w:ascii="Symbol" w:hAnsi="Symbol" w:hint="default"/>
      </w:rPr>
    </w:lvl>
    <w:lvl w:ilvl="4" w:tplc="04190003" w:tentative="1">
      <w:start w:val="1"/>
      <w:numFmt w:val="bullet"/>
      <w:lvlText w:val="o"/>
      <w:lvlJc w:val="left"/>
      <w:pPr>
        <w:ind w:left="5738" w:hanging="360"/>
      </w:pPr>
      <w:rPr>
        <w:rFonts w:ascii="Courier New" w:hAnsi="Courier New" w:cs="Courier New" w:hint="default"/>
      </w:rPr>
    </w:lvl>
    <w:lvl w:ilvl="5" w:tplc="04190005" w:tentative="1">
      <w:start w:val="1"/>
      <w:numFmt w:val="bullet"/>
      <w:lvlText w:val=""/>
      <w:lvlJc w:val="left"/>
      <w:pPr>
        <w:ind w:left="6458" w:hanging="360"/>
      </w:pPr>
      <w:rPr>
        <w:rFonts w:ascii="Wingdings" w:hAnsi="Wingdings" w:hint="default"/>
      </w:rPr>
    </w:lvl>
    <w:lvl w:ilvl="6" w:tplc="04190001" w:tentative="1">
      <w:start w:val="1"/>
      <w:numFmt w:val="bullet"/>
      <w:lvlText w:val=""/>
      <w:lvlJc w:val="left"/>
      <w:pPr>
        <w:ind w:left="7178" w:hanging="360"/>
      </w:pPr>
      <w:rPr>
        <w:rFonts w:ascii="Symbol" w:hAnsi="Symbol" w:hint="default"/>
      </w:rPr>
    </w:lvl>
    <w:lvl w:ilvl="7" w:tplc="04190003" w:tentative="1">
      <w:start w:val="1"/>
      <w:numFmt w:val="bullet"/>
      <w:lvlText w:val="o"/>
      <w:lvlJc w:val="left"/>
      <w:pPr>
        <w:ind w:left="7898" w:hanging="360"/>
      </w:pPr>
      <w:rPr>
        <w:rFonts w:ascii="Courier New" w:hAnsi="Courier New" w:cs="Courier New" w:hint="default"/>
      </w:rPr>
    </w:lvl>
    <w:lvl w:ilvl="8" w:tplc="04190005" w:tentative="1">
      <w:start w:val="1"/>
      <w:numFmt w:val="bullet"/>
      <w:lvlText w:val=""/>
      <w:lvlJc w:val="left"/>
      <w:pPr>
        <w:ind w:left="8618" w:hanging="360"/>
      </w:pPr>
      <w:rPr>
        <w:rFonts w:ascii="Wingdings" w:hAnsi="Wingdings" w:hint="default"/>
      </w:rPr>
    </w:lvl>
  </w:abstractNum>
  <w:abstractNum w:abstractNumId="2" w15:restartNumberingAfterBreak="0">
    <w:nsid w:val="09DE3D45"/>
    <w:multiLevelType w:val="hybridMultilevel"/>
    <w:tmpl w:val="48569EBE"/>
    <w:lvl w:ilvl="0" w:tplc="9C70239A">
      <w:start w:val="25"/>
      <w:numFmt w:val="bullet"/>
      <w:lvlText w:val="–"/>
      <w:lvlJc w:val="left"/>
      <w:pPr>
        <w:ind w:left="1778" w:hanging="360"/>
      </w:pPr>
      <w:rPr>
        <w:rFonts w:ascii="Arial Narrow" w:eastAsia="Times New Roman" w:hAnsi="Arial Narrow" w:cs="Times New Roman" w:hint="default"/>
      </w:rPr>
    </w:lvl>
    <w:lvl w:ilvl="1" w:tplc="04190003" w:tentative="1">
      <w:start w:val="1"/>
      <w:numFmt w:val="bullet"/>
      <w:lvlText w:val="o"/>
      <w:lvlJc w:val="left"/>
      <w:pPr>
        <w:ind w:left="2498" w:hanging="360"/>
      </w:pPr>
      <w:rPr>
        <w:rFonts w:ascii="Courier New" w:hAnsi="Courier New" w:cs="Courier New" w:hint="default"/>
      </w:rPr>
    </w:lvl>
    <w:lvl w:ilvl="2" w:tplc="04190005" w:tentative="1">
      <w:start w:val="1"/>
      <w:numFmt w:val="bullet"/>
      <w:lvlText w:val=""/>
      <w:lvlJc w:val="left"/>
      <w:pPr>
        <w:ind w:left="3218" w:hanging="360"/>
      </w:pPr>
      <w:rPr>
        <w:rFonts w:ascii="Wingdings" w:hAnsi="Wingdings" w:hint="default"/>
      </w:rPr>
    </w:lvl>
    <w:lvl w:ilvl="3" w:tplc="04190001" w:tentative="1">
      <w:start w:val="1"/>
      <w:numFmt w:val="bullet"/>
      <w:lvlText w:val=""/>
      <w:lvlJc w:val="left"/>
      <w:pPr>
        <w:ind w:left="3938" w:hanging="360"/>
      </w:pPr>
      <w:rPr>
        <w:rFonts w:ascii="Symbol" w:hAnsi="Symbol" w:hint="default"/>
      </w:rPr>
    </w:lvl>
    <w:lvl w:ilvl="4" w:tplc="04190003" w:tentative="1">
      <w:start w:val="1"/>
      <w:numFmt w:val="bullet"/>
      <w:lvlText w:val="o"/>
      <w:lvlJc w:val="left"/>
      <w:pPr>
        <w:ind w:left="4658" w:hanging="360"/>
      </w:pPr>
      <w:rPr>
        <w:rFonts w:ascii="Courier New" w:hAnsi="Courier New" w:cs="Courier New" w:hint="default"/>
      </w:rPr>
    </w:lvl>
    <w:lvl w:ilvl="5" w:tplc="04190005" w:tentative="1">
      <w:start w:val="1"/>
      <w:numFmt w:val="bullet"/>
      <w:lvlText w:val=""/>
      <w:lvlJc w:val="left"/>
      <w:pPr>
        <w:ind w:left="5378" w:hanging="360"/>
      </w:pPr>
      <w:rPr>
        <w:rFonts w:ascii="Wingdings" w:hAnsi="Wingdings" w:hint="default"/>
      </w:rPr>
    </w:lvl>
    <w:lvl w:ilvl="6" w:tplc="04190001" w:tentative="1">
      <w:start w:val="1"/>
      <w:numFmt w:val="bullet"/>
      <w:lvlText w:val=""/>
      <w:lvlJc w:val="left"/>
      <w:pPr>
        <w:ind w:left="6098" w:hanging="360"/>
      </w:pPr>
      <w:rPr>
        <w:rFonts w:ascii="Symbol" w:hAnsi="Symbol" w:hint="default"/>
      </w:rPr>
    </w:lvl>
    <w:lvl w:ilvl="7" w:tplc="04190003" w:tentative="1">
      <w:start w:val="1"/>
      <w:numFmt w:val="bullet"/>
      <w:lvlText w:val="o"/>
      <w:lvlJc w:val="left"/>
      <w:pPr>
        <w:ind w:left="6818" w:hanging="360"/>
      </w:pPr>
      <w:rPr>
        <w:rFonts w:ascii="Courier New" w:hAnsi="Courier New" w:cs="Courier New" w:hint="default"/>
      </w:rPr>
    </w:lvl>
    <w:lvl w:ilvl="8" w:tplc="04190005" w:tentative="1">
      <w:start w:val="1"/>
      <w:numFmt w:val="bullet"/>
      <w:lvlText w:val=""/>
      <w:lvlJc w:val="left"/>
      <w:pPr>
        <w:ind w:left="7538" w:hanging="360"/>
      </w:pPr>
      <w:rPr>
        <w:rFonts w:ascii="Wingdings" w:hAnsi="Wingdings" w:hint="default"/>
      </w:rPr>
    </w:lvl>
  </w:abstractNum>
  <w:abstractNum w:abstractNumId="3" w15:restartNumberingAfterBreak="0">
    <w:nsid w:val="0F80580E"/>
    <w:multiLevelType w:val="hybridMultilevel"/>
    <w:tmpl w:val="522CBC3A"/>
    <w:lvl w:ilvl="0" w:tplc="0419000F">
      <w:start w:val="1"/>
      <w:numFmt w:val="decimal"/>
      <w:lvlText w:val="%1."/>
      <w:lvlJc w:val="left"/>
      <w:pPr>
        <w:ind w:left="2858" w:hanging="360"/>
      </w:pPr>
      <w:rPr>
        <w:rFonts w:hint="default"/>
      </w:rPr>
    </w:lvl>
    <w:lvl w:ilvl="1" w:tplc="04190003" w:tentative="1">
      <w:start w:val="1"/>
      <w:numFmt w:val="bullet"/>
      <w:lvlText w:val="o"/>
      <w:lvlJc w:val="left"/>
      <w:pPr>
        <w:ind w:left="3578" w:hanging="360"/>
      </w:pPr>
      <w:rPr>
        <w:rFonts w:ascii="Courier New" w:hAnsi="Courier New" w:cs="Courier New" w:hint="default"/>
      </w:rPr>
    </w:lvl>
    <w:lvl w:ilvl="2" w:tplc="04190005" w:tentative="1">
      <w:start w:val="1"/>
      <w:numFmt w:val="bullet"/>
      <w:lvlText w:val=""/>
      <w:lvlJc w:val="left"/>
      <w:pPr>
        <w:ind w:left="4298" w:hanging="360"/>
      </w:pPr>
      <w:rPr>
        <w:rFonts w:ascii="Wingdings" w:hAnsi="Wingdings" w:hint="default"/>
      </w:rPr>
    </w:lvl>
    <w:lvl w:ilvl="3" w:tplc="04190001" w:tentative="1">
      <w:start w:val="1"/>
      <w:numFmt w:val="bullet"/>
      <w:lvlText w:val=""/>
      <w:lvlJc w:val="left"/>
      <w:pPr>
        <w:ind w:left="5018" w:hanging="360"/>
      </w:pPr>
      <w:rPr>
        <w:rFonts w:ascii="Symbol" w:hAnsi="Symbol" w:hint="default"/>
      </w:rPr>
    </w:lvl>
    <w:lvl w:ilvl="4" w:tplc="04190003" w:tentative="1">
      <w:start w:val="1"/>
      <w:numFmt w:val="bullet"/>
      <w:lvlText w:val="o"/>
      <w:lvlJc w:val="left"/>
      <w:pPr>
        <w:ind w:left="5738" w:hanging="360"/>
      </w:pPr>
      <w:rPr>
        <w:rFonts w:ascii="Courier New" w:hAnsi="Courier New" w:cs="Courier New" w:hint="default"/>
      </w:rPr>
    </w:lvl>
    <w:lvl w:ilvl="5" w:tplc="04190005" w:tentative="1">
      <w:start w:val="1"/>
      <w:numFmt w:val="bullet"/>
      <w:lvlText w:val=""/>
      <w:lvlJc w:val="left"/>
      <w:pPr>
        <w:ind w:left="6458" w:hanging="360"/>
      </w:pPr>
      <w:rPr>
        <w:rFonts w:ascii="Wingdings" w:hAnsi="Wingdings" w:hint="default"/>
      </w:rPr>
    </w:lvl>
    <w:lvl w:ilvl="6" w:tplc="04190001" w:tentative="1">
      <w:start w:val="1"/>
      <w:numFmt w:val="bullet"/>
      <w:lvlText w:val=""/>
      <w:lvlJc w:val="left"/>
      <w:pPr>
        <w:ind w:left="7178" w:hanging="360"/>
      </w:pPr>
      <w:rPr>
        <w:rFonts w:ascii="Symbol" w:hAnsi="Symbol" w:hint="default"/>
      </w:rPr>
    </w:lvl>
    <w:lvl w:ilvl="7" w:tplc="04190003" w:tentative="1">
      <w:start w:val="1"/>
      <w:numFmt w:val="bullet"/>
      <w:lvlText w:val="o"/>
      <w:lvlJc w:val="left"/>
      <w:pPr>
        <w:ind w:left="7898" w:hanging="360"/>
      </w:pPr>
      <w:rPr>
        <w:rFonts w:ascii="Courier New" w:hAnsi="Courier New" w:cs="Courier New" w:hint="default"/>
      </w:rPr>
    </w:lvl>
    <w:lvl w:ilvl="8" w:tplc="04190005" w:tentative="1">
      <w:start w:val="1"/>
      <w:numFmt w:val="bullet"/>
      <w:lvlText w:val=""/>
      <w:lvlJc w:val="left"/>
      <w:pPr>
        <w:ind w:left="8618" w:hanging="360"/>
      </w:pPr>
      <w:rPr>
        <w:rFonts w:ascii="Wingdings" w:hAnsi="Wingdings" w:hint="default"/>
      </w:rPr>
    </w:lvl>
  </w:abstractNum>
  <w:abstractNum w:abstractNumId="4" w15:restartNumberingAfterBreak="0">
    <w:nsid w:val="12E87037"/>
    <w:multiLevelType w:val="hybridMultilevel"/>
    <w:tmpl w:val="760886B0"/>
    <w:lvl w:ilvl="0" w:tplc="04190001">
      <w:start w:val="1"/>
      <w:numFmt w:val="bullet"/>
      <w:lvlText w:val=""/>
      <w:lvlJc w:val="left"/>
      <w:pPr>
        <w:tabs>
          <w:tab w:val="num" w:pos="1440"/>
        </w:tabs>
        <w:ind w:left="1440" w:hanging="360"/>
      </w:pPr>
      <w:rPr>
        <w:rFonts w:ascii="Symbol" w:hAnsi="Symbol" w:hint="default"/>
      </w:rPr>
    </w:lvl>
    <w:lvl w:ilvl="1" w:tplc="04190003">
      <w:start w:val="1"/>
      <w:numFmt w:val="bullet"/>
      <w:pStyle w:val="3"/>
      <w:lvlText w:val="o"/>
      <w:lvlJc w:val="left"/>
      <w:pPr>
        <w:tabs>
          <w:tab w:val="num" w:pos="2160"/>
        </w:tabs>
        <w:ind w:left="2160" w:hanging="360"/>
      </w:pPr>
      <w:rPr>
        <w:rFonts w:ascii="Courier New" w:hAnsi="Courier New" w:cs="Courier New"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cs="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cs="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5" w15:restartNumberingAfterBreak="0">
    <w:nsid w:val="1638193B"/>
    <w:multiLevelType w:val="multilevel"/>
    <w:tmpl w:val="41A48F5C"/>
    <w:lvl w:ilvl="0">
      <w:start w:val="9"/>
      <w:numFmt w:val="decimal"/>
      <w:lvlText w:val="%1."/>
      <w:lvlJc w:val="left"/>
      <w:pPr>
        <w:ind w:left="360" w:hanging="360"/>
      </w:pPr>
      <w:rPr>
        <w:rFonts w:hint="default"/>
      </w:rPr>
    </w:lvl>
    <w:lvl w:ilvl="1">
      <w:start w:val="1"/>
      <w:numFmt w:val="decimal"/>
      <w:lvlText w:val="%1.%2."/>
      <w:lvlJc w:val="left"/>
      <w:pPr>
        <w:ind w:left="2138" w:hanging="360"/>
      </w:pPr>
      <w:rPr>
        <w:rFonts w:hint="default"/>
      </w:rPr>
    </w:lvl>
    <w:lvl w:ilvl="2">
      <w:start w:val="1"/>
      <w:numFmt w:val="decimal"/>
      <w:lvlText w:val="%1.%2.%3."/>
      <w:lvlJc w:val="left"/>
      <w:pPr>
        <w:ind w:left="4276" w:hanging="720"/>
      </w:pPr>
      <w:rPr>
        <w:rFonts w:hint="default"/>
      </w:rPr>
    </w:lvl>
    <w:lvl w:ilvl="3">
      <w:start w:val="1"/>
      <w:numFmt w:val="decimal"/>
      <w:lvlText w:val="%1.%2.%3.%4."/>
      <w:lvlJc w:val="left"/>
      <w:pPr>
        <w:ind w:left="6054" w:hanging="720"/>
      </w:pPr>
      <w:rPr>
        <w:rFonts w:hint="default"/>
      </w:rPr>
    </w:lvl>
    <w:lvl w:ilvl="4">
      <w:start w:val="1"/>
      <w:numFmt w:val="decimal"/>
      <w:lvlText w:val="%1.%2.%3.%4.%5."/>
      <w:lvlJc w:val="left"/>
      <w:pPr>
        <w:ind w:left="8192" w:hanging="1080"/>
      </w:pPr>
      <w:rPr>
        <w:rFonts w:hint="default"/>
      </w:rPr>
    </w:lvl>
    <w:lvl w:ilvl="5">
      <w:start w:val="1"/>
      <w:numFmt w:val="decimal"/>
      <w:lvlText w:val="%1.%2.%3.%4.%5.%6."/>
      <w:lvlJc w:val="left"/>
      <w:pPr>
        <w:ind w:left="9970" w:hanging="1080"/>
      </w:pPr>
      <w:rPr>
        <w:rFonts w:hint="default"/>
      </w:rPr>
    </w:lvl>
    <w:lvl w:ilvl="6">
      <w:start w:val="1"/>
      <w:numFmt w:val="decimal"/>
      <w:lvlText w:val="%1.%2.%3.%4.%5.%6.%7."/>
      <w:lvlJc w:val="left"/>
      <w:pPr>
        <w:ind w:left="12108" w:hanging="1440"/>
      </w:pPr>
      <w:rPr>
        <w:rFonts w:hint="default"/>
      </w:rPr>
    </w:lvl>
    <w:lvl w:ilvl="7">
      <w:start w:val="1"/>
      <w:numFmt w:val="decimal"/>
      <w:lvlText w:val="%1.%2.%3.%4.%5.%6.%7.%8."/>
      <w:lvlJc w:val="left"/>
      <w:pPr>
        <w:ind w:left="13886" w:hanging="1440"/>
      </w:pPr>
      <w:rPr>
        <w:rFonts w:hint="default"/>
      </w:rPr>
    </w:lvl>
    <w:lvl w:ilvl="8">
      <w:start w:val="1"/>
      <w:numFmt w:val="decimal"/>
      <w:lvlText w:val="%1.%2.%3.%4.%5.%6.%7.%8.%9."/>
      <w:lvlJc w:val="left"/>
      <w:pPr>
        <w:ind w:left="16024" w:hanging="1800"/>
      </w:pPr>
      <w:rPr>
        <w:rFonts w:hint="default"/>
      </w:rPr>
    </w:lvl>
  </w:abstractNum>
  <w:abstractNum w:abstractNumId="6" w15:restartNumberingAfterBreak="0">
    <w:nsid w:val="1785060A"/>
    <w:multiLevelType w:val="multilevel"/>
    <w:tmpl w:val="41A48F5C"/>
    <w:lvl w:ilvl="0">
      <w:start w:val="9"/>
      <w:numFmt w:val="decimal"/>
      <w:lvlText w:val="%1."/>
      <w:lvlJc w:val="left"/>
      <w:pPr>
        <w:ind w:left="360" w:hanging="360"/>
      </w:pPr>
      <w:rPr>
        <w:rFonts w:hint="default"/>
      </w:rPr>
    </w:lvl>
    <w:lvl w:ilvl="1">
      <w:start w:val="1"/>
      <w:numFmt w:val="decimal"/>
      <w:lvlText w:val="%1.%2."/>
      <w:lvlJc w:val="left"/>
      <w:pPr>
        <w:ind w:left="2138" w:hanging="360"/>
      </w:pPr>
      <w:rPr>
        <w:rFonts w:hint="default"/>
      </w:rPr>
    </w:lvl>
    <w:lvl w:ilvl="2">
      <w:start w:val="1"/>
      <w:numFmt w:val="decimal"/>
      <w:lvlText w:val="%1.%2.%3."/>
      <w:lvlJc w:val="left"/>
      <w:pPr>
        <w:ind w:left="4276" w:hanging="720"/>
      </w:pPr>
      <w:rPr>
        <w:rFonts w:hint="default"/>
      </w:rPr>
    </w:lvl>
    <w:lvl w:ilvl="3">
      <w:start w:val="1"/>
      <w:numFmt w:val="decimal"/>
      <w:lvlText w:val="%1.%2.%3.%4."/>
      <w:lvlJc w:val="left"/>
      <w:pPr>
        <w:ind w:left="6054" w:hanging="720"/>
      </w:pPr>
      <w:rPr>
        <w:rFonts w:hint="default"/>
      </w:rPr>
    </w:lvl>
    <w:lvl w:ilvl="4">
      <w:start w:val="1"/>
      <w:numFmt w:val="decimal"/>
      <w:lvlText w:val="%1.%2.%3.%4.%5."/>
      <w:lvlJc w:val="left"/>
      <w:pPr>
        <w:ind w:left="8192" w:hanging="1080"/>
      </w:pPr>
      <w:rPr>
        <w:rFonts w:hint="default"/>
      </w:rPr>
    </w:lvl>
    <w:lvl w:ilvl="5">
      <w:start w:val="1"/>
      <w:numFmt w:val="decimal"/>
      <w:lvlText w:val="%1.%2.%3.%4.%5.%6."/>
      <w:lvlJc w:val="left"/>
      <w:pPr>
        <w:ind w:left="9970" w:hanging="1080"/>
      </w:pPr>
      <w:rPr>
        <w:rFonts w:hint="default"/>
      </w:rPr>
    </w:lvl>
    <w:lvl w:ilvl="6">
      <w:start w:val="1"/>
      <w:numFmt w:val="decimal"/>
      <w:lvlText w:val="%1.%2.%3.%4.%5.%6.%7."/>
      <w:lvlJc w:val="left"/>
      <w:pPr>
        <w:ind w:left="12108" w:hanging="1440"/>
      </w:pPr>
      <w:rPr>
        <w:rFonts w:hint="default"/>
      </w:rPr>
    </w:lvl>
    <w:lvl w:ilvl="7">
      <w:start w:val="1"/>
      <w:numFmt w:val="decimal"/>
      <w:lvlText w:val="%1.%2.%3.%4.%5.%6.%7.%8."/>
      <w:lvlJc w:val="left"/>
      <w:pPr>
        <w:ind w:left="13886" w:hanging="1440"/>
      </w:pPr>
      <w:rPr>
        <w:rFonts w:hint="default"/>
      </w:rPr>
    </w:lvl>
    <w:lvl w:ilvl="8">
      <w:start w:val="1"/>
      <w:numFmt w:val="decimal"/>
      <w:lvlText w:val="%1.%2.%3.%4.%5.%6.%7.%8.%9."/>
      <w:lvlJc w:val="left"/>
      <w:pPr>
        <w:ind w:left="16024" w:hanging="1800"/>
      </w:pPr>
      <w:rPr>
        <w:rFonts w:hint="default"/>
      </w:rPr>
    </w:lvl>
  </w:abstractNum>
  <w:abstractNum w:abstractNumId="7" w15:restartNumberingAfterBreak="0">
    <w:nsid w:val="1AF674A0"/>
    <w:multiLevelType w:val="hybridMultilevel"/>
    <w:tmpl w:val="5B6A753A"/>
    <w:lvl w:ilvl="0" w:tplc="51FA45C0">
      <w:start w:val="25"/>
      <w:numFmt w:val="bullet"/>
      <w:lvlText w:val="–"/>
      <w:lvlJc w:val="left"/>
      <w:pPr>
        <w:ind w:left="1778" w:hanging="360"/>
      </w:pPr>
      <w:rPr>
        <w:rFonts w:ascii="Arial Narrow" w:eastAsia="Times New Roman" w:hAnsi="Arial Narrow" w:cs="Times New Roman" w:hint="default"/>
      </w:rPr>
    </w:lvl>
    <w:lvl w:ilvl="1" w:tplc="04190003" w:tentative="1">
      <w:start w:val="1"/>
      <w:numFmt w:val="bullet"/>
      <w:lvlText w:val="o"/>
      <w:lvlJc w:val="left"/>
      <w:pPr>
        <w:ind w:left="2498" w:hanging="360"/>
      </w:pPr>
      <w:rPr>
        <w:rFonts w:ascii="Courier New" w:hAnsi="Courier New" w:cs="Courier New" w:hint="default"/>
      </w:rPr>
    </w:lvl>
    <w:lvl w:ilvl="2" w:tplc="04190005" w:tentative="1">
      <w:start w:val="1"/>
      <w:numFmt w:val="bullet"/>
      <w:lvlText w:val=""/>
      <w:lvlJc w:val="left"/>
      <w:pPr>
        <w:ind w:left="3218" w:hanging="360"/>
      </w:pPr>
      <w:rPr>
        <w:rFonts w:ascii="Wingdings" w:hAnsi="Wingdings" w:hint="default"/>
      </w:rPr>
    </w:lvl>
    <w:lvl w:ilvl="3" w:tplc="04190001" w:tentative="1">
      <w:start w:val="1"/>
      <w:numFmt w:val="bullet"/>
      <w:lvlText w:val=""/>
      <w:lvlJc w:val="left"/>
      <w:pPr>
        <w:ind w:left="3938" w:hanging="360"/>
      </w:pPr>
      <w:rPr>
        <w:rFonts w:ascii="Symbol" w:hAnsi="Symbol" w:hint="default"/>
      </w:rPr>
    </w:lvl>
    <w:lvl w:ilvl="4" w:tplc="04190003" w:tentative="1">
      <w:start w:val="1"/>
      <w:numFmt w:val="bullet"/>
      <w:lvlText w:val="o"/>
      <w:lvlJc w:val="left"/>
      <w:pPr>
        <w:ind w:left="4658" w:hanging="360"/>
      </w:pPr>
      <w:rPr>
        <w:rFonts w:ascii="Courier New" w:hAnsi="Courier New" w:cs="Courier New" w:hint="default"/>
      </w:rPr>
    </w:lvl>
    <w:lvl w:ilvl="5" w:tplc="04190005" w:tentative="1">
      <w:start w:val="1"/>
      <w:numFmt w:val="bullet"/>
      <w:lvlText w:val=""/>
      <w:lvlJc w:val="left"/>
      <w:pPr>
        <w:ind w:left="5378" w:hanging="360"/>
      </w:pPr>
      <w:rPr>
        <w:rFonts w:ascii="Wingdings" w:hAnsi="Wingdings" w:hint="default"/>
      </w:rPr>
    </w:lvl>
    <w:lvl w:ilvl="6" w:tplc="04190001" w:tentative="1">
      <w:start w:val="1"/>
      <w:numFmt w:val="bullet"/>
      <w:lvlText w:val=""/>
      <w:lvlJc w:val="left"/>
      <w:pPr>
        <w:ind w:left="6098" w:hanging="360"/>
      </w:pPr>
      <w:rPr>
        <w:rFonts w:ascii="Symbol" w:hAnsi="Symbol" w:hint="default"/>
      </w:rPr>
    </w:lvl>
    <w:lvl w:ilvl="7" w:tplc="04190003" w:tentative="1">
      <w:start w:val="1"/>
      <w:numFmt w:val="bullet"/>
      <w:lvlText w:val="o"/>
      <w:lvlJc w:val="left"/>
      <w:pPr>
        <w:ind w:left="6818" w:hanging="360"/>
      </w:pPr>
      <w:rPr>
        <w:rFonts w:ascii="Courier New" w:hAnsi="Courier New" w:cs="Courier New" w:hint="default"/>
      </w:rPr>
    </w:lvl>
    <w:lvl w:ilvl="8" w:tplc="04190005" w:tentative="1">
      <w:start w:val="1"/>
      <w:numFmt w:val="bullet"/>
      <w:lvlText w:val=""/>
      <w:lvlJc w:val="left"/>
      <w:pPr>
        <w:ind w:left="7538" w:hanging="360"/>
      </w:pPr>
      <w:rPr>
        <w:rFonts w:ascii="Wingdings" w:hAnsi="Wingdings" w:hint="default"/>
      </w:rPr>
    </w:lvl>
  </w:abstractNum>
  <w:abstractNum w:abstractNumId="8" w15:restartNumberingAfterBreak="0">
    <w:nsid w:val="1D5F7878"/>
    <w:multiLevelType w:val="multilevel"/>
    <w:tmpl w:val="E59AFDD8"/>
    <w:lvl w:ilvl="0">
      <w:start w:val="1"/>
      <w:numFmt w:val="decimal"/>
      <w:lvlText w:val="%1"/>
      <w:lvlJc w:val="left"/>
      <w:pPr>
        <w:ind w:left="360" w:hanging="360"/>
      </w:pPr>
      <w:rPr>
        <w:rFonts w:hint="default"/>
      </w:rPr>
    </w:lvl>
    <w:lvl w:ilvl="1">
      <w:start w:val="2"/>
      <w:numFmt w:val="decimal"/>
      <w:lvlText w:val="%1.%2"/>
      <w:lvlJc w:val="left"/>
      <w:pPr>
        <w:ind w:left="1778" w:hanging="360"/>
      </w:pPr>
      <w:rPr>
        <w:rFonts w:hint="default"/>
      </w:rPr>
    </w:lvl>
    <w:lvl w:ilvl="2">
      <w:start w:val="1"/>
      <w:numFmt w:val="decimal"/>
      <w:lvlText w:val="%1.%2.%3"/>
      <w:lvlJc w:val="left"/>
      <w:pPr>
        <w:ind w:left="3556" w:hanging="720"/>
      </w:pPr>
      <w:rPr>
        <w:rFonts w:hint="default"/>
      </w:rPr>
    </w:lvl>
    <w:lvl w:ilvl="3">
      <w:start w:val="1"/>
      <w:numFmt w:val="decimal"/>
      <w:lvlText w:val="%1.%2.%3.%4"/>
      <w:lvlJc w:val="left"/>
      <w:pPr>
        <w:ind w:left="4974" w:hanging="720"/>
      </w:pPr>
      <w:rPr>
        <w:rFonts w:hint="default"/>
      </w:rPr>
    </w:lvl>
    <w:lvl w:ilvl="4">
      <w:start w:val="1"/>
      <w:numFmt w:val="decimal"/>
      <w:lvlText w:val="%1.%2.%3.%4.%5"/>
      <w:lvlJc w:val="left"/>
      <w:pPr>
        <w:ind w:left="6752" w:hanging="1080"/>
      </w:pPr>
      <w:rPr>
        <w:rFonts w:hint="default"/>
      </w:rPr>
    </w:lvl>
    <w:lvl w:ilvl="5">
      <w:start w:val="1"/>
      <w:numFmt w:val="decimal"/>
      <w:lvlText w:val="%1.%2.%3.%4.%5.%6"/>
      <w:lvlJc w:val="left"/>
      <w:pPr>
        <w:ind w:left="8170" w:hanging="1080"/>
      </w:pPr>
      <w:rPr>
        <w:rFonts w:hint="default"/>
      </w:rPr>
    </w:lvl>
    <w:lvl w:ilvl="6">
      <w:start w:val="1"/>
      <w:numFmt w:val="decimal"/>
      <w:lvlText w:val="%1.%2.%3.%4.%5.%6.%7"/>
      <w:lvlJc w:val="left"/>
      <w:pPr>
        <w:ind w:left="9948" w:hanging="1440"/>
      </w:pPr>
      <w:rPr>
        <w:rFonts w:hint="default"/>
      </w:rPr>
    </w:lvl>
    <w:lvl w:ilvl="7">
      <w:start w:val="1"/>
      <w:numFmt w:val="decimal"/>
      <w:lvlText w:val="%1.%2.%3.%4.%5.%6.%7.%8"/>
      <w:lvlJc w:val="left"/>
      <w:pPr>
        <w:ind w:left="11366" w:hanging="1440"/>
      </w:pPr>
      <w:rPr>
        <w:rFonts w:hint="default"/>
      </w:rPr>
    </w:lvl>
    <w:lvl w:ilvl="8">
      <w:start w:val="1"/>
      <w:numFmt w:val="decimal"/>
      <w:lvlText w:val="%1.%2.%3.%4.%5.%6.%7.%8.%9"/>
      <w:lvlJc w:val="left"/>
      <w:pPr>
        <w:ind w:left="13144" w:hanging="1800"/>
      </w:pPr>
      <w:rPr>
        <w:rFonts w:hint="default"/>
      </w:rPr>
    </w:lvl>
  </w:abstractNum>
  <w:abstractNum w:abstractNumId="9" w15:restartNumberingAfterBreak="0">
    <w:nsid w:val="246327C6"/>
    <w:multiLevelType w:val="multilevel"/>
    <w:tmpl w:val="43DEE8B0"/>
    <w:lvl w:ilvl="0">
      <w:start w:val="8"/>
      <w:numFmt w:val="decimal"/>
      <w:lvlText w:val="%1"/>
      <w:lvlJc w:val="left"/>
      <w:pPr>
        <w:ind w:left="360" w:hanging="360"/>
      </w:pPr>
      <w:rPr>
        <w:rFonts w:hint="default"/>
      </w:rPr>
    </w:lvl>
    <w:lvl w:ilvl="1">
      <w:start w:val="1"/>
      <w:numFmt w:val="decimal"/>
      <w:lvlText w:val="%1.%2"/>
      <w:lvlJc w:val="left"/>
      <w:pPr>
        <w:ind w:left="2138" w:hanging="360"/>
      </w:pPr>
      <w:rPr>
        <w:rFonts w:hint="default"/>
      </w:rPr>
    </w:lvl>
    <w:lvl w:ilvl="2">
      <w:start w:val="1"/>
      <w:numFmt w:val="decimal"/>
      <w:lvlText w:val="%1.%2.%3"/>
      <w:lvlJc w:val="left"/>
      <w:pPr>
        <w:ind w:left="4276" w:hanging="720"/>
      </w:pPr>
      <w:rPr>
        <w:rFonts w:hint="default"/>
      </w:rPr>
    </w:lvl>
    <w:lvl w:ilvl="3">
      <w:start w:val="1"/>
      <w:numFmt w:val="decimal"/>
      <w:lvlText w:val="%1.%2.%3.%4"/>
      <w:lvlJc w:val="left"/>
      <w:pPr>
        <w:ind w:left="6054" w:hanging="720"/>
      </w:pPr>
      <w:rPr>
        <w:rFonts w:hint="default"/>
      </w:rPr>
    </w:lvl>
    <w:lvl w:ilvl="4">
      <w:start w:val="1"/>
      <w:numFmt w:val="decimal"/>
      <w:lvlText w:val="%1.%2.%3.%4.%5"/>
      <w:lvlJc w:val="left"/>
      <w:pPr>
        <w:ind w:left="8192" w:hanging="1080"/>
      </w:pPr>
      <w:rPr>
        <w:rFonts w:hint="default"/>
      </w:rPr>
    </w:lvl>
    <w:lvl w:ilvl="5">
      <w:start w:val="1"/>
      <w:numFmt w:val="decimal"/>
      <w:lvlText w:val="%1.%2.%3.%4.%5.%6"/>
      <w:lvlJc w:val="left"/>
      <w:pPr>
        <w:ind w:left="9970" w:hanging="1080"/>
      </w:pPr>
      <w:rPr>
        <w:rFonts w:hint="default"/>
      </w:rPr>
    </w:lvl>
    <w:lvl w:ilvl="6">
      <w:start w:val="1"/>
      <w:numFmt w:val="decimal"/>
      <w:lvlText w:val="%1.%2.%3.%4.%5.%6.%7"/>
      <w:lvlJc w:val="left"/>
      <w:pPr>
        <w:ind w:left="12108" w:hanging="1440"/>
      </w:pPr>
      <w:rPr>
        <w:rFonts w:hint="default"/>
      </w:rPr>
    </w:lvl>
    <w:lvl w:ilvl="7">
      <w:start w:val="1"/>
      <w:numFmt w:val="decimal"/>
      <w:lvlText w:val="%1.%2.%3.%4.%5.%6.%7.%8"/>
      <w:lvlJc w:val="left"/>
      <w:pPr>
        <w:ind w:left="13886" w:hanging="1440"/>
      </w:pPr>
      <w:rPr>
        <w:rFonts w:hint="default"/>
      </w:rPr>
    </w:lvl>
    <w:lvl w:ilvl="8">
      <w:start w:val="1"/>
      <w:numFmt w:val="decimal"/>
      <w:lvlText w:val="%1.%2.%3.%4.%5.%6.%7.%8.%9"/>
      <w:lvlJc w:val="left"/>
      <w:pPr>
        <w:ind w:left="16024" w:hanging="1800"/>
      </w:pPr>
      <w:rPr>
        <w:rFonts w:hint="default"/>
      </w:rPr>
    </w:lvl>
  </w:abstractNum>
  <w:abstractNum w:abstractNumId="10" w15:restartNumberingAfterBreak="0">
    <w:nsid w:val="2B3846B7"/>
    <w:multiLevelType w:val="hybridMultilevel"/>
    <w:tmpl w:val="0590D0B4"/>
    <w:lvl w:ilvl="0" w:tplc="0419000F">
      <w:start w:val="1"/>
      <w:numFmt w:val="decimal"/>
      <w:lvlText w:val="%1."/>
      <w:lvlJc w:val="left"/>
      <w:pPr>
        <w:ind w:left="720" w:hanging="360"/>
      </w:pPr>
      <w:rPr>
        <w:rFonts w:cs="Times New Roman" w:hint="default"/>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start w:val="1"/>
      <w:numFmt w:val="decimal"/>
      <w:lvlText w:val="%4."/>
      <w:lvlJc w:val="left"/>
      <w:pPr>
        <w:ind w:left="2880" w:hanging="360"/>
      </w:pPr>
      <w:rPr>
        <w:rFonts w:cs="Times New Roman"/>
      </w:rPr>
    </w:lvl>
    <w:lvl w:ilvl="4" w:tplc="04190019">
      <w:start w:val="1"/>
      <w:numFmt w:val="lowerLetter"/>
      <w:lvlText w:val="%5."/>
      <w:lvlJc w:val="left"/>
      <w:pPr>
        <w:ind w:left="3600" w:hanging="360"/>
      </w:pPr>
      <w:rPr>
        <w:rFonts w:cs="Times New Roman"/>
      </w:rPr>
    </w:lvl>
    <w:lvl w:ilvl="5" w:tplc="0419001B">
      <w:start w:val="1"/>
      <w:numFmt w:val="lowerRoman"/>
      <w:lvlText w:val="%6."/>
      <w:lvlJc w:val="right"/>
      <w:pPr>
        <w:ind w:left="4320" w:hanging="180"/>
      </w:pPr>
      <w:rPr>
        <w:rFonts w:cs="Times New Roman"/>
      </w:rPr>
    </w:lvl>
    <w:lvl w:ilvl="6" w:tplc="0419000F">
      <w:start w:val="1"/>
      <w:numFmt w:val="decimal"/>
      <w:lvlText w:val="%7."/>
      <w:lvlJc w:val="left"/>
      <w:pPr>
        <w:ind w:left="5040" w:hanging="360"/>
      </w:pPr>
      <w:rPr>
        <w:rFonts w:cs="Times New Roman"/>
      </w:rPr>
    </w:lvl>
    <w:lvl w:ilvl="7" w:tplc="04190019">
      <w:start w:val="1"/>
      <w:numFmt w:val="lowerLetter"/>
      <w:lvlText w:val="%8."/>
      <w:lvlJc w:val="left"/>
      <w:pPr>
        <w:ind w:left="5760" w:hanging="360"/>
      </w:pPr>
      <w:rPr>
        <w:rFonts w:cs="Times New Roman"/>
      </w:rPr>
    </w:lvl>
    <w:lvl w:ilvl="8" w:tplc="0419001B">
      <w:start w:val="1"/>
      <w:numFmt w:val="lowerRoman"/>
      <w:lvlText w:val="%9."/>
      <w:lvlJc w:val="right"/>
      <w:pPr>
        <w:ind w:left="6480" w:hanging="180"/>
      </w:pPr>
      <w:rPr>
        <w:rFonts w:cs="Times New Roman"/>
      </w:rPr>
    </w:lvl>
  </w:abstractNum>
  <w:abstractNum w:abstractNumId="11" w15:restartNumberingAfterBreak="0">
    <w:nsid w:val="2C1862CC"/>
    <w:multiLevelType w:val="multilevel"/>
    <w:tmpl w:val="FA84301C"/>
    <w:lvl w:ilvl="0">
      <w:start w:val="7"/>
      <w:numFmt w:val="decimal"/>
      <w:lvlText w:val="%1."/>
      <w:lvlJc w:val="left"/>
      <w:pPr>
        <w:ind w:left="360" w:hanging="360"/>
      </w:pPr>
      <w:rPr>
        <w:rFonts w:hint="default"/>
      </w:rPr>
    </w:lvl>
    <w:lvl w:ilvl="1">
      <w:start w:val="4"/>
      <w:numFmt w:val="decimal"/>
      <w:lvlText w:val="%1.%2."/>
      <w:lvlJc w:val="left"/>
      <w:pPr>
        <w:ind w:left="2138" w:hanging="360"/>
      </w:pPr>
      <w:rPr>
        <w:rFonts w:hint="default"/>
      </w:rPr>
    </w:lvl>
    <w:lvl w:ilvl="2">
      <w:start w:val="1"/>
      <w:numFmt w:val="decimal"/>
      <w:lvlText w:val="%1.%2.%3."/>
      <w:lvlJc w:val="left"/>
      <w:pPr>
        <w:ind w:left="4276" w:hanging="720"/>
      </w:pPr>
      <w:rPr>
        <w:rFonts w:hint="default"/>
      </w:rPr>
    </w:lvl>
    <w:lvl w:ilvl="3">
      <w:start w:val="1"/>
      <w:numFmt w:val="decimal"/>
      <w:lvlText w:val="%1.%2.%3.%4."/>
      <w:lvlJc w:val="left"/>
      <w:pPr>
        <w:ind w:left="6054" w:hanging="720"/>
      </w:pPr>
      <w:rPr>
        <w:rFonts w:hint="default"/>
      </w:rPr>
    </w:lvl>
    <w:lvl w:ilvl="4">
      <w:start w:val="1"/>
      <w:numFmt w:val="decimal"/>
      <w:lvlText w:val="%1.%2.%3.%4.%5."/>
      <w:lvlJc w:val="left"/>
      <w:pPr>
        <w:ind w:left="8192" w:hanging="1080"/>
      </w:pPr>
      <w:rPr>
        <w:rFonts w:hint="default"/>
      </w:rPr>
    </w:lvl>
    <w:lvl w:ilvl="5">
      <w:start w:val="1"/>
      <w:numFmt w:val="decimal"/>
      <w:lvlText w:val="%1.%2.%3.%4.%5.%6."/>
      <w:lvlJc w:val="left"/>
      <w:pPr>
        <w:ind w:left="9970" w:hanging="1080"/>
      </w:pPr>
      <w:rPr>
        <w:rFonts w:hint="default"/>
      </w:rPr>
    </w:lvl>
    <w:lvl w:ilvl="6">
      <w:start w:val="1"/>
      <w:numFmt w:val="decimal"/>
      <w:lvlText w:val="%1.%2.%3.%4.%5.%6.%7."/>
      <w:lvlJc w:val="left"/>
      <w:pPr>
        <w:ind w:left="12108" w:hanging="1440"/>
      </w:pPr>
      <w:rPr>
        <w:rFonts w:hint="default"/>
      </w:rPr>
    </w:lvl>
    <w:lvl w:ilvl="7">
      <w:start w:val="1"/>
      <w:numFmt w:val="decimal"/>
      <w:lvlText w:val="%1.%2.%3.%4.%5.%6.%7.%8."/>
      <w:lvlJc w:val="left"/>
      <w:pPr>
        <w:ind w:left="13886" w:hanging="1440"/>
      </w:pPr>
      <w:rPr>
        <w:rFonts w:hint="default"/>
      </w:rPr>
    </w:lvl>
    <w:lvl w:ilvl="8">
      <w:start w:val="1"/>
      <w:numFmt w:val="decimal"/>
      <w:lvlText w:val="%1.%2.%3.%4.%5.%6.%7.%8.%9."/>
      <w:lvlJc w:val="left"/>
      <w:pPr>
        <w:ind w:left="16024" w:hanging="1800"/>
      </w:pPr>
      <w:rPr>
        <w:rFonts w:hint="default"/>
      </w:rPr>
    </w:lvl>
  </w:abstractNum>
  <w:abstractNum w:abstractNumId="12" w15:restartNumberingAfterBreak="0">
    <w:nsid w:val="31392182"/>
    <w:multiLevelType w:val="multilevel"/>
    <w:tmpl w:val="8064FF84"/>
    <w:lvl w:ilvl="0">
      <w:start w:val="1"/>
      <w:numFmt w:val="decimal"/>
      <w:lvlText w:val="%1."/>
      <w:lvlJc w:val="left"/>
      <w:pPr>
        <w:ind w:left="360" w:hanging="360"/>
      </w:pPr>
      <w:rPr>
        <w:rFonts w:hint="default"/>
      </w:rPr>
    </w:lvl>
    <w:lvl w:ilvl="1">
      <w:start w:val="1"/>
      <w:numFmt w:val="decimal"/>
      <w:lvlText w:val="%1.%2."/>
      <w:lvlJc w:val="left"/>
      <w:pPr>
        <w:ind w:left="1778" w:hanging="360"/>
      </w:pPr>
      <w:rPr>
        <w:rFonts w:hint="default"/>
      </w:rPr>
    </w:lvl>
    <w:lvl w:ilvl="2">
      <w:start w:val="1"/>
      <w:numFmt w:val="decimal"/>
      <w:lvlText w:val="%1.%2.%3."/>
      <w:lvlJc w:val="left"/>
      <w:pPr>
        <w:ind w:left="3556" w:hanging="720"/>
      </w:pPr>
      <w:rPr>
        <w:rFonts w:hint="default"/>
      </w:rPr>
    </w:lvl>
    <w:lvl w:ilvl="3">
      <w:start w:val="1"/>
      <w:numFmt w:val="decimal"/>
      <w:lvlText w:val="%1.%2.%3.%4."/>
      <w:lvlJc w:val="left"/>
      <w:pPr>
        <w:ind w:left="4974" w:hanging="720"/>
      </w:pPr>
      <w:rPr>
        <w:rFonts w:hint="default"/>
      </w:rPr>
    </w:lvl>
    <w:lvl w:ilvl="4">
      <w:start w:val="1"/>
      <w:numFmt w:val="decimal"/>
      <w:lvlText w:val="%1.%2.%3.%4.%5."/>
      <w:lvlJc w:val="left"/>
      <w:pPr>
        <w:ind w:left="6752" w:hanging="1080"/>
      </w:pPr>
      <w:rPr>
        <w:rFonts w:hint="default"/>
      </w:rPr>
    </w:lvl>
    <w:lvl w:ilvl="5">
      <w:start w:val="1"/>
      <w:numFmt w:val="decimal"/>
      <w:lvlText w:val="%1.%2.%3.%4.%5.%6."/>
      <w:lvlJc w:val="left"/>
      <w:pPr>
        <w:ind w:left="8170" w:hanging="1080"/>
      </w:pPr>
      <w:rPr>
        <w:rFonts w:hint="default"/>
      </w:rPr>
    </w:lvl>
    <w:lvl w:ilvl="6">
      <w:start w:val="1"/>
      <w:numFmt w:val="decimal"/>
      <w:lvlText w:val="%1.%2.%3.%4.%5.%6.%7."/>
      <w:lvlJc w:val="left"/>
      <w:pPr>
        <w:ind w:left="9948" w:hanging="1440"/>
      </w:pPr>
      <w:rPr>
        <w:rFonts w:hint="default"/>
      </w:rPr>
    </w:lvl>
    <w:lvl w:ilvl="7">
      <w:start w:val="1"/>
      <w:numFmt w:val="decimal"/>
      <w:lvlText w:val="%1.%2.%3.%4.%5.%6.%7.%8."/>
      <w:lvlJc w:val="left"/>
      <w:pPr>
        <w:ind w:left="11366" w:hanging="1440"/>
      </w:pPr>
      <w:rPr>
        <w:rFonts w:hint="default"/>
      </w:rPr>
    </w:lvl>
    <w:lvl w:ilvl="8">
      <w:start w:val="1"/>
      <w:numFmt w:val="decimal"/>
      <w:lvlText w:val="%1.%2.%3.%4.%5.%6.%7.%8.%9."/>
      <w:lvlJc w:val="left"/>
      <w:pPr>
        <w:ind w:left="13144" w:hanging="1800"/>
      </w:pPr>
      <w:rPr>
        <w:rFonts w:hint="default"/>
      </w:rPr>
    </w:lvl>
  </w:abstractNum>
  <w:abstractNum w:abstractNumId="13" w15:restartNumberingAfterBreak="0">
    <w:nsid w:val="33190987"/>
    <w:multiLevelType w:val="multilevel"/>
    <w:tmpl w:val="8064FF84"/>
    <w:lvl w:ilvl="0">
      <w:start w:val="1"/>
      <w:numFmt w:val="decimal"/>
      <w:lvlText w:val="%1."/>
      <w:lvlJc w:val="left"/>
      <w:pPr>
        <w:ind w:left="360" w:hanging="360"/>
      </w:pPr>
      <w:rPr>
        <w:rFonts w:hint="default"/>
      </w:rPr>
    </w:lvl>
    <w:lvl w:ilvl="1">
      <w:start w:val="1"/>
      <w:numFmt w:val="decimal"/>
      <w:lvlText w:val="%1.%2."/>
      <w:lvlJc w:val="left"/>
      <w:pPr>
        <w:ind w:left="1778" w:hanging="360"/>
      </w:pPr>
      <w:rPr>
        <w:rFonts w:hint="default"/>
      </w:rPr>
    </w:lvl>
    <w:lvl w:ilvl="2">
      <w:start w:val="1"/>
      <w:numFmt w:val="decimal"/>
      <w:lvlText w:val="%1.%2.%3."/>
      <w:lvlJc w:val="left"/>
      <w:pPr>
        <w:ind w:left="3556" w:hanging="720"/>
      </w:pPr>
      <w:rPr>
        <w:rFonts w:hint="default"/>
      </w:rPr>
    </w:lvl>
    <w:lvl w:ilvl="3">
      <w:start w:val="1"/>
      <w:numFmt w:val="decimal"/>
      <w:lvlText w:val="%1.%2.%3.%4."/>
      <w:lvlJc w:val="left"/>
      <w:pPr>
        <w:ind w:left="4974" w:hanging="720"/>
      </w:pPr>
      <w:rPr>
        <w:rFonts w:hint="default"/>
      </w:rPr>
    </w:lvl>
    <w:lvl w:ilvl="4">
      <w:start w:val="1"/>
      <w:numFmt w:val="decimal"/>
      <w:lvlText w:val="%1.%2.%3.%4.%5."/>
      <w:lvlJc w:val="left"/>
      <w:pPr>
        <w:ind w:left="6752" w:hanging="1080"/>
      </w:pPr>
      <w:rPr>
        <w:rFonts w:hint="default"/>
      </w:rPr>
    </w:lvl>
    <w:lvl w:ilvl="5">
      <w:start w:val="1"/>
      <w:numFmt w:val="decimal"/>
      <w:lvlText w:val="%1.%2.%3.%4.%5.%6."/>
      <w:lvlJc w:val="left"/>
      <w:pPr>
        <w:ind w:left="8170" w:hanging="1080"/>
      </w:pPr>
      <w:rPr>
        <w:rFonts w:hint="default"/>
      </w:rPr>
    </w:lvl>
    <w:lvl w:ilvl="6">
      <w:start w:val="1"/>
      <w:numFmt w:val="decimal"/>
      <w:lvlText w:val="%1.%2.%3.%4.%5.%6.%7."/>
      <w:lvlJc w:val="left"/>
      <w:pPr>
        <w:ind w:left="9948" w:hanging="1440"/>
      </w:pPr>
      <w:rPr>
        <w:rFonts w:hint="default"/>
      </w:rPr>
    </w:lvl>
    <w:lvl w:ilvl="7">
      <w:start w:val="1"/>
      <w:numFmt w:val="decimal"/>
      <w:lvlText w:val="%1.%2.%3.%4.%5.%6.%7.%8."/>
      <w:lvlJc w:val="left"/>
      <w:pPr>
        <w:ind w:left="11366" w:hanging="1440"/>
      </w:pPr>
      <w:rPr>
        <w:rFonts w:hint="default"/>
      </w:rPr>
    </w:lvl>
    <w:lvl w:ilvl="8">
      <w:start w:val="1"/>
      <w:numFmt w:val="decimal"/>
      <w:lvlText w:val="%1.%2.%3.%4.%5.%6.%7.%8.%9."/>
      <w:lvlJc w:val="left"/>
      <w:pPr>
        <w:ind w:left="13144" w:hanging="1800"/>
      </w:pPr>
      <w:rPr>
        <w:rFonts w:hint="default"/>
      </w:rPr>
    </w:lvl>
  </w:abstractNum>
  <w:abstractNum w:abstractNumId="14" w15:restartNumberingAfterBreak="0">
    <w:nsid w:val="3E422160"/>
    <w:multiLevelType w:val="multilevel"/>
    <w:tmpl w:val="8064FF84"/>
    <w:lvl w:ilvl="0">
      <w:start w:val="1"/>
      <w:numFmt w:val="decimal"/>
      <w:lvlText w:val="%1."/>
      <w:lvlJc w:val="left"/>
      <w:pPr>
        <w:ind w:left="360" w:hanging="360"/>
      </w:pPr>
      <w:rPr>
        <w:rFonts w:hint="default"/>
      </w:rPr>
    </w:lvl>
    <w:lvl w:ilvl="1">
      <w:start w:val="1"/>
      <w:numFmt w:val="decimal"/>
      <w:lvlText w:val="%1.%2."/>
      <w:lvlJc w:val="left"/>
      <w:pPr>
        <w:ind w:left="1778" w:hanging="360"/>
      </w:pPr>
      <w:rPr>
        <w:rFonts w:hint="default"/>
      </w:rPr>
    </w:lvl>
    <w:lvl w:ilvl="2">
      <w:start w:val="1"/>
      <w:numFmt w:val="decimal"/>
      <w:lvlText w:val="%1.%2.%3."/>
      <w:lvlJc w:val="left"/>
      <w:pPr>
        <w:ind w:left="3556" w:hanging="720"/>
      </w:pPr>
      <w:rPr>
        <w:rFonts w:hint="default"/>
      </w:rPr>
    </w:lvl>
    <w:lvl w:ilvl="3">
      <w:start w:val="1"/>
      <w:numFmt w:val="decimal"/>
      <w:lvlText w:val="%1.%2.%3.%4."/>
      <w:lvlJc w:val="left"/>
      <w:pPr>
        <w:ind w:left="4974" w:hanging="720"/>
      </w:pPr>
      <w:rPr>
        <w:rFonts w:hint="default"/>
      </w:rPr>
    </w:lvl>
    <w:lvl w:ilvl="4">
      <w:start w:val="1"/>
      <w:numFmt w:val="decimal"/>
      <w:lvlText w:val="%1.%2.%3.%4.%5."/>
      <w:lvlJc w:val="left"/>
      <w:pPr>
        <w:ind w:left="6752" w:hanging="1080"/>
      </w:pPr>
      <w:rPr>
        <w:rFonts w:hint="default"/>
      </w:rPr>
    </w:lvl>
    <w:lvl w:ilvl="5">
      <w:start w:val="1"/>
      <w:numFmt w:val="decimal"/>
      <w:lvlText w:val="%1.%2.%3.%4.%5.%6."/>
      <w:lvlJc w:val="left"/>
      <w:pPr>
        <w:ind w:left="8170" w:hanging="1080"/>
      </w:pPr>
      <w:rPr>
        <w:rFonts w:hint="default"/>
      </w:rPr>
    </w:lvl>
    <w:lvl w:ilvl="6">
      <w:start w:val="1"/>
      <w:numFmt w:val="decimal"/>
      <w:lvlText w:val="%1.%2.%3.%4.%5.%6.%7."/>
      <w:lvlJc w:val="left"/>
      <w:pPr>
        <w:ind w:left="9948" w:hanging="1440"/>
      </w:pPr>
      <w:rPr>
        <w:rFonts w:hint="default"/>
      </w:rPr>
    </w:lvl>
    <w:lvl w:ilvl="7">
      <w:start w:val="1"/>
      <w:numFmt w:val="decimal"/>
      <w:lvlText w:val="%1.%2.%3.%4.%5.%6.%7.%8."/>
      <w:lvlJc w:val="left"/>
      <w:pPr>
        <w:ind w:left="11366" w:hanging="1440"/>
      </w:pPr>
      <w:rPr>
        <w:rFonts w:hint="default"/>
      </w:rPr>
    </w:lvl>
    <w:lvl w:ilvl="8">
      <w:start w:val="1"/>
      <w:numFmt w:val="decimal"/>
      <w:lvlText w:val="%1.%2.%3.%4.%5.%6.%7.%8.%9."/>
      <w:lvlJc w:val="left"/>
      <w:pPr>
        <w:ind w:left="13144" w:hanging="1800"/>
      </w:pPr>
      <w:rPr>
        <w:rFonts w:hint="default"/>
      </w:rPr>
    </w:lvl>
  </w:abstractNum>
  <w:abstractNum w:abstractNumId="15" w15:restartNumberingAfterBreak="0">
    <w:nsid w:val="3EB6109F"/>
    <w:multiLevelType w:val="hybridMultilevel"/>
    <w:tmpl w:val="ACC69AA0"/>
    <w:lvl w:ilvl="0" w:tplc="37841690">
      <w:start w:val="1"/>
      <w:numFmt w:val="bullet"/>
      <w:lvlText w:val=""/>
      <w:lvlJc w:val="left"/>
      <w:pPr>
        <w:ind w:left="2858" w:hanging="360"/>
      </w:pPr>
      <w:rPr>
        <w:rFonts w:ascii="Symbol" w:hAnsi="Symbol" w:hint="default"/>
      </w:rPr>
    </w:lvl>
    <w:lvl w:ilvl="1" w:tplc="04190003" w:tentative="1">
      <w:start w:val="1"/>
      <w:numFmt w:val="bullet"/>
      <w:lvlText w:val="o"/>
      <w:lvlJc w:val="left"/>
      <w:pPr>
        <w:ind w:left="3578" w:hanging="360"/>
      </w:pPr>
      <w:rPr>
        <w:rFonts w:ascii="Courier New" w:hAnsi="Courier New" w:cs="Courier New" w:hint="default"/>
      </w:rPr>
    </w:lvl>
    <w:lvl w:ilvl="2" w:tplc="04190005" w:tentative="1">
      <w:start w:val="1"/>
      <w:numFmt w:val="bullet"/>
      <w:lvlText w:val=""/>
      <w:lvlJc w:val="left"/>
      <w:pPr>
        <w:ind w:left="4298" w:hanging="360"/>
      </w:pPr>
      <w:rPr>
        <w:rFonts w:ascii="Wingdings" w:hAnsi="Wingdings" w:hint="default"/>
      </w:rPr>
    </w:lvl>
    <w:lvl w:ilvl="3" w:tplc="04190001" w:tentative="1">
      <w:start w:val="1"/>
      <w:numFmt w:val="bullet"/>
      <w:lvlText w:val=""/>
      <w:lvlJc w:val="left"/>
      <w:pPr>
        <w:ind w:left="5018" w:hanging="360"/>
      </w:pPr>
      <w:rPr>
        <w:rFonts w:ascii="Symbol" w:hAnsi="Symbol" w:hint="default"/>
      </w:rPr>
    </w:lvl>
    <w:lvl w:ilvl="4" w:tplc="04190003" w:tentative="1">
      <w:start w:val="1"/>
      <w:numFmt w:val="bullet"/>
      <w:lvlText w:val="o"/>
      <w:lvlJc w:val="left"/>
      <w:pPr>
        <w:ind w:left="5738" w:hanging="360"/>
      </w:pPr>
      <w:rPr>
        <w:rFonts w:ascii="Courier New" w:hAnsi="Courier New" w:cs="Courier New" w:hint="default"/>
      </w:rPr>
    </w:lvl>
    <w:lvl w:ilvl="5" w:tplc="04190005" w:tentative="1">
      <w:start w:val="1"/>
      <w:numFmt w:val="bullet"/>
      <w:lvlText w:val=""/>
      <w:lvlJc w:val="left"/>
      <w:pPr>
        <w:ind w:left="6458" w:hanging="360"/>
      </w:pPr>
      <w:rPr>
        <w:rFonts w:ascii="Wingdings" w:hAnsi="Wingdings" w:hint="default"/>
      </w:rPr>
    </w:lvl>
    <w:lvl w:ilvl="6" w:tplc="04190001" w:tentative="1">
      <w:start w:val="1"/>
      <w:numFmt w:val="bullet"/>
      <w:lvlText w:val=""/>
      <w:lvlJc w:val="left"/>
      <w:pPr>
        <w:ind w:left="7178" w:hanging="360"/>
      </w:pPr>
      <w:rPr>
        <w:rFonts w:ascii="Symbol" w:hAnsi="Symbol" w:hint="default"/>
      </w:rPr>
    </w:lvl>
    <w:lvl w:ilvl="7" w:tplc="04190003" w:tentative="1">
      <w:start w:val="1"/>
      <w:numFmt w:val="bullet"/>
      <w:lvlText w:val="o"/>
      <w:lvlJc w:val="left"/>
      <w:pPr>
        <w:ind w:left="7898" w:hanging="360"/>
      </w:pPr>
      <w:rPr>
        <w:rFonts w:ascii="Courier New" w:hAnsi="Courier New" w:cs="Courier New" w:hint="default"/>
      </w:rPr>
    </w:lvl>
    <w:lvl w:ilvl="8" w:tplc="04190005" w:tentative="1">
      <w:start w:val="1"/>
      <w:numFmt w:val="bullet"/>
      <w:lvlText w:val=""/>
      <w:lvlJc w:val="left"/>
      <w:pPr>
        <w:ind w:left="8618" w:hanging="360"/>
      </w:pPr>
      <w:rPr>
        <w:rFonts w:ascii="Wingdings" w:hAnsi="Wingdings" w:hint="default"/>
      </w:rPr>
    </w:lvl>
  </w:abstractNum>
  <w:abstractNum w:abstractNumId="16" w15:restartNumberingAfterBreak="0">
    <w:nsid w:val="433936C0"/>
    <w:multiLevelType w:val="hybridMultilevel"/>
    <w:tmpl w:val="62A6FA4C"/>
    <w:lvl w:ilvl="0" w:tplc="04190001">
      <w:start w:val="1"/>
      <w:numFmt w:val="bullet"/>
      <w:lvlText w:val=""/>
      <w:lvlJc w:val="left"/>
      <w:pPr>
        <w:ind w:left="2138" w:hanging="360"/>
      </w:pPr>
      <w:rPr>
        <w:rFonts w:ascii="Symbol" w:hAnsi="Symbol" w:hint="default"/>
      </w:rPr>
    </w:lvl>
    <w:lvl w:ilvl="1" w:tplc="04190003" w:tentative="1">
      <w:start w:val="1"/>
      <w:numFmt w:val="bullet"/>
      <w:lvlText w:val="o"/>
      <w:lvlJc w:val="left"/>
      <w:pPr>
        <w:ind w:left="2858" w:hanging="360"/>
      </w:pPr>
      <w:rPr>
        <w:rFonts w:ascii="Courier New" w:hAnsi="Courier New" w:cs="Courier New" w:hint="default"/>
      </w:rPr>
    </w:lvl>
    <w:lvl w:ilvl="2" w:tplc="04190005" w:tentative="1">
      <w:start w:val="1"/>
      <w:numFmt w:val="bullet"/>
      <w:lvlText w:val=""/>
      <w:lvlJc w:val="left"/>
      <w:pPr>
        <w:ind w:left="3578" w:hanging="360"/>
      </w:pPr>
      <w:rPr>
        <w:rFonts w:ascii="Wingdings" w:hAnsi="Wingdings" w:hint="default"/>
      </w:rPr>
    </w:lvl>
    <w:lvl w:ilvl="3" w:tplc="04190001" w:tentative="1">
      <w:start w:val="1"/>
      <w:numFmt w:val="bullet"/>
      <w:lvlText w:val=""/>
      <w:lvlJc w:val="left"/>
      <w:pPr>
        <w:ind w:left="4298" w:hanging="360"/>
      </w:pPr>
      <w:rPr>
        <w:rFonts w:ascii="Symbol" w:hAnsi="Symbol" w:hint="default"/>
      </w:rPr>
    </w:lvl>
    <w:lvl w:ilvl="4" w:tplc="04190003" w:tentative="1">
      <w:start w:val="1"/>
      <w:numFmt w:val="bullet"/>
      <w:lvlText w:val="o"/>
      <w:lvlJc w:val="left"/>
      <w:pPr>
        <w:ind w:left="5018" w:hanging="360"/>
      </w:pPr>
      <w:rPr>
        <w:rFonts w:ascii="Courier New" w:hAnsi="Courier New" w:cs="Courier New" w:hint="default"/>
      </w:rPr>
    </w:lvl>
    <w:lvl w:ilvl="5" w:tplc="04190005" w:tentative="1">
      <w:start w:val="1"/>
      <w:numFmt w:val="bullet"/>
      <w:lvlText w:val=""/>
      <w:lvlJc w:val="left"/>
      <w:pPr>
        <w:ind w:left="5738" w:hanging="360"/>
      </w:pPr>
      <w:rPr>
        <w:rFonts w:ascii="Wingdings" w:hAnsi="Wingdings" w:hint="default"/>
      </w:rPr>
    </w:lvl>
    <w:lvl w:ilvl="6" w:tplc="04190001" w:tentative="1">
      <w:start w:val="1"/>
      <w:numFmt w:val="bullet"/>
      <w:lvlText w:val=""/>
      <w:lvlJc w:val="left"/>
      <w:pPr>
        <w:ind w:left="6458" w:hanging="360"/>
      </w:pPr>
      <w:rPr>
        <w:rFonts w:ascii="Symbol" w:hAnsi="Symbol" w:hint="default"/>
      </w:rPr>
    </w:lvl>
    <w:lvl w:ilvl="7" w:tplc="04190003" w:tentative="1">
      <w:start w:val="1"/>
      <w:numFmt w:val="bullet"/>
      <w:lvlText w:val="o"/>
      <w:lvlJc w:val="left"/>
      <w:pPr>
        <w:ind w:left="7178" w:hanging="360"/>
      </w:pPr>
      <w:rPr>
        <w:rFonts w:ascii="Courier New" w:hAnsi="Courier New" w:cs="Courier New" w:hint="default"/>
      </w:rPr>
    </w:lvl>
    <w:lvl w:ilvl="8" w:tplc="04190005" w:tentative="1">
      <w:start w:val="1"/>
      <w:numFmt w:val="bullet"/>
      <w:lvlText w:val=""/>
      <w:lvlJc w:val="left"/>
      <w:pPr>
        <w:ind w:left="7898" w:hanging="360"/>
      </w:pPr>
      <w:rPr>
        <w:rFonts w:ascii="Wingdings" w:hAnsi="Wingdings" w:hint="default"/>
      </w:rPr>
    </w:lvl>
  </w:abstractNum>
  <w:abstractNum w:abstractNumId="17" w15:restartNumberingAfterBreak="0">
    <w:nsid w:val="49074716"/>
    <w:multiLevelType w:val="hybridMultilevel"/>
    <w:tmpl w:val="50B0CEF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15:restartNumberingAfterBreak="0">
    <w:nsid w:val="59987682"/>
    <w:multiLevelType w:val="hybridMultilevel"/>
    <w:tmpl w:val="BF7ED92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15:restartNumberingAfterBreak="0">
    <w:nsid w:val="5F50536C"/>
    <w:multiLevelType w:val="hybridMultilevel"/>
    <w:tmpl w:val="25BAB6F8"/>
    <w:lvl w:ilvl="0" w:tplc="37841690">
      <w:start w:val="1"/>
      <w:numFmt w:val="bullet"/>
      <w:lvlText w:val=""/>
      <w:lvlJc w:val="left"/>
      <w:pPr>
        <w:ind w:left="2858" w:hanging="360"/>
      </w:pPr>
      <w:rPr>
        <w:rFonts w:ascii="Symbol" w:hAnsi="Symbol" w:hint="default"/>
      </w:rPr>
    </w:lvl>
    <w:lvl w:ilvl="1" w:tplc="04190003" w:tentative="1">
      <w:start w:val="1"/>
      <w:numFmt w:val="bullet"/>
      <w:lvlText w:val="o"/>
      <w:lvlJc w:val="left"/>
      <w:pPr>
        <w:ind w:left="3578" w:hanging="360"/>
      </w:pPr>
      <w:rPr>
        <w:rFonts w:ascii="Courier New" w:hAnsi="Courier New" w:cs="Courier New" w:hint="default"/>
      </w:rPr>
    </w:lvl>
    <w:lvl w:ilvl="2" w:tplc="04190005" w:tentative="1">
      <w:start w:val="1"/>
      <w:numFmt w:val="bullet"/>
      <w:lvlText w:val=""/>
      <w:lvlJc w:val="left"/>
      <w:pPr>
        <w:ind w:left="4298" w:hanging="360"/>
      </w:pPr>
      <w:rPr>
        <w:rFonts w:ascii="Wingdings" w:hAnsi="Wingdings" w:hint="default"/>
      </w:rPr>
    </w:lvl>
    <w:lvl w:ilvl="3" w:tplc="04190001" w:tentative="1">
      <w:start w:val="1"/>
      <w:numFmt w:val="bullet"/>
      <w:lvlText w:val=""/>
      <w:lvlJc w:val="left"/>
      <w:pPr>
        <w:ind w:left="5018" w:hanging="360"/>
      </w:pPr>
      <w:rPr>
        <w:rFonts w:ascii="Symbol" w:hAnsi="Symbol" w:hint="default"/>
      </w:rPr>
    </w:lvl>
    <w:lvl w:ilvl="4" w:tplc="04190003" w:tentative="1">
      <w:start w:val="1"/>
      <w:numFmt w:val="bullet"/>
      <w:lvlText w:val="o"/>
      <w:lvlJc w:val="left"/>
      <w:pPr>
        <w:ind w:left="5738" w:hanging="360"/>
      </w:pPr>
      <w:rPr>
        <w:rFonts w:ascii="Courier New" w:hAnsi="Courier New" w:cs="Courier New" w:hint="default"/>
      </w:rPr>
    </w:lvl>
    <w:lvl w:ilvl="5" w:tplc="04190005" w:tentative="1">
      <w:start w:val="1"/>
      <w:numFmt w:val="bullet"/>
      <w:lvlText w:val=""/>
      <w:lvlJc w:val="left"/>
      <w:pPr>
        <w:ind w:left="6458" w:hanging="360"/>
      </w:pPr>
      <w:rPr>
        <w:rFonts w:ascii="Wingdings" w:hAnsi="Wingdings" w:hint="default"/>
      </w:rPr>
    </w:lvl>
    <w:lvl w:ilvl="6" w:tplc="04190001" w:tentative="1">
      <w:start w:val="1"/>
      <w:numFmt w:val="bullet"/>
      <w:lvlText w:val=""/>
      <w:lvlJc w:val="left"/>
      <w:pPr>
        <w:ind w:left="7178" w:hanging="360"/>
      </w:pPr>
      <w:rPr>
        <w:rFonts w:ascii="Symbol" w:hAnsi="Symbol" w:hint="default"/>
      </w:rPr>
    </w:lvl>
    <w:lvl w:ilvl="7" w:tplc="04190003" w:tentative="1">
      <w:start w:val="1"/>
      <w:numFmt w:val="bullet"/>
      <w:lvlText w:val="o"/>
      <w:lvlJc w:val="left"/>
      <w:pPr>
        <w:ind w:left="7898" w:hanging="360"/>
      </w:pPr>
      <w:rPr>
        <w:rFonts w:ascii="Courier New" w:hAnsi="Courier New" w:cs="Courier New" w:hint="default"/>
      </w:rPr>
    </w:lvl>
    <w:lvl w:ilvl="8" w:tplc="04190005" w:tentative="1">
      <w:start w:val="1"/>
      <w:numFmt w:val="bullet"/>
      <w:lvlText w:val=""/>
      <w:lvlJc w:val="left"/>
      <w:pPr>
        <w:ind w:left="8618" w:hanging="360"/>
      </w:pPr>
      <w:rPr>
        <w:rFonts w:ascii="Wingdings" w:hAnsi="Wingdings" w:hint="default"/>
      </w:rPr>
    </w:lvl>
  </w:abstractNum>
  <w:abstractNum w:abstractNumId="20" w15:restartNumberingAfterBreak="0">
    <w:nsid w:val="66EF3D7A"/>
    <w:multiLevelType w:val="hybridMultilevel"/>
    <w:tmpl w:val="4140A402"/>
    <w:lvl w:ilvl="0" w:tplc="37841690">
      <w:start w:val="1"/>
      <w:numFmt w:val="bullet"/>
      <w:lvlText w:val=""/>
      <w:lvlJc w:val="left"/>
      <w:pPr>
        <w:ind w:left="2858" w:hanging="360"/>
      </w:pPr>
      <w:rPr>
        <w:rFonts w:ascii="Symbol" w:hAnsi="Symbol" w:hint="default"/>
      </w:rPr>
    </w:lvl>
    <w:lvl w:ilvl="1" w:tplc="04190003" w:tentative="1">
      <w:start w:val="1"/>
      <w:numFmt w:val="bullet"/>
      <w:lvlText w:val="o"/>
      <w:lvlJc w:val="left"/>
      <w:pPr>
        <w:ind w:left="3578" w:hanging="360"/>
      </w:pPr>
      <w:rPr>
        <w:rFonts w:ascii="Courier New" w:hAnsi="Courier New" w:cs="Courier New" w:hint="default"/>
      </w:rPr>
    </w:lvl>
    <w:lvl w:ilvl="2" w:tplc="04190005" w:tentative="1">
      <w:start w:val="1"/>
      <w:numFmt w:val="bullet"/>
      <w:lvlText w:val=""/>
      <w:lvlJc w:val="left"/>
      <w:pPr>
        <w:ind w:left="4298" w:hanging="360"/>
      </w:pPr>
      <w:rPr>
        <w:rFonts w:ascii="Wingdings" w:hAnsi="Wingdings" w:hint="default"/>
      </w:rPr>
    </w:lvl>
    <w:lvl w:ilvl="3" w:tplc="04190001" w:tentative="1">
      <w:start w:val="1"/>
      <w:numFmt w:val="bullet"/>
      <w:lvlText w:val=""/>
      <w:lvlJc w:val="left"/>
      <w:pPr>
        <w:ind w:left="5018" w:hanging="360"/>
      </w:pPr>
      <w:rPr>
        <w:rFonts w:ascii="Symbol" w:hAnsi="Symbol" w:hint="default"/>
      </w:rPr>
    </w:lvl>
    <w:lvl w:ilvl="4" w:tplc="04190003" w:tentative="1">
      <w:start w:val="1"/>
      <w:numFmt w:val="bullet"/>
      <w:lvlText w:val="o"/>
      <w:lvlJc w:val="left"/>
      <w:pPr>
        <w:ind w:left="5738" w:hanging="360"/>
      </w:pPr>
      <w:rPr>
        <w:rFonts w:ascii="Courier New" w:hAnsi="Courier New" w:cs="Courier New" w:hint="default"/>
      </w:rPr>
    </w:lvl>
    <w:lvl w:ilvl="5" w:tplc="04190005" w:tentative="1">
      <w:start w:val="1"/>
      <w:numFmt w:val="bullet"/>
      <w:lvlText w:val=""/>
      <w:lvlJc w:val="left"/>
      <w:pPr>
        <w:ind w:left="6458" w:hanging="360"/>
      </w:pPr>
      <w:rPr>
        <w:rFonts w:ascii="Wingdings" w:hAnsi="Wingdings" w:hint="default"/>
      </w:rPr>
    </w:lvl>
    <w:lvl w:ilvl="6" w:tplc="04190001" w:tentative="1">
      <w:start w:val="1"/>
      <w:numFmt w:val="bullet"/>
      <w:lvlText w:val=""/>
      <w:lvlJc w:val="left"/>
      <w:pPr>
        <w:ind w:left="7178" w:hanging="360"/>
      </w:pPr>
      <w:rPr>
        <w:rFonts w:ascii="Symbol" w:hAnsi="Symbol" w:hint="default"/>
      </w:rPr>
    </w:lvl>
    <w:lvl w:ilvl="7" w:tplc="04190003" w:tentative="1">
      <w:start w:val="1"/>
      <w:numFmt w:val="bullet"/>
      <w:lvlText w:val="o"/>
      <w:lvlJc w:val="left"/>
      <w:pPr>
        <w:ind w:left="7898" w:hanging="360"/>
      </w:pPr>
      <w:rPr>
        <w:rFonts w:ascii="Courier New" w:hAnsi="Courier New" w:cs="Courier New" w:hint="default"/>
      </w:rPr>
    </w:lvl>
    <w:lvl w:ilvl="8" w:tplc="04190005" w:tentative="1">
      <w:start w:val="1"/>
      <w:numFmt w:val="bullet"/>
      <w:lvlText w:val=""/>
      <w:lvlJc w:val="left"/>
      <w:pPr>
        <w:ind w:left="8618" w:hanging="360"/>
      </w:pPr>
      <w:rPr>
        <w:rFonts w:ascii="Wingdings" w:hAnsi="Wingdings" w:hint="default"/>
      </w:rPr>
    </w:lvl>
  </w:abstractNum>
  <w:abstractNum w:abstractNumId="21" w15:restartNumberingAfterBreak="0">
    <w:nsid w:val="6CFF3575"/>
    <w:multiLevelType w:val="multilevel"/>
    <w:tmpl w:val="FA84301C"/>
    <w:lvl w:ilvl="0">
      <w:start w:val="7"/>
      <w:numFmt w:val="decimal"/>
      <w:lvlText w:val="%1."/>
      <w:lvlJc w:val="left"/>
      <w:pPr>
        <w:ind w:left="360" w:hanging="360"/>
      </w:pPr>
      <w:rPr>
        <w:rFonts w:hint="default"/>
      </w:rPr>
    </w:lvl>
    <w:lvl w:ilvl="1">
      <w:start w:val="4"/>
      <w:numFmt w:val="decimal"/>
      <w:lvlText w:val="%1.%2."/>
      <w:lvlJc w:val="left"/>
      <w:pPr>
        <w:ind w:left="2138" w:hanging="360"/>
      </w:pPr>
      <w:rPr>
        <w:rFonts w:hint="default"/>
      </w:rPr>
    </w:lvl>
    <w:lvl w:ilvl="2">
      <w:start w:val="1"/>
      <w:numFmt w:val="decimal"/>
      <w:lvlText w:val="%1.%2.%3."/>
      <w:lvlJc w:val="left"/>
      <w:pPr>
        <w:ind w:left="4276" w:hanging="720"/>
      </w:pPr>
      <w:rPr>
        <w:rFonts w:hint="default"/>
      </w:rPr>
    </w:lvl>
    <w:lvl w:ilvl="3">
      <w:start w:val="1"/>
      <w:numFmt w:val="decimal"/>
      <w:lvlText w:val="%1.%2.%3.%4."/>
      <w:lvlJc w:val="left"/>
      <w:pPr>
        <w:ind w:left="6054" w:hanging="720"/>
      </w:pPr>
      <w:rPr>
        <w:rFonts w:hint="default"/>
      </w:rPr>
    </w:lvl>
    <w:lvl w:ilvl="4">
      <w:start w:val="1"/>
      <w:numFmt w:val="decimal"/>
      <w:lvlText w:val="%1.%2.%3.%4.%5."/>
      <w:lvlJc w:val="left"/>
      <w:pPr>
        <w:ind w:left="8192" w:hanging="1080"/>
      </w:pPr>
      <w:rPr>
        <w:rFonts w:hint="default"/>
      </w:rPr>
    </w:lvl>
    <w:lvl w:ilvl="5">
      <w:start w:val="1"/>
      <w:numFmt w:val="decimal"/>
      <w:lvlText w:val="%1.%2.%3.%4.%5.%6."/>
      <w:lvlJc w:val="left"/>
      <w:pPr>
        <w:ind w:left="9970" w:hanging="1080"/>
      </w:pPr>
      <w:rPr>
        <w:rFonts w:hint="default"/>
      </w:rPr>
    </w:lvl>
    <w:lvl w:ilvl="6">
      <w:start w:val="1"/>
      <w:numFmt w:val="decimal"/>
      <w:lvlText w:val="%1.%2.%3.%4.%5.%6.%7."/>
      <w:lvlJc w:val="left"/>
      <w:pPr>
        <w:ind w:left="12108" w:hanging="1440"/>
      </w:pPr>
      <w:rPr>
        <w:rFonts w:hint="default"/>
      </w:rPr>
    </w:lvl>
    <w:lvl w:ilvl="7">
      <w:start w:val="1"/>
      <w:numFmt w:val="decimal"/>
      <w:lvlText w:val="%1.%2.%3.%4.%5.%6.%7.%8."/>
      <w:lvlJc w:val="left"/>
      <w:pPr>
        <w:ind w:left="13886" w:hanging="1440"/>
      </w:pPr>
      <w:rPr>
        <w:rFonts w:hint="default"/>
      </w:rPr>
    </w:lvl>
    <w:lvl w:ilvl="8">
      <w:start w:val="1"/>
      <w:numFmt w:val="decimal"/>
      <w:lvlText w:val="%1.%2.%3.%4.%5.%6.%7.%8.%9."/>
      <w:lvlJc w:val="left"/>
      <w:pPr>
        <w:ind w:left="16024" w:hanging="1800"/>
      </w:pPr>
      <w:rPr>
        <w:rFonts w:hint="default"/>
      </w:rPr>
    </w:lvl>
  </w:abstractNum>
  <w:abstractNum w:abstractNumId="22" w15:restartNumberingAfterBreak="0">
    <w:nsid w:val="71C158E4"/>
    <w:multiLevelType w:val="multilevel"/>
    <w:tmpl w:val="FB660106"/>
    <w:lvl w:ilvl="0">
      <w:start w:val="1"/>
      <w:numFmt w:val="decimal"/>
      <w:lvlText w:val="%1."/>
      <w:lvlJc w:val="left"/>
      <w:pPr>
        <w:ind w:left="360" w:hanging="360"/>
      </w:pPr>
      <w:rPr>
        <w:rFonts w:hint="default"/>
      </w:rPr>
    </w:lvl>
    <w:lvl w:ilvl="1">
      <w:start w:val="3"/>
      <w:numFmt w:val="decimal"/>
      <w:lvlText w:val="%1.%2."/>
      <w:lvlJc w:val="left"/>
      <w:pPr>
        <w:ind w:left="2345" w:hanging="360"/>
      </w:pPr>
      <w:rPr>
        <w:rFonts w:hint="default"/>
      </w:rPr>
    </w:lvl>
    <w:lvl w:ilvl="2">
      <w:start w:val="1"/>
      <w:numFmt w:val="decimal"/>
      <w:lvlText w:val="%1.%2.%3."/>
      <w:lvlJc w:val="left"/>
      <w:pPr>
        <w:ind w:left="3556" w:hanging="720"/>
      </w:pPr>
      <w:rPr>
        <w:rFonts w:hint="default"/>
      </w:rPr>
    </w:lvl>
    <w:lvl w:ilvl="3">
      <w:start w:val="1"/>
      <w:numFmt w:val="decimal"/>
      <w:lvlText w:val="%1.%2.%3.%4."/>
      <w:lvlJc w:val="left"/>
      <w:pPr>
        <w:ind w:left="4974" w:hanging="720"/>
      </w:pPr>
      <w:rPr>
        <w:rFonts w:hint="default"/>
      </w:rPr>
    </w:lvl>
    <w:lvl w:ilvl="4">
      <w:start w:val="1"/>
      <w:numFmt w:val="decimal"/>
      <w:lvlText w:val="%1.%2.%3.%4.%5."/>
      <w:lvlJc w:val="left"/>
      <w:pPr>
        <w:ind w:left="6752" w:hanging="1080"/>
      </w:pPr>
      <w:rPr>
        <w:rFonts w:hint="default"/>
      </w:rPr>
    </w:lvl>
    <w:lvl w:ilvl="5">
      <w:start w:val="1"/>
      <w:numFmt w:val="decimal"/>
      <w:lvlText w:val="%1.%2.%3.%4.%5.%6."/>
      <w:lvlJc w:val="left"/>
      <w:pPr>
        <w:ind w:left="8170" w:hanging="1080"/>
      </w:pPr>
      <w:rPr>
        <w:rFonts w:hint="default"/>
      </w:rPr>
    </w:lvl>
    <w:lvl w:ilvl="6">
      <w:start w:val="1"/>
      <w:numFmt w:val="decimal"/>
      <w:lvlText w:val="%1.%2.%3.%4.%5.%6.%7."/>
      <w:lvlJc w:val="left"/>
      <w:pPr>
        <w:ind w:left="9948" w:hanging="1440"/>
      </w:pPr>
      <w:rPr>
        <w:rFonts w:hint="default"/>
      </w:rPr>
    </w:lvl>
    <w:lvl w:ilvl="7">
      <w:start w:val="1"/>
      <w:numFmt w:val="decimal"/>
      <w:lvlText w:val="%1.%2.%3.%4.%5.%6.%7.%8."/>
      <w:lvlJc w:val="left"/>
      <w:pPr>
        <w:ind w:left="11366" w:hanging="1440"/>
      </w:pPr>
      <w:rPr>
        <w:rFonts w:hint="default"/>
      </w:rPr>
    </w:lvl>
    <w:lvl w:ilvl="8">
      <w:start w:val="1"/>
      <w:numFmt w:val="decimal"/>
      <w:lvlText w:val="%1.%2.%3.%4.%5.%6.%7.%8.%9."/>
      <w:lvlJc w:val="left"/>
      <w:pPr>
        <w:ind w:left="13144" w:hanging="1800"/>
      </w:pPr>
      <w:rPr>
        <w:rFonts w:hint="default"/>
      </w:rPr>
    </w:lvl>
  </w:abstractNum>
  <w:abstractNum w:abstractNumId="23" w15:restartNumberingAfterBreak="0">
    <w:nsid w:val="74CE4FC2"/>
    <w:multiLevelType w:val="multilevel"/>
    <w:tmpl w:val="FA84301C"/>
    <w:lvl w:ilvl="0">
      <w:start w:val="7"/>
      <w:numFmt w:val="decimal"/>
      <w:lvlText w:val="%1."/>
      <w:lvlJc w:val="left"/>
      <w:pPr>
        <w:ind w:left="360" w:hanging="360"/>
      </w:pPr>
      <w:rPr>
        <w:rFonts w:hint="default"/>
      </w:rPr>
    </w:lvl>
    <w:lvl w:ilvl="1">
      <w:start w:val="4"/>
      <w:numFmt w:val="decimal"/>
      <w:lvlText w:val="%1.%2."/>
      <w:lvlJc w:val="left"/>
      <w:pPr>
        <w:ind w:left="2138" w:hanging="360"/>
      </w:pPr>
      <w:rPr>
        <w:rFonts w:hint="default"/>
      </w:rPr>
    </w:lvl>
    <w:lvl w:ilvl="2">
      <w:start w:val="1"/>
      <w:numFmt w:val="decimal"/>
      <w:lvlText w:val="%1.%2.%3."/>
      <w:lvlJc w:val="left"/>
      <w:pPr>
        <w:ind w:left="4276" w:hanging="720"/>
      </w:pPr>
      <w:rPr>
        <w:rFonts w:hint="default"/>
      </w:rPr>
    </w:lvl>
    <w:lvl w:ilvl="3">
      <w:start w:val="1"/>
      <w:numFmt w:val="decimal"/>
      <w:lvlText w:val="%1.%2.%3.%4."/>
      <w:lvlJc w:val="left"/>
      <w:pPr>
        <w:ind w:left="6054" w:hanging="720"/>
      </w:pPr>
      <w:rPr>
        <w:rFonts w:hint="default"/>
      </w:rPr>
    </w:lvl>
    <w:lvl w:ilvl="4">
      <w:start w:val="1"/>
      <w:numFmt w:val="decimal"/>
      <w:lvlText w:val="%1.%2.%3.%4.%5."/>
      <w:lvlJc w:val="left"/>
      <w:pPr>
        <w:ind w:left="8192" w:hanging="1080"/>
      </w:pPr>
      <w:rPr>
        <w:rFonts w:hint="default"/>
      </w:rPr>
    </w:lvl>
    <w:lvl w:ilvl="5">
      <w:start w:val="1"/>
      <w:numFmt w:val="decimal"/>
      <w:lvlText w:val="%1.%2.%3.%4.%5.%6."/>
      <w:lvlJc w:val="left"/>
      <w:pPr>
        <w:ind w:left="9970" w:hanging="1080"/>
      </w:pPr>
      <w:rPr>
        <w:rFonts w:hint="default"/>
      </w:rPr>
    </w:lvl>
    <w:lvl w:ilvl="6">
      <w:start w:val="1"/>
      <w:numFmt w:val="decimal"/>
      <w:lvlText w:val="%1.%2.%3.%4.%5.%6.%7."/>
      <w:lvlJc w:val="left"/>
      <w:pPr>
        <w:ind w:left="12108" w:hanging="1440"/>
      </w:pPr>
      <w:rPr>
        <w:rFonts w:hint="default"/>
      </w:rPr>
    </w:lvl>
    <w:lvl w:ilvl="7">
      <w:start w:val="1"/>
      <w:numFmt w:val="decimal"/>
      <w:lvlText w:val="%1.%2.%3.%4.%5.%6.%7.%8."/>
      <w:lvlJc w:val="left"/>
      <w:pPr>
        <w:ind w:left="13886" w:hanging="1440"/>
      </w:pPr>
      <w:rPr>
        <w:rFonts w:hint="default"/>
      </w:rPr>
    </w:lvl>
    <w:lvl w:ilvl="8">
      <w:start w:val="1"/>
      <w:numFmt w:val="decimal"/>
      <w:lvlText w:val="%1.%2.%3.%4.%5.%6.%7.%8.%9."/>
      <w:lvlJc w:val="left"/>
      <w:pPr>
        <w:ind w:left="16024" w:hanging="1800"/>
      </w:pPr>
      <w:rPr>
        <w:rFonts w:hint="default"/>
      </w:rPr>
    </w:lvl>
  </w:abstractNum>
  <w:abstractNum w:abstractNumId="24" w15:restartNumberingAfterBreak="0">
    <w:nsid w:val="7C1C165E"/>
    <w:multiLevelType w:val="multilevel"/>
    <w:tmpl w:val="41A48F5C"/>
    <w:lvl w:ilvl="0">
      <w:start w:val="8"/>
      <w:numFmt w:val="decimal"/>
      <w:lvlText w:val="%1."/>
      <w:lvlJc w:val="left"/>
      <w:pPr>
        <w:ind w:left="360" w:hanging="360"/>
      </w:pPr>
      <w:rPr>
        <w:rFonts w:hint="default"/>
      </w:rPr>
    </w:lvl>
    <w:lvl w:ilvl="1">
      <w:start w:val="1"/>
      <w:numFmt w:val="decimal"/>
      <w:lvlText w:val="%1.%2."/>
      <w:lvlJc w:val="left"/>
      <w:pPr>
        <w:ind w:left="2138" w:hanging="360"/>
      </w:pPr>
      <w:rPr>
        <w:rFonts w:hint="default"/>
      </w:rPr>
    </w:lvl>
    <w:lvl w:ilvl="2">
      <w:start w:val="1"/>
      <w:numFmt w:val="decimal"/>
      <w:lvlText w:val="%1.%2.%3."/>
      <w:lvlJc w:val="left"/>
      <w:pPr>
        <w:ind w:left="4276" w:hanging="720"/>
      </w:pPr>
      <w:rPr>
        <w:rFonts w:hint="default"/>
      </w:rPr>
    </w:lvl>
    <w:lvl w:ilvl="3">
      <w:start w:val="1"/>
      <w:numFmt w:val="decimal"/>
      <w:lvlText w:val="%1.%2.%3.%4."/>
      <w:lvlJc w:val="left"/>
      <w:pPr>
        <w:ind w:left="6054" w:hanging="720"/>
      </w:pPr>
      <w:rPr>
        <w:rFonts w:hint="default"/>
      </w:rPr>
    </w:lvl>
    <w:lvl w:ilvl="4">
      <w:start w:val="1"/>
      <w:numFmt w:val="decimal"/>
      <w:lvlText w:val="%1.%2.%3.%4.%5."/>
      <w:lvlJc w:val="left"/>
      <w:pPr>
        <w:ind w:left="8192" w:hanging="1080"/>
      </w:pPr>
      <w:rPr>
        <w:rFonts w:hint="default"/>
      </w:rPr>
    </w:lvl>
    <w:lvl w:ilvl="5">
      <w:start w:val="1"/>
      <w:numFmt w:val="decimal"/>
      <w:lvlText w:val="%1.%2.%3.%4.%5.%6."/>
      <w:lvlJc w:val="left"/>
      <w:pPr>
        <w:ind w:left="9970" w:hanging="1080"/>
      </w:pPr>
      <w:rPr>
        <w:rFonts w:hint="default"/>
      </w:rPr>
    </w:lvl>
    <w:lvl w:ilvl="6">
      <w:start w:val="1"/>
      <w:numFmt w:val="decimal"/>
      <w:lvlText w:val="%1.%2.%3.%4.%5.%6.%7."/>
      <w:lvlJc w:val="left"/>
      <w:pPr>
        <w:ind w:left="12108" w:hanging="1440"/>
      </w:pPr>
      <w:rPr>
        <w:rFonts w:hint="default"/>
      </w:rPr>
    </w:lvl>
    <w:lvl w:ilvl="7">
      <w:start w:val="1"/>
      <w:numFmt w:val="decimal"/>
      <w:lvlText w:val="%1.%2.%3.%4.%5.%6.%7.%8."/>
      <w:lvlJc w:val="left"/>
      <w:pPr>
        <w:ind w:left="13886" w:hanging="1440"/>
      </w:pPr>
      <w:rPr>
        <w:rFonts w:hint="default"/>
      </w:rPr>
    </w:lvl>
    <w:lvl w:ilvl="8">
      <w:start w:val="1"/>
      <w:numFmt w:val="decimal"/>
      <w:lvlText w:val="%1.%2.%3.%4.%5.%6.%7.%8.%9."/>
      <w:lvlJc w:val="left"/>
      <w:pPr>
        <w:ind w:left="16024" w:hanging="1800"/>
      </w:pPr>
      <w:rPr>
        <w:rFonts w:hint="default"/>
      </w:rPr>
    </w:lvl>
  </w:abstractNum>
  <w:abstractNum w:abstractNumId="25" w15:restartNumberingAfterBreak="0">
    <w:nsid w:val="7D520ABE"/>
    <w:multiLevelType w:val="multilevel"/>
    <w:tmpl w:val="73EA642C"/>
    <w:lvl w:ilvl="0">
      <w:start w:val="1"/>
      <w:numFmt w:val="bullet"/>
      <w:pStyle w:val="2"/>
      <w:lvlText w:val="-"/>
      <w:lvlJc w:val="left"/>
      <w:rPr>
        <w:rFonts w:ascii="Complex" w:hAnsi="Complex" w:hint="default"/>
        <w:color w:val="auto"/>
      </w:rPr>
    </w:lvl>
    <w:lvl w:ilvl="1">
      <w:start w:val="1"/>
      <w:numFmt w:val="decimal"/>
      <w:lvlText w:val="%2."/>
      <w:lvlJc w:val="left"/>
      <w:rPr>
        <w:rFonts w:cs="Times New Roman"/>
        <w:u w:val="single"/>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num w:numId="1">
    <w:abstractNumId w:val="17"/>
  </w:num>
  <w:num w:numId="2">
    <w:abstractNumId w:val="25"/>
  </w:num>
  <w:num w:numId="3">
    <w:abstractNumId w:val="4"/>
  </w:num>
  <w:num w:numId="4">
    <w:abstractNumId w:val="3"/>
  </w:num>
  <w:num w:numId="5">
    <w:abstractNumId w:val="1"/>
  </w:num>
  <w:num w:numId="6">
    <w:abstractNumId w:val="15"/>
  </w:num>
  <w:num w:numId="7">
    <w:abstractNumId w:val="20"/>
  </w:num>
  <w:num w:numId="8">
    <w:abstractNumId w:val="19"/>
  </w:num>
  <w:num w:numId="9">
    <w:abstractNumId w:val="10"/>
  </w:num>
  <w:num w:numId="10">
    <w:abstractNumId w:val="18"/>
  </w:num>
  <w:num w:numId="11">
    <w:abstractNumId w:val="2"/>
  </w:num>
  <w:num w:numId="12">
    <w:abstractNumId w:val="7"/>
  </w:num>
  <w:num w:numId="13">
    <w:abstractNumId w:val="12"/>
  </w:num>
  <w:num w:numId="14">
    <w:abstractNumId w:val="22"/>
  </w:num>
  <w:num w:numId="15">
    <w:abstractNumId w:val="14"/>
  </w:num>
  <w:num w:numId="16">
    <w:abstractNumId w:val="5"/>
  </w:num>
  <w:num w:numId="17">
    <w:abstractNumId w:val="6"/>
  </w:num>
  <w:num w:numId="18">
    <w:abstractNumId w:val="9"/>
  </w:num>
  <w:num w:numId="19">
    <w:abstractNumId w:val="24"/>
  </w:num>
  <w:num w:numId="20">
    <w:abstractNumId w:val="0"/>
  </w:num>
  <w:num w:numId="21">
    <w:abstractNumId w:val="13"/>
  </w:num>
  <w:num w:numId="22">
    <w:abstractNumId w:val="11"/>
  </w:num>
  <w:num w:numId="23">
    <w:abstractNumId w:val="23"/>
  </w:num>
  <w:num w:numId="24">
    <w:abstractNumId w:val="21"/>
  </w:num>
  <w:num w:numId="25">
    <w:abstractNumId w:val="8"/>
  </w:num>
  <w:num w:numId="26">
    <w:abstractNumId w:val="16"/>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07E2E"/>
    <w:rsid w:val="00000404"/>
    <w:rsid w:val="00000A24"/>
    <w:rsid w:val="000018A8"/>
    <w:rsid w:val="000018C4"/>
    <w:rsid w:val="00001A80"/>
    <w:rsid w:val="000029CC"/>
    <w:rsid w:val="00002FD8"/>
    <w:rsid w:val="00003086"/>
    <w:rsid w:val="00004517"/>
    <w:rsid w:val="00004901"/>
    <w:rsid w:val="00004926"/>
    <w:rsid w:val="00006122"/>
    <w:rsid w:val="00006241"/>
    <w:rsid w:val="00006E58"/>
    <w:rsid w:val="00006F84"/>
    <w:rsid w:val="0000740E"/>
    <w:rsid w:val="00010F43"/>
    <w:rsid w:val="0001145C"/>
    <w:rsid w:val="000124CD"/>
    <w:rsid w:val="0001333F"/>
    <w:rsid w:val="0001368E"/>
    <w:rsid w:val="00015374"/>
    <w:rsid w:val="00016296"/>
    <w:rsid w:val="000164FC"/>
    <w:rsid w:val="00016611"/>
    <w:rsid w:val="00017B7B"/>
    <w:rsid w:val="00020F9B"/>
    <w:rsid w:val="000214B2"/>
    <w:rsid w:val="00021D3D"/>
    <w:rsid w:val="00022CD7"/>
    <w:rsid w:val="00023D02"/>
    <w:rsid w:val="00024047"/>
    <w:rsid w:val="0002414D"/>
    <w:rsid w:val="00024592"/>
    <w:rsid w:val="00027102"/>
    <w:rsid w:val="00027252"/>
    <w:rsid w:val="00027D35"/>
    <w:rsid w:val="000314C3"/>
    <w:rsid w:val="00031D68"/>
    <w:rsid w:val="00031E68"/>
    <w:rsid w:val="000338C9"/>
    <w:rsid w:val="000365EF"/>
    <w:rsid w:val="00036AC2"/>
    <w:rsid w:val="0003767E"/>
    <w:rsid w:val="000378F1"/>
    <w:rsid w:val="0003798C"/>
    <w:rsid w:val="00042004"/>
    <w:rsid w:val="00043C26"/>
    <w:rsid w:val="000440B4"/>
    <w:rsid w:val="000447C7"/>
    <w:rsid w:val="00045556"/>
    <w:rsid w:val="000460A7"/>
    <w:rsid w:val="000503A4"/>
    <w:rsid w:val="00050BD6"/>
    <w:rsid w:val="00051420"/>
    <w:rsid w:val="0005385A"/>
    <w:rsid w:val="0005479B"/>
    <w:rsid w:val="00055396"/>
    <w:rsid w:val="0005706F"/>
    <w:rsid w:val="00057815"/>
    <w:rsid w:val="000608D5"/>
    <w:rsid w:val="0006243F"/>
    <w:rsid w:val="00062FCE"/>
    <w:rsid w:val="000640B1"/>
    <w:rsid w:val="0006422C"/>
    <w:rsid w:val="0006429A"/>
    <w:rsid w:val="00065CB1"/>
    <w:rsid w:val="00065D37"/>
    <w:rsid w:val="000661AA"/>
    <w:rsid w:val="00066A10"/>
    <w:rsid w:val="00066D4D"/>
    <w:rsid w:val="00067C30"/>
    <w:rsid w:val="000700EC"/>
    <w:rsid w:val="00070F9A"/>
    <w:rsid w:val="00071A53"/>
    <w:rsid w:val="00071AE1"/>
    <w:rsid w:val="00071E16"/>
    <w:rsid w:val="00074AB0"/>
    <w:rsid w:val="00074B7F"/>
    <w:rsid w:val="00075832"/>
    <w:rsid w:val="0007666F"/>
    <w:rsid w:val="00081652"/>
    <w:rsid w:val="00081CA2"/>
    <w:rsid w:val="00082107"/>
    <w:rsid w:val="000823AD"/>
    <w:rsid w:val="000836E8"/>
    <w:rsid w:val="00086B55"/>
    <w:rsid w:val="000876E7"/>
    <w:rsid w:val="000905C5"/>
    <w:rsid w:val="00091139"/>
    <w:rsid w:val="00094B35"/>
    <w:rsid w:val="000964A5"/>
    <w:rsid w:val="000A0F97"/>
    <w:rsid w:val="000A3C7D"/>
    <w:rsid w:val="000A6408"/>
    <w:rsid w:val="000B0C6E"/>
    <w:rsid w:val="000B1076"/>
    <w:rsid w:val="000B1108"/>
    <w:rsid w:val="000B14BC"/>
    <w:rsid w:val="000B3762"/>
    <w:rsid w:val="000B384C"/>
    <w:rsid w:val="000B38EF"/>
    <w:rsid w:val="000B6C62"/>
    <w:rsid w:val="000B792C"/>
    <w:rsid w:val="000C174F"/>
    <w:rsid w:val="000C3124"/>
    <w:rsid w:val="000C3A39"/>
    <w:rsid w:val="000C59D3"/>
    <w:rsid w:val="000C5FEB"/>
    <w:rsid w:val="000C71D9"/>
    <w:rsid w:val="000C73BE"/>
    <w:rsid w:val="000C76F0"/>
    <w:rsid w:val="000D1EB1"/>
    <w:rsid w:val="000D20FD"/>
    <w:rsid w:val="000D2704"/>
    <w:rsid w:val="000D4829"/>
    <w:rsid w:val="000D546F"/>
    <w:rsid w:val="000D67DE"/>
    <w:rsid w:val="000D6E4C"/>
    <w:rsid w:val="000D77C6"/>
    <w:rsid w:val="000E14A9"/>
    <w:rsid w:val="000E412C"/>
    <w:rsid w:val="000E5847"/>
    <w:rsid w:val="000E5B9E"/>
    <w:rsid w:val="000E79C6"/>
    <w:rsid w:val="000F2144"/>
    <w:rsid w:val="000F2199"/>
    <w:rsid w:val="000F472D"/>
    <w:rsid w:val="000F4B1C"/>
    <w:rsid w:val="000F51EC"/>
    <w:rsid w:val="000F58BE"/>
    <w:rsid w:val="000F7E6D"/>
    <w:rsid w:val="00100D7A"/>
    <w:rsid w:val="00100F96"/>
    <w:rsid w:val="00101AF9"/>
    <w:rsid w:val="00101DFC"/>
    <w:rsid w:val="00102A48"/>
    <w:rsid w:val="00102C37"/>
    <w:rsid w:val="001031D4"/>
    <w:rsid w:val="00103C6F"/>
    <w:rsid w:val="00106401"/>
    <w:rsid w:val="001067BB"/>
    <w:rsid w:val="0010693A"/>
    <w:rsid w:val="00106C76"/>
    <w:rsid w:val="00107BE5"/>
    <w:rsid w:val="00107F6F"/>
    <w:rsid w:val="00110803"/>
    <w:rsid w:val="00110BD6"/>
    <w:rsid w:val="001113B0"/>
    <w:rsid w:val="00111547"/>
    <w:rsid w:val="00111D9E"/>
    <w:rsid w:val="00113CC8"/>
    <w:rsid w:val="001140E5"/>
    <w:rsid w:val="001153D5"/>
    <w:rsid w:val="00115F22"/>
    <w:rsid w:val="00116C85"/>
    <w:rsid w:val="001179F3"/>
    <w:rsid w:val="00117A1A"/>
    <w:rsid w:val="00117EAB"/>
    <w:rsid w:val="0012243A"/>
    <w:rsid w:val="00122565"/>
    <w:rsid w:val="00122707"/>
    <w:rsid w:val="00122990"/>
    <w:rsid w:val="00123C4E"/>
    <w:rsid w:val="00124051"/>
    <w:rsid w:val="00124329"/>
    <w:rsid w:val="0012491E"/>
    <w:rsid w:val="00124B8F"/>
    <w:rsid w:val="00124C48"/>
    <w:rsid w:val="00124E55"/>
    <w:rsid w:val="00126121"/>
    <w:rsid w:val="00126536"/>
    <w:rsid w:val="0012710A"/>
    <w:rsid w:val="001316B2"/>
    <w:rsid w:val="00132B78"/>
    <w:rsid w:val="00132E6C"/>
    <w:rsid w:val="00133538"/>
    <w:rsid w:val="00135C2E"/>
    <w:rsid w:val="00135D9A"/>
    <w:rsid w:val="0013710B"/>
    <w:rsid w:val="00137E06"/>
    <w:rsid w:val="00141DC3"/>
    <w:rsid w:val="00142648"/>
    <w:rsid w:val="001426E3"/>
    <w:rsid w:val="00142F3F"/>
    <w:rsid w:val="001440FD"/>
    <w:rsid w:val="0014702C"/>
    <w:rsid w:val="001475FE"/>
    <w:rsid w:val="0014796B"/>
    <w:rsid w:val="00147A08"/>
    <w:rsid w:val="00150F73"/>
    <w:rsid w:val="00151B0A"/>
    <w:rsid w:val="00152104"/>
    <w:rsid w:val="001532A5"/>
    <w:rsid w:val="001537F9"/>
    <w:rsid w:val="001548CC"/>
    <w:rsid w:val="00155384"/>
    <w:rsid w:val="0015584F"/>
    <w:rsid w:val="001562C6"/>
    <w:rsid w:val="001576CF"/>
    <w:rsid w:val="0016091A"/>
    <w:rsid w:val="00160D70"/>
    <w:rsid w:val="00162190"/>
    <w:rsid w:val="0016259F"/>
    <w:rsid w:val="0016412E"/>
    <w:rsid w:val="00165182"/>
    <w:rsid w:val="001658C8"/>
    <w:rsid w:val="0016649D"/>
    <w:rsid w:val="00170C34"/>
    <w:rsid w:val="00171439"/>
    <w:rsid w:val="00171A24"/>
    <w:rsid w:val="00173FCA"/>
    <w:rsid w:val="00174DE0"/>
    <w:rsid w:val="0017541B"/>
    <w:rsid w:val="00175881"/>
    <w:rsid w:val="00175A2C"/>
    <w:rsid w:val="00175C10"/>
    <w:rsid w:val="001776A7"/>
    <w:rsid w:val="001849B2"/>
    <w:rsid w:val="0018522F"/>
    <w:rsid w:val="0018562F"/>
    <w:rsid w:val="00186052"/>
    <w:rsid w:val="0018741C"/>
    <w:rsid w:val="001903F7"/>
    <w:rsid w:val="00190A52"/>
    <w:rsid w:val="001910BB"/>
    <w:rsid w:val="00191AB9"/>
    <w:rsid w:val="001952DB"/>
    <w:rsid w:val="00195CCD"/>
    <w:rsid w:val="00195D0B"/>
    <w:rsid w:val="00195E10"/>
    <w:rsid w:val="00196394"/>
    <w:rsid w:val="0019659A"/>
    <w:rsid w:val="001975B5"/>
    <w:rsid w:val="001A1425"/>
    <w:rsid w:val="001A188D"/>
    <w:rsid w:val="001A1B5F"/>
    <w:rsid w:val="001A1D47"/>
    <w:rsid w:val="001A41AB"/>
    <w:rsid w:val="001A424C"/>
    <w:rsid w:val="001A4259"/>
    <w:rsid w:val="001A5FB6"/>
    <w:rsid w:val="001A658A"/>
    <w:rsid w:val="001A6933"/>
    <w:rsid w:val="001A7A98"/>
    <w:rsid w:val="001B00AB"/>
    <w:rsid w:val="001B0C6C"/>
    <w:rsid w:val="001B1F32"/>
    <w:rsid w:val="001B3BFB"/>
    <w:rsid w:val="001B4D74"/>
    <w:rsid w:val="001B4DDB"/>
    <w:rsid w:val="001B7588"/>
    <w:rsid w:val="001B79FF"/>
    <w:rsid w:val="001B7D02"/>
    <w:rsid w:val="001B7F54"/>
    <w:rsid w:val="001C17FB"/>
    <w:rsid w:val="001C2D1B"/>
    <w:rsid w:val="001C309C"/>
    <w:rsid w:val="001C3766"/>
    <w:rsid w:val="001C4BB5"/>
    <w:rsid w:val="001C4D94"/>
    <w:rsid w:val="001C5323"/>
    <w:rsid w:val="001C5A13"/>
    <w:rsid w:val="001C776D"/>
    <w:rsid w:val="001D2926"/>
    <w:rsid w:val="001D36A8"/>
    <w:rsid w:val="001D3D84"/>
    <w:rsid w:val="001D42A8"/>
    <w:rsid w:val="001D5EB9"/>
    <w:rsid w:val="001D6727"/>
    <w:rsid w:val="001D6CEF"/>
    <w:rsid w:val="001D7F8E"/>
    <w:rsid w:val="001E1429"/>
    <w:rsid w:val="001E1DC9"/>
    <w:rsid w:val="001E1E49"/>
    <w:rsid w:val="001E24DE"/>
    <w:rsid w:val="001E4456"/>
    <w:rsid w:val="001E4498"/>
    <w:rsid w:val="001E4584"/>
    <w:rsid w:val="001E49A7"/>
    <w:rsid w:val="001E5B58"/>
    <w:rsid w:val="001E5B5E"/>
    <w:rsid w:val="001E74EA"/>
    <w:rsid w:val="001F0A40"/>
    <w:rsid w:val="001F1043"/>
    <w:rsid w:val="001F167E"/>
    <w:rsid w:val="001F229E"/>
    <w:rsid w:val="001F24FC"/>
    <w:rsid w:val="001F2FDB"/>
    <w:rsid w:val="001F348F"/>
    <w:rsid w:val="001F474D"/>
    <w:rsid w:val="001F4D19"/>
    <w:rsid w:val="001F52CF"/>
    <w:rsid w:val="001F633F"/>
    <w:rsid w:val="001F6A11"/>
    <w:rsid w:val="002001DA"/>
    <w:rsid w:val="00200483"/>
    <w:rsid w:val="00200919"/>
    <w:rsid w:val="00200961"/>
    <w:rsid w:val="00200B01"/>
    <w:rsid w:val="0020174B"/>
    <w:rsid w:val="0020210F"/>
    <w:rsid w:val="00202777"/>
    <w:rsid w:val="00203E93"/>
    <w:rsid w:val="002074C5"/>
    <w:rsid w:val="00207B59"/>
    <w:rsid w:val="00207C5E"/>
    <w:rsid w:val="0021126E"/>
    <w:rsid w:val="00211893"/>
    <w:rsid w:val="00211E10"/>
    <w:rsid w:val="0021411C"/>
    <w:rsid w:val="002144A2"/>
    <w:rsid w:val="0021475F"/>
    <w:rsid w:val="0021485B"/>
    <w:rsid w:val="00214CDB"/>
    <w:rsid w:val="0021510F"/>
    <w:rsid w:val="00215865"/>
    <w:rsid w:val="00215AD9"/>
    <w:rsid w:val="00216395"/>
    <w:rsid w:val="00216415"/>
    <w:rsid w:val="0021686C"/>
    <w:rsid w:val="0021733C"/>
    <w:rsid w:val="00217F4A"/>
    <w:rsid w:val="0022004B"/>
    <w:rsid w:val="0022010A"/>
    <w:rsid w:val="002205D8"/>
    <w:rsid w:val="00221826"/>
    <w:rsid w:val="002227C8"/>
    <w:rsid w:val="00224260"/>
    <w:rsid w:val="002244FF"/>
    <w:rsid w:val="0022460C"/>
    <w:rsid w:val="00224AE0"/>
    <w:rsid w:val="0022604E"/>
    <w:rsid w:val="0022670F"/>
    <w:rsid w:val="00226F80"/>
    <w:rsid w:val="0023039B"/>
    <w:rsid w:val="0023067F"/>
    <w:rsid w:val="00230DCF"/>
    <w:rsid w:val="00231196"/>
    <w:rsid w:val="0023190F"/>
    <w:rsid w:val="00232ACF"/>
    <w:rsid w:val="002350DD"/>
    <w:rsid w:val="00236CE3"/>
    <w:rsid w:val="002407A9"/>
    <w:rsid w:val="002409EC"/>
    <w:rsid w:val="0024136C"/>
    <w:rsid w:val="00241B54"/>
    <w:rsid w:val="00242711"/>
    <w:rsid w:val="00242DA9"/>
    <w:rsid w:val="00242EF0"/>
    <w:rsid w:val="00243E07"/>
    <w:rsid w:val="00245C69"/>
    <w:rsid w:val="00245DB5"/>
    <w:rsid w:val="0024796D"/>
    <w:rsid w:val="00252ACC"/>
    <w:rsid w:val="002530D6"/>
    <w:rsid w:val="002535A4"/>
    <w:rsid w:val="00253874"/>
    <w:rsid w:val="00253BD6"/>
    <w:rsid w:val="00253C56"/>
    <w:rsid w:val="00254794"/>
    <w:rsid w:val="00256E2B"/>
    <w:rsid w:val="0025762B"/>
    <w:rsid w:val="0025767F"/>
    <w:rsid w:val="00257C66"/>
    <w:rsid w:val="002604FD"/>
    <w:rsid w:val="00260A0A"/>
    <w:rsid w:val="00261455"/>
    <w:rsid w:val="00261820"/>
    <w:rsid w:val="002631AD"/>
    <w:rsid w:val="00264720"/>
    <w:rsid w:val="00264FEB"/>
    <w:rsid w:val="00265147"/>
    <w:rsid w:val="00265BAD"/>
    <w:rsid w:val="00266125"/>
    <w:rsid w:val="002664D4"/>
    <w:rsid w:val="00267275"/>
    <w:rsid w:val="00267F74"/>
    <w:rsid w:val="002707D8"/>
    <w:rsid w:val="0027110A"/>
    <w:rsid w:val="00272044"/>
    <w:rsid w:val="002725ED"/>
    <w:rsid w:val="002731C6"/>
    <w:rsid w:val="00273B36"/>
    <w:rsid w:val="00274EEB"/>
    <w:rsid w:val="0027609B"/>
    <w:rsid w:val="00276107"/>
    <w:rsid w:val="00276E96"/>
    <w:rsid w:val="00277E93"/>
    <w:rsid w:val="00280BE0"/>
    <w:rsid w:val="00282A74"/>
    <w:rsid w:val="002839F6"/>
    <w:rsid w:val="0028435E"/>
    <w:rsid w:val="002861B2"/>
    <w:rsid w:val="0028644E"/>
    <w:rsid w:val="00286490"/>
    <w:rsid w:val="002868D0"/>
    <w:rsid w:val="00290260"/>
    <w:rsid w:val="00291D2E"/>
    <w:rsid w:val="00291E52"/>
    <w:rsid w:val="00292C45"/>
    <w:rsid w:val="002931E5"/>
    <w:rsid w:val="00293DD0"/>
    <w:rsid w:val="0029479F"/>
    <w:rsid w:val="00295E84"/>
    <w:rsid w:val="00297220"/>
    <w:rsid w:val="002A11FA"/>
    <w:rsid w:val="002A3009"/>
    <w:rsid w:val="002A3083"/>
    <w:rsid w:val="002A39AE"/>
    <w:rsid w:val="002A4653"/>
    <w:rsid w:val="002A4AD4"/>
    <w:rsid w:val="002A5420"/>
    <w:rsid w:val="002A5C2A"/>
    <w:rsid w:val="002A5D2A"/>
    <w:rsid w:val="002A6823"/>
    <w:rsid w:val="002A6C61"/>
    <w:rsid w:val="002A6D21"/>
    <w:rsid w:val="002A78AA"/>
    <w:rsid w:val="002A7F03"/>
    <w:rsid w:val="002B065A"/>
    <w:rsid w:val="002B114D"/>
    <w:rsid w:val="002B31F2"/>
    <w:rsid w:val="002B3E84"/>
    <w:rsid w:val="002B6404"/>
    <w:rsid w:val="002C03A1"/>
    <w:rsid w:val="002C0C42"/>
    <w:rsid w:val="002C0F11"/>
    <w:rsid w:val="002C1893"/>
    <w:rsid w:val="002C1AD7"/>
    <w:rsid w:val="002C41C2"/>
    <w:rsid w:val="002C5A07"/>
    <w:rsid w:val="002C612F"/>
    <w:rsid w:val="002C65BE"/>
    <w:rsid w:val="002C7D28"/>
    <w:rsid w:val="002D07D4"/>
    <w:rsid w:val="002D143B"/>
    <w:rsid w:val="002D26A9"/>
    <w:rsid w:val="002D4415"/>
    <w:rsid w:val="002D4BA6"/>
    <w:rsid w:val="002D5028"/>
    <w:rsid w:val="002D523F"/>
    <w:rsid w:val="002D554C"/>
    <w:rsid w:val="002D6556"/>
    <w:rsid w:val="002D72C0"/>
    <w:rsid w:val="002D7523"/>
    <w:rsid w:val="002E13E8"/>
    <w:rsid w:val="002E4906"/>
    <w:rsid w:val="002E5F46"/>
    <w:rsid w:val="002E66CE"/>
    <w:rsid w:val="002E6F37"/>
    <w:rsid w:val="002E7D07"/>
    <w:rsid w:val="002F0FBD"/>
    <w:rsid w:val="002F3746"/>
    <w:rsid w:val="002F565C"/>
    <w:rsid w:val="002F56B6"/>
    <w:rsid w:val="002F6517"/>
    <w:rsid w:val="002F7BD6"/>
    <w:rsid w:val="00300645"/>
    <w:rsid w:val="00300ECF"/>
    <w:rsid w:val="00302533"/>
    <w:rsid w:val="00302C0F"/>
    <w:rsid w:val="00302F26"/>
    <w:rsid w:val="00304302"/>
    <w:rsid w:val="003051AA"/>
    <w:rsid w:val="00305CEE"/>
    <w:rsid w:val="00306D68"/>
    <w:rsid w:val="0030718A"/>
    <w:rsid w:val="003072FF"/>
    <w:rsid w:val="00310371"/>
    <w:rsid w:val="0031362F"/>
    <w:rsid w:val="00314F3F"/>
    <w:rsid w:val="0031531E"/>
    <w:rsid w:val="003157DF"/>
    <w:rsid w:val="00316865"/>
    <w:rsid w:val="003173F2"/>
    <w:rsid w:val="00317716"/>
    <w:rsid w:val="00317ED8"/>
    <w:rsid w:val="003211CC"/>
    <w:rsid w:val="0032188C"/>
    <w:rsid w:val="00322990"/>
    <w:rsid w:val="0032306A"/>
    <w:rsid w:val="00323AC1"/>
    <w:rsid w:val="00324F5D"/>
    <w:rsid w:val="003250D6"/>
    <w:rsid w:val="003256B7"/>
    <w:rsid w:val="00327FAF"/>
    <w:rsid w:val="00327FE1"/>
    <w:rsid w:val="0033037B"/>
    <w:rsid w:val="0033113E"/>
    <w:rsid w:val="003313BE"/>
    <w:rsid w:val="003314D8"/>
    <w:rsid w:val="0033230D"/>
    <w:rsid w:val="003364C4"/>
    <w:rsid w:val="00336808"/>
    <w:rsid w:val="00336CDB"/>
    <w:rsid w:val="00337395"/>
    <w:rsid w:val="003415FF"/>
    <w:rsid w:val="0034167D"/>
    <w:rsid w:val="0034300F"/>
    <w:rsid w:val="00343C6C"/>
    <w:rsid w:val="00343CFA"/>
    <w:rsid w:val="00344195"/>
    <w:rsid w:val="00344B22"/>
    <w:rsid w:val="00346993"/>
    <w:rsid w:val="00346EA7"/>
    <w:rsid w:val="0034730C"/>
    <w:rsid w:val="003473F2"/>
    <w:rsid w:val="00347EF1"/>
    <w:rsid w:val="00351629"/>
    <w:rsid w:val="00355371"/>
    <w:rsid w:val="0035575D"/>
    <w:rsid w:val="003566B5"/>
    <w:rsid w:val="003616E6"/>
    <w:rsid w:val="003619D2"/>
    <w:rsid w:val="003626B2"/>
    <w:rsid w:val="003638BD"/>
    <w:rsid w:val="00364B5F"/>
    <w:rsid w:val="003651C0"/>
    <w:rsid w:val="00365C24"/>
    <w:rsid w:val="00366504"/>
    <w:rsid w:val="003668C2"/>
    <w:rsid w:val="00366F29"/>
    <w:rsid w:val="00367340"/>
    <w:rsid w:val="00370AB7"/>
    <w:rsid w:val="00370B7D"/>
    <w:rsid w:val="00370CB9"/>
    <w:rsid w:val="003734F9"/>
    <w:rsid w:val="00373FEB"/>
    <w:rsid w:val="003741B7"/>
    <w:rsid w:val="0037433B"/>
    <w:rsid w:val="00374AB3"/>
    <w:rsid w:val="003758D2"/>
    <w:rsid w:val="00375A0F"/>
    <w:rsid w:val="003772C7"/>
    <w:rsid w:val="003774F0"/>
    <w:rsid w:val="0038089F"/>
    <w:rsid w:val="0038209C"/>
    <w:rsid w:val="00382410"/>
    <w:rsid w:val="00382FD2"/>
    <w:rsid w:val="00383C48"/>
    <w:rsid w:val="003846BB"/>
    <w:rsid w:val="00384E37"/>
    <w:rsid w:val="003866CA"/>
    <w:rsid w:val="00390D78"/>
    <w:rsid w:val="0039325A"/>
    <w:rsid w:val="00393508"/>
    <w:rsid w:val="00394010"/>
    <w:rsid w:val="0039454B"/>
    <w:rsid w:val="00396086"/>
    <w:rsid w:val="00396CC5"/>
    <w:rsid w:val="003A0AB1"/>
    <w:rsid w:val="003A1A94"/>
    <w:rsid w:val="003A258D"/>
    <w:rsid w:val="003A416B"/>
    <w:rsid w:val="003A5A53"/>
    <w:rsid w:val="003A6A46"/>
    <w:rsid w:val="003B040D"/>
    <w:rsid w:val="003B3B6B"/>
    <w:rsid w:val="003B42F9"/>
    <w:rsid w:val="003B4C6C"/>
    <w:rsid w:val="003B55D8"/>
    <w:rsid w:val="003B5CFC"/>
    <w:rsid w:val="003B5DD2"/>
    <w:rsid w:val="003B5F4C"/>
    <w:rsid w:val="003B60DB"/>
    <w:rsid w:val="003B6C38"/>
    <w:rsid w:val="003B7BD5"/>
    <w:rsid w:val="003C10A5"/>
    <w:rsid w:val="003C1A46"/>
    <w:rsid w:val="003C3339"/>
    <w:rsid w:val="003C3348"/>
    <w:rsid w:val="003C399F"/>
    <w:rsid w:val="003C784B"/>
    <w:rsid w:val="003C7F66"/>
    <w:rsid w:val="003D0532"/>
    <w:rsid w:val="003D06CF"/>
    <w:rsid w:val="003D2E32"/>
    <w:rsid w:val="003D30E9"/>
    <w:rsid w:val="003D3DAD"/>
    <w:rsid w:val="003D7E41"/>
    <w:rsid w:val="003E0635"/>
    <w:rsid w:val="003E2705"/>
    <w:rsid w:val="003E3CF9"/>
    <w:rsid w:val="003E4708"/>
    <w:rsid w:val="003E4A2C"/>
    <w:rsid w:val="003E4D1F"/>
    <w:rsid w:val="003E5055"/>
    <w:rsid w:val="003E52E7"/>
    <w:rsid w:val="003E7134"/>
    <w:rsid w:val="003E7C36"/>
    <w:rsid w:val="003F11A9"/>
    <w:rsid w:val="003F2964"/>
    <w:rsid w:val="003F2C53"/>
    <w:rsid w:val="003F4332"/>
    <w:rsid w:val="003F50D2"/>
    <w:rsid w:val="003F5E15"/>
    <w:rsid w:val="003F6C82"/>
    <w:rsid w:val="003F7F00"/>
    <w:rsid w:val="00400015"/>
    <w:rsid w:val="004003F6"/>
    <w:rsid w:val="00401283"/>
    <w:rsid w:val="00402509"/>
    <w:rsid w:val="00403073"/>
    <w:rsid w:val="00404452"/>
    <w:rsid w:val="0040455A"/>
    <w:rsid w:val="004048E9"/>
    <w:rsid w:val="004079FC"/>
    <w:rsid w:val="00410749"/>
    <w:rsid w:val="00410E57"/>
    <w:rsid w:val="00411D16"/>
    <w:rsid w:val="00411F9D"/>
    <w:rsid w:val="004120DD"/>
    <w:rsid w:val="0041231F"/>
    <w:rsid w:val="00417EC0"/>
    <w:rsid w:val="00417ECD"/>
    <w:rsid w:val="004204CD"/>
    <w:rsid w:val="00420FC4"/>
    <w:rsid w:val="0042132B"/>
    <w:rsid w:val="004232F7"/>
    <w:rsid w:val="00423657"/>
    <w:rsid w:val="00423AFC"/>
    <w:rsid w:val="00424030"/>
    <w:rsid w:val="004250DA"/>
    <w:rsid w:val="004254F8"/>
    <w:rsid w:val="004259AD"/>
    <w:rsid w:val="00425EF4"/>
    <w:rsid w:val="00426BFC"/>
    <w:rsid w:val="00427E99"/>
    <w:rsid w:val="0043061E"/>
    <w:rsid w:val="004309D7"/>
    <w:rsid w:val="004327D7"/>
    <w:rsid w:val="00433614"/>
    <w:rsid w:val="00433A13"/>
    <w:rsid w:val="00433EAE"/>
    <w:rsid w:val="00435736"/>
    <w:rsid w:val="00437228"/>
    <w:rsid w:val="0043747D"/>
    <w:rsid w:val="004375A6"/>
    <w:rsid w:val="00440F7E"/>
    <w:rsid w:val="0044128B"/>
    <w:rsid w:val="0044340E"/>
    <w:rsid w:val="004435A0"/>
    <w:rsid w:val="00444903"/>
    <w:rsid w:val="00444FE2"/>
    <w:rsid w:val="0044602D"/>
    <w:rsid w:val="00450122"/>
    <w:rsid w:val="00450CF1"/>
    <w:rsid w:val="00450F2E"/>
    <w:rsid w:val="00450FC7"/>
    <w:rsid w:val="0045107D"/>
    <w:rsid w:val="004512B5"/>
    <w:rsid w:val="004517B9"/>
    <w:rsid w:val="004519A9"/>
    <w:rsid w:val="004538A2"/>
    <w:rsid w:val="00453D52"/>
    <w:rsid w:val="004554D2"/>
    <w:rsid w:val="00455E55"/>
    <w:rsid w:val="00457ED8"/>
    <w:rsid w:val="004604BF"/>
    <w:rsid w:val="0046053D"/>
    <w:rsid w:val="004609BD"/>
    <w:rsid w:val="00461F26"/>
    <w:rsid w:val="0046276F"/>
    <w:rsid w:val="00462B6D"/>
    <w:rsid w:val="0046343A"/>
    <w:rsid w:val="0046351D"/>
    <w:rsid w:val="00464ADE"/>
    <w:rsid w:val="0046757A"/>
    <w:rsid w:val="004706BA"/>
    <w:rsid w:val="004728F0"/>
    <w:rsid w:val="004741CE"/>
    <w:rsid w:val="0047429F"/>
    <w:rsid w:val="004803FC"/>
    <w:rsid w:val="00481B97"/>
    <w:rsid w:val="004823D6"/>
    <w:rsid w:val="00483858"/>
    <w:rsid w:val="004845DC"/>
    <w:rsid w:val="00486885"/>
    <w:rsid w:val="00487D57"/>
    <w:rsid w:val="00487EF8"/>
    <w:rsid w:val="0049032C"/>
    <w:rsid w:val="00490A65"/>
    <w:rsid w:val="00492333"/>
    <w:rsid w:val="00493C33"/>
    <w:rsid w:val="00493F8B"/>
    <w:rsid w:val="004943F3"/>
    <w:rsid w:val="00494D26"/>
    <w:rsid w:val="00495EB9"/>
    <w:rsid w:val="00496C46"/>
    <w:rsid w:val="00497092"/>
    <w:rsid w:val="00497E74"/>
    <w:rsid w:val="004A020E"/>
    <w:rsid w:val="004A027B"/>
    <w:rsid w:val="004A08B2"/>
    <w:rsid w:val="004A226F"/>
    <w:rsid w:val="004A2749"/>
    <w:rsid w:val="004A4962"/>
    <w:rsid w:val="004A4B27"/>
    <w:rsid w:val="004A5BD1"/>
    <w:rsid w:val="004A627A"/>
    <w:rsid w:val="004A70BD"/>
    <w:rsid w:val="004A79C4"/>
    <w:rsid w:val="004B1501"/>
    <w:rsid w:val="004B2A34"/>
    <w:rsid w:val="004B2D8B"/>
    <w:rsid w:val="004B3B10"/>
    <w:rsid w:val="004B43E1"/>
    <w:rsid w:val="004B46FA"/>
    <w:rsid w:val="004B4E21"/>
    <w:rsid w:val="004B595C"/>
    <w:rsid w:val="004B6E5A"/>
    <w:rsid w:val="004C146E"/>
    <w:rsid w:val="004C18DB"/>
    <w:rsid w:val="004C2142"/>
    <w:rsid w:val="004C2C3A"/>
    <w:rsid w:val="004C2E01"/>
    <w:rsid w:val="004C306F"/>
    <w:rsid w:val="004C40F4"/>
    <w:rsid w:val="004C4683"/>
    <w:rsid w:val="004C5BE9"/>
    <w:rsid w:val="004C6B5F"/>
    <w:rsid w:val="004C6F59"/>
    <w:rsid w:val="004C74BA"/>
    <w:rsid w:val="004D0943"/>
    <w:rsid w:val="004D3237"/>
    <w:rsid w:val="004D3627"/>
    <w:rsid w:val="004D3797"/>
    <w:rsid w:val="004D50AA"/>
    <w:rsid w:val="004D5798"/>
    <w:rsid w:val="004D6685"/>
    <w:rsid w:val="004D66E0"/>
    <w:rsid w:val="004E0A8A"/>
    <w:rsid w:val="004E1F7D"/>
    <w:rsid w:val="004E4558"/>
    <w:rsid w:val="004E49BB"/>
    <w:rsid w:val="004E4C26"/>
    <w:rsid w:val="004E4E03"/>
    <w:rsid w:val="004E57D3"/>
    <w:rsid w:val="004E5C35"/>
    <w:rsid w:val="004E6226"/>
    <w:rsid w:val="004E693A"/>
    <w:rsid w:val="004F1166"/>
    <w:rsid w:val="004F2030"/>
    <w:rsid w:val="004F2451"/>
    <w:rsid w:val="004F30B7"/>
    <w:rsid w:val="004F33C8"/>
    <w:rsid w:val="004F4459"/>
    <w:rsid w:val="004F45FF"/>
    <w:rsid w:val="004F4663"/>
    <w:rsid w:val="004F5963"/>
    <w:rsid w:val="004F6795"/>
    <w:rsid w:val="004F699C"/>
    <w:rsid w:val="004F7556"/>
    <w:rsid w:val="004F7FCD"/>
    <w:rsid w:val="005022E2"/>
    <w:rsid w:val="00503813"/>
    <w:rsid w:val="00504399"/>
    <w:rsid w:val="0050486C"/>
    <w:rsid w:val="005059AB"/>
    <w:rsid w:val="00506BFD"/>
    <w:rsid w:val="00506F44"/>
    <w:rsid w:val="00510BD0"/>
    <w:rsid w:val="00513521"/>
    <w:rsid w:val="005136EA"/>
    <w:rsid w:val="0051433F"/>
    <w:rsid w:val="00514EA3"/>
    <w:rsid w:val="00517738"/>
    <w:rsid w:val="00520208"/>
    <w:rsid w:val="00521F98"/>
    <w:rsid w:val="00524030"/>
    <w:rsid w:val="005261EE"/>
    <w:rsid w:val="00526A45"/>
    <w:rsid w:val="00526ADD"/>
    <w:rsid w:val="005274E9"/>
    <w:rsid w:val="005275AA"/>
    <w:rsid w:val="00530635"/>
    <w:rsid w:val="0053072B"/>
    <w:rsid w:val="00531213"/>
    <w:rsid w:val="00531D97"/>
    <w:rsid w:val="00532E7F"/>
    <w:rsid w:val="00534A45"/>
    <w:rsid w:val="00534C4A"/>
    <w:rsid w:val="00534C9C"/>
    <w:rsid w:val="00535E04"/>
    <w:rsid w:val="00537116"/>
    <w:rsid w:val="0054166E"/>
    <w:rsid w:val="00542323"/>
    <w:rsid w:val="00543FBB"/>
    <w:rsid w:val="00544378"/>
    <w:rsid w:val="00550F44"/>
    <w:rsid w:val="00551287"/>
    <w:rsid w:val="00551473"/>
    <w:rsid w:val="00553D9E"/>
    <w:rsid w:val="00554E11"/>
    <w:rsid w:val="005558FF"/>
    <w:rsid w:val="0055599D"/>
    <w:rsid w:val="00556D07"/>
    <w:rsid w:val="005572C6"/>
    <w:rsid w:val="0055752F"/>
    <w:rsid w:val="00557B52"/>
    <w:rsid w:val="00561091"/>
    <w:rsid w:val="005616FE"/>
    <w:rsid w:val="00561F0A"/>
    <w:rsid w:val="0056210C"/>
    <w:rsid w:val="005623E8"/>
    <w:rsid w:val="00563E1D"/>
    <w:rsid w:val="005643E6"/>
    <w:rsid w:val="00565312"/>
    <w:rsid w:val="00565672"/>
    <w:rsid w:val="00565F3F"/>
    <w:rsid w:val="00566551"/>
    <w:rsid w:val="005702E9"/>
    <w:rsid w:val="00571919"/>
    <w:rsid w:val="00572997"/>
    <w:rsid w:val="00572A58"/>
    <w:rsid w:val="00573900"/>
    <w:rsid w:val="00573B3E"/>
    <w:rsid w:val="005740B9"/>
    <w:rsid w:val="005755D8"/>
    <w:rsid w:val="00577F30"/>
    <w:rsid w:val="00581A1E"/>
    <w:rsid w:val="00581CDF"/>
    <w:rsid w:val="005836FD"/>
    <w:rsid w:val="00583A9B"/>
    <w:rsid w:val="00584F4A"/>
    <w:rsid w:val="00586C9D"/>
    <w:rsid w:val="00587B6B"/>
    <w:rsid w:val="005900E2"/>
    <w:rsid w:val="00591EB1"/>
    <w:rsid w:val="00592011"/>
    <w:rsid w:val="0059402E"/>
    <w:rsid w:val="00594DA4"/>
    <w:rsid w:val="00594E5A"/>
    <w:rsid w:val="005966CF"/>
    <w:rsid w:val="0059797D"/>
    <w:rsid w:val="00597D56"/>
    <w:rsid w:val="005A0B38"/>
    <w:rsid w:val="005A1BA6"/>
    <w:rsid w:val="005A3358"/>
    <w:rsid w:val="005A361E"/>
    <w:rsid w:val="005A3F6E"/>
    <w:rsid w:val="005A5D05"/>
    <w:rsid w:val="005A5F07"/>
    <w:rsid w:val="005A7924"/>
    <w:rsid w:val="005B0634"/>
    <w:rsid w:val="005B155A"/>
    <w:rsid w:val="005B237B"/>
    <w:rsid w:val="005B3C22"/>
    <w:rsid w:val="005B63DC"/>
    <w:rsid w:val="005B6D34"/>
    <w:rsid w:val="005B6F2A"/>
    <w:rsid w:val="005B73FB"/>
    <w:rsid w:val="005B77E0"/>
    <w:rsid w:val="005C0C57"/>
    <w:rsid w:val="005C0D24"/>
    <w:rsid w:val="005C190F"/>
    <w:rsid w:val="005C2F75"/>
    <w:rsid w:val="005C330F"/>
    <w:rsid w:val="005C3315"/>
    <w:rsid w:val="005C5935"/>
    <w:rsid w:val="005C59E2"/>
    <w:rsid w:val="005C5C8B"/>
    <w:rsid w:val="005C71B9"/>
    <w:rsid w:val="005C729E"/>
    <w:rsid w:val="005C73DB"/>
    <w:rsid w:val="005D0154"/>
    <w:rsid w:val="005D0618"/>
    <w:rsid w:val="005D114B"/>
    <w:rsid w:val="005D127E"/>
    <w:rsid w:val="005D1797"/>
    <w:rsid w:val="005D2CAE"/>
    <w:rsid w:val="005D2F1A"/>
    <w:rsid w:val="005D789B"/>
    <w:rsid w:val="005E080B"/>
    <w:rsid w:val="005E2665"/>
    <w:rsid w:val="005E26DF"/>
    <w:rsid w:val="005E3AC3"/>
    <w:rsid w:val="005E4684"/>
    <w:rsid w:val="005E5608"/>
    <w:rsid w:val="005E72E3"/>
    <w:rsid w:val="005F08D7"/>
    <w:rsid w:val="005F08E0"/>
    <w:rsid w:val="005F0AEF"/>
    <w:rsid w:val="005F1EC3"/>
    <w:rsid w:val="005F6504"/>
    <w:rsid w:val="005F7297"/>
    <w:rsid w:val="005F73C5"/>
    <w:rsid w:val="005F7DF1"/>
    <w:rsid w:val="00603674"/>
    <w:rsid w:val="00603768"/>
    <w:rsid w:val="00604789"/>
    <w:rsid w:val="006056EE"/>
    <w:rsid w:val="006065CB"/>
    <w:rsid w:val="006072CE"/>
    <w:rsid w:val="006077A7"/>
    <w:rsid w:val="006100A5"/>
    <w:rsid w:val="006112A1"/>
    <w:rsid w:val="00611B93"/>
    <w:rsid w:val="00611FD4"/>
    <w:rsid w:val="006127D8"/>
    <w:rsid w:val="006128F0"/>
    <w:rsid w:val="00612AC8"/>
    <w:rsid w:val="006134BB"/>
    <w:rsid w:val="006139B0"/>
    <w:rsid w:val="0061463B"/>
    <w:rsid w:val="0061661C"/>
    <w:rsid w:val="00617032"/>
    <w:rsid w:val="00617DDE"/>
    <w:rsid w:val="00620039"/>
    <w:rsid w:val="006213F9"/>
    <w:rsid w:val="006217B1"/>
    <w:rsid w:val="00621896"/>
    <w:rsid w:val="00621F30"/>
    <w:rsid w:val="00621F9A"/>
    <w:rsid w:val="00623FEA"/>
    <w:rsid w:val="00625378"/>
    <w:rsid w:val="006254D0"/>
    <w:rsid w:val="00627F2F"/>
    <w:rsid w:val="00630E7A"/>
    <w:rsid w:val="00631470"/>
    <w:rsid w:val="006317DA"/>
    <w:rsid w:val="00631806"/>
    <w:rsid w:val="00633BFC"/>
    <w:rsid w:val="00635007"/>
    <w:rsid w:val="006355EF"/>
    <w:rsid w:val="00636B3B"/>
    <w:rsid w:val="006374CB"/>
    <w:rsid w:val="00637E9B"/>
    <w:rsid w:val="006413BA"/>
    <w:rsid w:val="00641433"/>
    <w:rsid w:val="00641F09"/>
    <w:rsid w:val="00642DF0"/>
    <w:rsid w:val="00642ED1"/>
    <w:rsid w:val="006456C2"/>
    <w:rsid w:val="00645B22"/>
    <w:rsid w:val="00645E7A"/>
    <w:rsid w:val="006461B8"/>
    <w:rsid w:val="0065115B"/>
    <w:rsid w:val="0065163B"/>
    <w:rsid w:val="00651B39"/>
    <w:rsid w:val="0065212D"/>
    <w:rsid w:val="00652CDA"/>
    <w:rsid w:val="00653A74"/>
    <w:rsid w:val="00654FA8"/>
    <w:rsid w:val="006557EB"/>
    <w:rsid w:val="006562AF"/>
    <w:rsid w:val="0065791E"/>
    <w:rsid w:val="00657B39"/>
    <w:rsid w:val="00661E5B"/>
    <w:rsid w:val="0066317B"/>
    <w:rsid w:val="00664665"/>
    <w:rsid w:val="00664B3D"/>
    <w:rsid w:val="00665E2A"/>
    <w:rsid w:val="006664FC"/>
    <w:rsid w:val="006707DD"/>
    <w:rsid w:val="0067239D"/>
    <w:rsid w:val="00672411"/>
    <w:rsid w:val="0067333D"/>
    <w:rsid w:val="00673F0F"/>
    <w:rsid w:val="006743B8"/>
    <w:rsid w:val="0067448D"/>
    <w:rsid w:val="00674D36"/>
    <w:rsid w:val="00675C48"/>
    <w:rsid w:val="00677720"/>
    <w:rsid w:val="00677BE7"/>
    <w:rsid w:val="00677D0C"/>
    <w:rsid w:val="0068230C"/>
    <w:rsid w:val="00683649"/>
    <w:rsid w:val="00683C3F"/>
    <w:rsid w:val="00683EA9"/>
    <w:rsid w:val="00685501"/>
    <w:rsid w:val="006857E5"/>
    <w:rsid w:val="00685ADC"/>
    <w:rsid w:val="00686503"/>
    <w:rsid w:val="00686661"/>
    <w:rsid w:val="00686F68"/>
    <w:rsid w:val="00687194"/>
    <w:rsid w:val="006875AB"/>
    <w:rsid w:val="00687D60"/>
    <w:rsid w:val="0069045A"/>
    <w:rsid w:val="00693030"/>
    <w:rsid w:val="00694015"/>
    <w:rsid w:val="00694B17"/>
    <w:rsid w:val="00695BC5"/>
    <w:rsid w:val="00695FB7"/>
    <w:rsid w:val="00696277"/>
    <w:rsid w:val="006964C3"/>
    <w:rsid w:val="00696D65"/>
    <w:rsid w:val="006A0495"/>
    <w:rsid w:val="006A0B8C"/>
    <w:rsid w:val="006A0BC6"/>
    <w:rsid w:val="006A1FCF"/>
    <w:rsid w:val="006A24E1"/>
    <w:rsid w:val="006A41DA"/>
    <w:rsid w:val="006A44C4"/>
    <w:rsid w:val="006A45A6"/>
    <w:rsid w:val="006A4F03"/>
    <w:rsid w:val="006A514F"/>
    <w:rsid w:val="006A522E"/>
    <w:rsid w:val="006A5433"/>
    <w:rsid w:val="006A6C8C"/>
    <w:rsid w:val="006B0BF0"/>
    <w:rsid w:val="006B1050"/>
    <w:rsid w:val="006B142A"/>
    <w:rsid w:val="006B1D4F"/>
    <w:rsid w:val="006B3146"/>
    <w:rsid w:val="006B3329"/>
    <w:rsid w:val="006B368C"/>
    <w:rsid w:val="006B3B37"/>
    <w:rsid w:val="006B49E4"/>
    <w:rsid w:val="006B4E03"/>
    <w:rsid w:val="006B6781"/>
    <w:rsid w:val="006C1680"/>
    <w:rsid w:val="006C24AF"/>
    <w:rsid w:val="006C4827"/>
    <w:rsid w:val="006C58B7"/>
    <w:rsid w:val="006C59EB"/>
    <w:rsid w:val="006C6497"/>
    <w:rsid w:val="006C6847"/>
    <w:rsid w:val="006D021D"/>
    <w:rsid w:val="006D04E1"/>
    <w:rsid w:val="006D17EF"/>
    <w:rsid w:val="006D3B0A"/>
    <w:rsid w:val="006D44F4"/>
    <w:rsid w:val="006D596B"/>
    <w:rsid w:val="006D7351"/>
    <w:rsid w:val="006D7A79"/>
    <w:rsid w:val="006E0435"/>
    <w:rsid w:val="006E0A27"/>
    <w:rsid w:val="006E0B34"/>
    <w:rsid w:val="006E1ADF"/>
    <w:rsid w:val="006E2A74"/>
    <w:rsid w:val="006E2DD0"/>
    <w:rsid w:val="006E3420"/>
    <w:rsid w:val="006E3E68"/>
    <w:rsid w:val="006E4F83"/>
    <w:rsid w:val="006E537C"/>
    <w:rsid w:val="006E56B3"/>
    <w:rsid w:val="006E6C79"/>
    <w:rsid w:val="006E7EBA"/>
    <w:rsid w:val="006F1AAD"/>
    <w:rsid w:val="006F1B15"/>
    <w:rsid w:val="006F3AEA"/>
    <w:rsid w:val="006F4083"/>
    <w:rsid w:val="006F4F2C"/>
    <w:rsid w:val="006F4FD5"/>
    <w:rsid w:val="006F5396"/>
    <w:rsid w:val="006F67CD"/>
    <w:rsid w:val="00700AFC"/>
    <w:rsid w:val="00704AF6"/>
    <w:rsid w:val="00705343"/>
    <w:rsid w:val="007059B4"/>
    <w:rsid w:val="00705E5F"/>
    <w:rsid w:val="007073B5"/>
    <w:rsid w:val="00711EB0"/>
    <w:rsid w:val="00713C41"/>
    <w:rsid w:val="00715038"/>
    <w:rsid w:val="007156D7"/>
    <w:rsid w:val="00715B34"/>
    <w:rsid w:val="00715E10"/>
    <w:rsid w:val="00715F3A"/>
    <w:rsid w:val="00720043"/>
    <w:rsid w:val="00720B6A"/>
    <w:rsid w:val="00721735"/>
    <w:rsid w:val="007220D6"/>
    <w:rsid w:val="007223B9"/>
    <w:rsid w:val="00725334"/>
    <w:rsid w:val="007260BF"/>
    <w:rsid w:val="00726A36"/>
    <w:rsid w:val="00726B3B"/>
    <w:rsid w:val="00726D4E"/>
    <w:rsid w:val="00726EC9"/>
    <w:rsid w:val="00727047"/>
    <w:rsid w:val="007315CB"/>
    <w:rsid w:val="00732057"/>
    <w:rsid w:val="00733ACC"/>
    <w:rsid w:val="00734270"/>
    <w:rsid w:val="0073432E"/>
    <w:rsid w:val="00740019"/>
    <w:rsid w:val="007408AE"/>
    <w:rsid w:val="00741582"/>
    <w:rsid w:val="00743861"/>
    <w:rsid w:val="007442E8"/>
    <w:rsid w:val="007453DF"/>
    <w:rsid w:val="0074699D"/>
    <w:rsid w:val="00747A0E"/>
    <w:rsid w:val="0075131E"/>
    <w:rsid w:val="00751688"/>
    <w:rsid w:val="007519FE"/>
    <w:rsid w:val="0075274A"/>
    <w:rsid w:val="00753372"/>
    <w:rsid w:val="00755C8F"/>
    <w:rsid w:val="00757CAE"/>
    <w:rsid w:val="007601F3"/>
    <w:rsid w:val="0076113A"/>
    <w:rsid w:val="00761720"/>
    <w:rsid w:val="007629B3"/>
    <w:rsid w:val="00762F8D"/>
    <w:rsid w:val="0076341F"/>
    <w:rsid w:val="00763F10"/>
    <w:rsid w:val="007659C7"/>
    <w:rsid w:val="007668EB"/>
    <w:rsid w:val="00766D5F"/>
    <w:rsid w:val="007707CB"/>
    <w:rsid w:val="00770A9B"/>
    <w:rsid w:val="00770B71"/>
    <w:rsid w:val="007710BF"/>
    <w:rsid w:val="0077256E"/>
    <w:rsid w:val="0077369B"/>
    <w:rsid w:val="00774627"/>
    <w:rsid w:val="00775176"/>
    <w:rsid w:val="00775E27"/>
    <w:rsid w:val="007763DB"/>
    <w:rsid w:val="00777279"/>
    <w:rsid w:val="007775D6"/>
    <w:rsid w:val="007800F3"/>
    <w:rsid w:val="0078020B"/>
    <w:rsid w:val="00781F1A"/>
    <w:rsid w:val="00782B5B"/>
    <w:rsid w:val="00784870"/>
    <w:rsid w:val="00786B6A"/>
    <w:rsid w:val="00787346"/>
    <w:rsid w:val="007901D8"/>
    <w:rsid w:val="00790447"/>
    <w:rsid w:val="00790DAD"/>
    <w:rsid w:val="00792628"/>
    <w:rsid w:val="00792742"/>
    <w:rsid w:val="00792CA5"/>
    <w:rsid w:val="00792FC3"/>
    <w:rsid w:val="007932BD"/>
    <w:rsid w:val="00793835"/>
    <w:rsid w:val="00794522"/>
    <w:rsid w:val="00795DAA"/>
    <w:rsid w:val="00796467"/>
    <w:rsid w:val="007A0281"/>
    <w:rsid w:val="007A187B"/>
    <w:rsid w:val="007A242B"/>
    <w:rsid w:val="007A2A1A"/>
    <w:rsid w:val="007A2E9B"/>
    <w:rsid w:val="007A3597"/>
    <w:rsid w:val="007A7076"/>
    <w:rsid w:val="007B0952"/>
    <w:rsid w:val="007B11A8"/>
    <w:rsid w:val="007B2818"/>
    <w:rsid w:val="007B2954"/>
    <w:rsid w:val="007B46A2"/>
    <w:rsid w:val="007B6C54"/>
    <w:rsid w:val="007B777D"/>
    <w:rsid w:val="007C0F05"/>
    <w:rsid w:val="007C1644"/>
    <w:rsid w:val="007C2841"/>
    <w:rsid w:val="007C3943"/>
    <w:rsid w:val="007C4DA8"/>
    <w:rsid w:val="007C4FC4"/>
    <w:rsid w:val="007C5C6C"/>
    <w:rsid w:val="007C6F0F"/>
    <w:rsid w:val="007C7139"/>
    <w:rsid w:val="007C7F49"/>
    <w:rsid w:val="007D03D9"/>
    <w:rsid w:val="007D0E2E"/>
    <w:rsid w:val="007D3ACF"/>
    <w:rsid w:val="007D47BC"/>
    <w:rsid w:val="007D4C15"/>
    <w:rsid w:val="007D4FED"/>
    <w:rsid w:val="007D5120"/>
    <w:rsid w:val="007D5696"/>
    <w:rsid w:val="007D67CA"/>
    <w:rsid w:val="007D76D8"/>
    <w:rsid w:val="007E1628"/>
    <w:rsid w:val="007E16B8"/>
    <w:rsid w:val="007E3674"/>
    <w:rsid w:val="007E3740"/>
    <w:rsid w:val="007E3A47"/>
    <w:rsid w:val="007E40A1"/>
    <w:rsid w:val="007E47BB"/>
    <w:rsid w:val="007E5812"/>
    <w:rsid w:val="007E63F2"/>
    <w:rsid w:val="007E6EEC"/>
    <w:rsid w:val="007E76B7"/>
    <w:rsid w:val="007F07A0"/>
    <w:rsid w:val="007F0AC8"/>
    <w:rsid w:val="007F135C"/>
    <w:rsid w:val="007F3436"/>
    <w:rsid w:val="007F371F"/>
    <w:rsid w:val="007F376D"/>
    <w:rsid w:val="007F3CC2"/>
    <w:rsid w:val="007F3D2C"/>
    <w:rsid w:val="007F467D"/>
    <w:rsid w:val="007F547A"/>
    <w:rsid w:val="007F7663"/>
    <w:rsid w:val="008009C6"/>
    <w:rsid w:val="008025F1"/>
    <w:rsid w:val="008042EE"/>
    <w:rsid w:val="0080434A"/>
    <w:rsid w:val="00804D3E"/>
    <w:rsid w:val="008053FF"/>
    <w:rsid w:val="00806911"/>
    <w:rsid w:val="00810B14"/>
    <w:rsid w:val="00811220"/>
    <w:rsid w:val="00811C4F"/>
    <w:rsid w:val="00812A10"/>
    <w:rsid w:val="00813166"/>
    <w:rsid w:val="008135F6"/>
    <w:rsid w:val="0081370F"/>
    <w:rsid w:val="00813AD3"/>
    <w:rsid w:val="00815187"/>
    <w:rsid w:val="00817C8A"/>
    <w:rsid w:val="0082018D"/>
    <w:rsid w:val="00820454"/>
    <w:rsid w:val="00823715"/>
    <w:rsid w:val="00824577"/>
    <w:rsid w:val="00825FCA"/>
    <w:rsid w:val="00826688"/>
    <w:rsid w:val="00826862"/>
    <w:rsid w:val="00827B8F"/>
    <w:rsid w:val="00830001"/>
    <w:rsid w:val="00830375"/>
    <w:rsid w:val="00830CA9"/>
    <w:rsid w:val="0083177C"/>
    <w:rsid w:val="00831CE5"/>
    <w:rsid w:val="008324D1"/>
    <w:rsid w:val="00832525"/>
    <w:rsid w:val="008327ED"/>
    <w:rsid w:val="00833CD4"/>
    <w:rsid w:val="008366FA"/>
    <w:rsid w:val="0083675B"/>
    <w:rsid w:val="00836F9C"/>
    <w:rsid w:val="008370C4"/>
    <w:rsid w:val="00837419"/>
    <w:rsid w:val="0083794F"/>
    <w:rsid w:val="008405ED"/>
    <w:rsid w:val="008414AD"/>
    <w:rsid w:val="00842214"/>
    <w:rsid w:val="00845EC6"/>
    <w:rsid w:val="00846ABF"/>
    <w:rsid w:val="00846B85"/>
    <w:rsid w:val="008471A1"/>
    <w:rsid w:val="0085082E"/>
    <w:rsid w:val="008514AF"/>
    <w:rsid w:val="00853297"/>
    <w:rsid w:val="00853961"/>
    <w:rsid w:val="00857F77"/>
    <w:rsid w:val="008615C5"/>
    <w:rsid w:val="00862DAC"/>
    <w:rsid w:val="008638AB"/>
    <w:rsid w:val="00863F88"/>
    <w:rsid w:val="008642C1"/>
    <w:rsid w:val="0086479C"/>
    <w:rsid w:val="00864A5A"/>
    <w:rsid w:val="0086515E"/>
    <w:rsid w:val="00865304"/>
    <w:rsid w:val="00865371"/>
    <w:rsid w:val="00865A7B"/>
    <w:rsid w:val="00865F43"/>
    <w:rsid w:val="0086627E"/>
    <w:rsid w:val="00866507"/>
    <w:rsid w:val="00866EA1"/>
    <w:rsid w:val="008671F7"/>
    <w:rsid w:val="00870556"/>
    <w:rsid w:val="008762A2"/>
    <w:rsid w:val="008762D9"/>
    <w:rsid w:val="00876952"/>
    <w:rsid w:val="00876A53"/>
    <w:rsid w:val="00876B53"/>
    <w:rsid w:val="00880024"/>
    <w:rsid w:val="00880607"/>
    <w:rsid w:val="0088145A"/>
    <w:rsid w:val="00882039"/>
    <w:rsid w:val="00882285"/>
    <w:rsid w:val="00882299"/>
    <w:rsid w:val="00883090"/>
    <w:rsid w:val="008836DF"/>
    <w:rsid w:val="008852B5"/>
    <w:rsid w:val="00885356"/>
    <w:rsid w:val="0088695B"/>
    <w:rsid w:val="00887A36"/>
    <w:rsid w:val="008913B6"/>
    <w:rsid w:val="00891E16"/>
    <w:rsid w:val="0089350D"/>
    <w:rsid w:val="00893C45"/>
    <w:rsid w:val="00894211"/>
    <w:rsid w:val="00895716"/>
    <w:rsid w:val="00896FA2"/>
    <w:rsid w:val="008A0408"/>
    <w:rsid w:val="008A047D"/>
    <w:rsid w:val="008A06C6"/>
    <w:rsid w:val="008A1B6B"/>
    <w:rsid w:val="008A1FAA"/>
    <w:rsid w:val="008A38E4"/>
    <w:rsid w:val="008A40EA"/>
    <w:rsid w:val="008A5279"/>
    <w:rsid w:val="008A5DD3"/>
    <w:rsid w:val="008A6FB4"/>
    <w:rsid w:val="008A7F26"/>
    <w:rsid w:val="008B0460"/>
    <w:rsid w:val="008B0E2D"/>
    <w:rsid w:val="008B3AC6"/>
    <w:rsid w:val="008B4DE5"/>
    <w:rsid w:val="008B576D"/>
    <w:rsid w:val="008B58A9"/>
    <w:rsid w:val="008B6210"/>
    <w:rsid w:val="008B68AF"/>
    <w:rsid w:val="008B7627"/>
    <w:rsid w:val="008C0E24"/>
    <w:rsid w:val="008C1473"/>
    <w:rsid w:val="008C1793"/>
    <w:rsid w:val="008C1841"/>
    <w:rsid w:val="008C2AEA"/>
    <w:rsid w:val="008C2F60"/>
    <w:rsid w:val="008C4237"/>
    <w:rsid w:val="008C46D1"/>
    <w:rsid w:val="008C5283"/>
    <w:rsid w:val="008C7061"/>
    <w:rsid w:val="008C78FE"/>
    <w:rsid w:val="008C7E59"/>
    <w:rsid w:val="008D008B"/>
    <w:rsid w:val="008D06A0"/>
    <w:rsid w:val="008D1264"/>
    <w:rsid w:val="008D15F1"/>
    <w:rsid w:val="008D2808"/>
    <w:rsid w:val="008D2F36"/>
    <w:rsid w:val="008D38D2"/>
    <w:rsid w:val="008D484B"/>
    <w:rsid w:val="008D4D80"/>
    <w:rsid w:val="008D57F6"/>
    <w:rsid w:val="008D5BAB"/>
    <w:rsid w:val="008D5CAB"/>
    <w:rsid w:val="008D768B"/>
    <w:rsid w:val="008E0129"/>
    <w:rsid w:val="008E04F3"/>
    <w:rsid w:val="008E087C"/>
    <w:rsid w:val="008E2297"/>
    <w:rsid w:val="008E236C"/>
    <w:rsid w:val="008E2A14"/>
    <w:rsid w:val="008E3AE3"/>
    <w:rsid w:val="008E6AD3"/>
    <w:rsid w:val="008E72E8"/>
    <w:rsid w:val="008E770D"/>
    <w:rsid w:val="008F097D"/>
    <w:rsid w:val="008F11CD"/>
    <w:rsid w:val="008F14A4"/>
    <w:rsid w:val="008F3334"/>
    <w:rsid w:val="008F33F8"/>
    <w:rsid w:val="008F3438"/>
    <w:rsid w:val="008F3D99"/>
    <w:rsid w:val="008F4DE1"/>
    <w:rsid w:val="008F5810"/>
    <w:rsid w:val="008F642E"/>
    <w:rsid w:val="008F6A29"/>
    <w:rsid w:val="008F74D3"/>
    <w:rsid w:val="008F74F1"/>
    <w:rsid w:val="00900008"/>
    <w:rsid w:val="00900D13"/>
    <w:rsid w:val="00901A0A"/>
    <w:rsid w:val="0090456C"/>
    <w:rsid w:val="0090551A"/>
    <w:rsid w:val="0090707B"/>
    <w:rsid w:val="00907DE9"/>
    <w:rsid w:val="0091269B"/>
    <w:rsid w:val="00912D2D"/>
    <w:rsid w:val="0091318A"/>
    <w:rsid w:val="00914364"/>
    <w:rsid w:val="00915B05"/>
    <w:rsid w:val="009169A4"/>
    <w:rsid w:val="00917920"/>
    <w:rsid w:val="00921337"/>
    <w:rsid w:val="00924207"/>
    <w:rsid w:val="00924508"/>
    <w:rsid w:val="00927C8B"/>
    <w:rsid w:val="0093001D"/>
    <w:rsid w:val="00930E09"/>
    <w:rsid w:val="00931518"/>
    <w:rsid w:val="00932C51"/>
    <w:rsid w:val="009361DC"/>
    <w:rsid w:val="00936615"/>
    <w:rsid w:val="00936BAA"/>
    <w:rsid w:val="00936E87"/>
    <w:rsid w:val="00940426"/>
    <w:rsid w:val="009405AD"/>
    <w:rsid w:val="0094097E"/>
    <w:rsid w:val="00940FEC"/>
    <w:rsid w:val="009430C5"/>
    <w:rsid w:val="00944BEB"/>
    <w:rsid w:val="009452D5"/>
    <w:rsid w:val="0094608B"/>
    <w:rsid w:val="00947529"/>
    <w:rsid w:val="0095009D"/>
    <w:rsid w:val="00950186"/>
    <w:rsid w:val="0095026A"/>
    <w:rsid w:val="00951DCF"/>
    <w:rsid w:val="00953531"/>
    <w:rsid w:val="00953E1B"/>
    <w:rsid w:val="00954558"/>
    <w:rsid w:val="00954666"/>
    <w:rsid w:val="0095467A"/>
    <w:rsid w:val="00957DBE"/>
    <w:rsid w:val="00960D07"/>
    <w:rsid w:val="00961230"/>
    <w:rsid w:val="0096177C"/>
    <w:rsid w:val="00961BE5"/>
    <w:rsid w:val="0096215A"/>
    <w:rsid w:val="00962CB8"/>
    <w:rsid w:val="00962CD6"/>
    <w:rsid w:val="00963283"/>
    <w:rsid w:val="00963C47"/>
    <w:rsid w:val="00965830"/>
    <w:rsid w:val="00965912"/>
    <w:rsid w:val="0096645B"/>
    <w:rsid w:val="00966818"/>
    <w:rsid w:val="00967DA8"/>
    <w:rsid w:val="009706CF"/>
    <w:rsid w:val="00977B61"/>
    <w:rsid w:val="00977DA6"/>
    <w:rsid w:val="009804A7"/>
    <w:rsid w:val="009817C0"/>
    <w:rsid w:val="00981D8E"/>
    <w:rsid w:val="009835AD"/>
    <w:rsid w:val="00983BCB"/>
    <w:rsid w:val="00983E61"/>
    <w:rsid w:val="0098459F"/>
    <w:rsid w:val="00984D05"/>
    <w:rsid w:val="009851EC"/>
    <w:rsid w:val="00986943"/>
    <w:rsid w:val="00986AB9"/>
    <w:rsid w:val="0098771E"/>
    <w:rsid w:val="00987DC8"/>
    <w:rsid w:val="0099192F"/>
    <w:rsid w:val="00991985"/>
    <w:rsid w:val="009923D6"/>
    <w:rsid w:val="00992706"/>
    <w:rsid w:val="00992E50"/>
    <w:rsid w:val="009930DE"/>
    <w:rsid w:val="0099409D"/>
    <w:rsid w:val="00994281"/>
    <w:rsid w:val="0099469C"/>
    <w:rsid w:val="00995AC1"/>
    <w:rsid w:val="0099604C"/>
    <w:rsid w:val="00996D3D"/>
    <w:rsid w:val="009975F1"/>
    <w:rsid w:val="00997D51"/>
    <w:rsid w:val="00997DFC"/>
    <w:rsid w:val="009A0425"/>
    <w:rsid w:val="009A1AFE"/>
    <w:rsid w:val="009A217C"/>
    <w:rsid w:val="009A2537"/>
    <w:rsid w:val="009A2736"/>
    <w:rsid w:val="009A3A8B"/>
    <w:rsid w:val="009A4BE0"/>
    <w:rsid w:val="009A5505"/>
    <w:rsid w:val="009A60E7"/>
    <w:rsid w:val="009A66F0"/>
    <w:rsid w:val="009A77FD"/>
    <w:rsid w:val="009A78F7"/>
    <w:rsid w:val="009B0BB9"/>
    <w:rsid w:val="009B1551"/>
    <w:rsid w:val="009B1898"/>
    <w:rsid w:val="009B29C6"/>
    <w:rsid w:val="009B3997"/>
    <w:rsid w:val="009B446D"/>
    <w:rsid w:val="009B52CE"/>
    <w:rsid w:val="009B5644"/>
    <w:rsid w:val="009B5D4C"/>
    <w:rsid w:val="009B7041"/>
    <w:rsid w:val="009B7701"/>
    <w:rsid w:val="009C14A5"/>
    <w:rsid w:val="009C24EE"/>
    <w:rsid w:val="009C2674"/>
    <w:rsid w:val="009C2729"/>
    <w:rsid w:val="009C2882"/>
    <w:rsid w:val="009C5687"/>
    <w:rsid w:val="009C5E13"/>
    <w:rsid w:val="009C5E7B"/>
    <w:rsid w:val="009C663F"/>
    <w:rsid w:val="009C759A"/>
    <w:rsid w:val="009C7935"/>
    <w:rsid w:val="009C7DF3"/>
    <w:rsid w:val="009D062E"/>
    <w:rsid w:val="009D0720"/>
    <w:rsid w:val="009D0981"/>
    <w:rsid w:val="009D0ED1"/>
    <w:rsid w:val="009D1D2F"/>
    <w:rsid w:val="009D5633"/>
    <w:rsid w:val="009D797F"/>
    <w:rsid w:val="009E1A01"/>
    <w:rsid w:val="009E24F2"/>
    <w:rsid w:val="009E35F1"/>
    <w:rsid w:val="009E4400"/>
    <w:rsid w:val="009E5EA3"/>
    <w:rsid w:val="009E6131"/>
    <w:rsid w:val="009E6861"/>
    <w:rsid w:val="009E6BC2"/>
    <w:rsid w:val="009E731C"/>
    <w:rsid w:val="009F07B1"/>
    <w:rsid w:val="009F22C7"/>
    <w:rsid w:val="009F260E"/>
    <w:rsid w:val="009F2CCB"/>
    <w:rsid w:val="009F39F9"/>
    <w:rsid w:val="009F3A67"/>
    <w:rsid w:val="009F3DAD"/>
    <w:rsid w:val="009F5E0F"/>
    <w:rsid w:val="009F7296"/>
    <w:rsid w:val="009F7827"/>
    <w:rsid w:val="00A00227"/>
    <w:rsid w:val="00A0169C"/>
    <w:rsid w:val="00A01A5E"/>
    <w:rsid w:val="00A024EE"/>
    <w:rsid w:val="00A0347C"/>
    <w:rsid w:val="00A039BA"/>
    <w:rsid w:val="00A03D08"/>
    <w:rsid w:val="00A04C99"/>
    <w:rsid w:val="00A058EE"/>
    <w:rsid w:val="00A071E8"/>
    <w:rsid w:val="00A12DCA"/>
    <w:rsid w:val="00A133DA"/>
    <w:rsid w:val="00A135C8"/>
    <w:rsid w:val="00A15AEA"/>
    <w:rsid w:val="00A16AFB"/>
    <w:rsid w:val="00A219C3"/>
    <w:rsid w:val="00A2218E"/>
    <w:rsid w:val="00A265F9"/>
    <w:rsid w:val="00A26E92"/>
    <w:rsid w:val="00A274D5"/>
    <w:rsid w:val="00A27C5E"/>
    <w:rsid w:val="00A32C0C"/>
    <w:rsid w:val="00A32D50"/>
    <w:rsid w:val="00A335AF"/>
    <w:rsid w:val="00A33B20"/>
    <w:rsid w:val="00A343E0"/>
    <w:rsid w:val="00A34509"/>
    <w:rsid w:val="00A36D39"/>
    <w:rsid w:val="00A376C2"/>
    <w:rsid w:val="00A4050E"/>
    <w:rsid w:val="00A4126E"/>
    <w:rsid w:val="00A41CB1"/>
    <w:rsid w:val="00A42FF0"/>
    <w:rsid w:val="00A43AAC"/>
    <w:rsid w:val="00A45475"/>
    <w:rsid w:val="00A45E28"/>
    <w:rsid w:val="00A462C1"/>
    <w:rsid w:val="00A46800"/>
    <w:rsid w:val="00A507EB"/>
    <w:rsid w:val="00A50B7A"/>
    <w:rsid w:val="00A51969"/>
    <w:rsid w:val="00A54690"/>
    <w:rsid w:val="00A54F53"/>
    <w:rsid w:val="00A550D2"/>
    <w:rsid w:val="00A55848"/>
    <w:rsid w:val="00A55B4A"/>
    <w:rsid w:val="00A55C6A"/>
    <w:rsid w:val="00A5667F"/>
    <w:rsid w:val="00A56B52"/>
    <w:rsid w:val="00A56D1B"/>
    <w:rsid w:val="00A600F8"/>
    <w:rsid w:val="00A6073A"/>
    <w:rsid w:val="00A60BFC"/>
    <w:rsid w:val="00A61223"/>
    <w:rsid w:val="00A624AF"/>
    <w:rsid w:val="00A63A08"/>
    <w:rsid w:val="00A63E83"/>
    <w:rsid w:val="00A67B9F"/>
    <w:rsid w:val="00A716FF"/>
    <w:rsid w:val="00A71AAD"/>
    <w:rsid w:val="00A723A2"/>
    <w:rsid w:val="00A72697"/>
    <w:rsid w:val="00A72CF6"/>
    <w:rsid w:val="00A732C8"/>
    <w:rsid w:val="00A73DED"/>
    <w:rsid w:val="00A7479A"/>
    <w:rsid w:val="00A74E5D"/>
    <w:rsid w:val="00A74F53"/>
    <w:rsid w:val="00A763B9"/>
    <w:rsid w:val="00A7771F"/>
    <w:rsid w:val="00A810E8"/>
    <w:rsid w:val="00A8237E"/>
    <w:rsid w:val="00A82F9C"/>
    <w:rsid w:val="00A84E43"/>
    <w:rsid w:val="00A855D8"/>
    <w:rsid w:val="00A865D2"/>
    <w:rsid w:val="00A87DAC"/>
    <w:rsid w:val="00A909AD"/>
    <w:rsid w:val="00A9156A"/>
    <w:rsid w:val="00A935AA"/>
    <w:rsid w:val="00A951B1"/>
    <w:rsid w:val="00A953A4"/>
    <w:rsid w:val="00A960FD"/>
    <w:rsid w:val="00A966DC"/>
    <w:rsid w:val="00AA051B"/>
    <w:rsid w:val="00AA0D57"/>
    <w:rsid w:val="00AA1421"/>
    <w:rsid w:val="00AA1BE2"/>
    <w:rsid w:val="00AA1CD7"/>
    <w:rsid w:val="00AA251F"/>
    <w:rsid w:val="00AA2B11"/>
    <w:rsid w:val="00AA2EA0"/>
    <w:rsid w:val="00AA31CE"/>
    <w:rsid w:val="00AA3C77"/>
    <w:rsid w:val="00AA4259"/>
    <w:rsid w:val="00AA44BA"/>
    <w:rsid w:val="00AA469F"/>
    <w:rsid w:val="00AA4AEC"/>
    <w:rsid w:val="00AA4B15"/>
    <w:rsid w:val="00AA54BC"/>
    <w:rsid w:val="00AA559D"/>
    <w:rsid w:val="00AA56F8"/>
    <w:rsid w:val="00AA6A00"/>
    <w:rsid w:val="00AA7552"/>
    <w:rsid w:val="00AA7FFC"/>
    <w:rsid w:val="00AB0219"/>
    <w:rsid w:val="00AB0356"/>
    <w:rsid w:val="00AB0D19"/>
    <w:rsid w:val="00AB111C"/>
    <w:rsid w:val="00AB11BB"/>
    <w:rsid w:val="00AB13CC"/>
    <w:rsid w:val="00AB1E64"/>
    <w:rsid w:val="00AB2310"/>
    <w:rsid w:val="00AB3E74"/>
    <w:rsid w:val="00AB5C92"/>
    <w:rsid w:val="00AB5E17"/>
    <w:rsid w:val="00AB6D54"/>
    <w:rsid w:val="00AC01FD"/>
    <w:rsid w:val="00AC0CE9"/>
    <w:rsid w:val="00AC0FF1"/>
    <w:rsid w:val="00AC14D2"/>
    <w:rsid w:val="00AC1A72"/>
    <w:rsid w:val="00AC1AE3"/>
    <w:rsid w:val="00AC323B"/>
    <w:rsid w:val="00AC34E3"/>
    <w:rsid w:val="00AC39CD"/>
    <w:rsid w:val="00AC3FC5"/>
    <w:rsid w:val="00AC4C96"/>
    <w:rsid w:val="00AC4E9C"/>
    <w:rsid w:val="00AC554C"/>
    <w:rsid w:val="00AC57C4"/>
    <w:rsid w:val="00AC7915"/>
    <w:rsid w:val="00AD1564"/>
    <w:rsid w:val="00AD2131"/>
    <w:rsid w:val="00AD3981"/>
    <w:rsid w:val="00AD3EFB"/>
    <w:rsid w:val="00AD566F"/>
    <w:rsid w:val="00AD6EF7"/>
    <w:rsid w:val="00AE10A1"/>
    <w:rsid w:val="00AE18EF"/>
    <w:rsid w:val="00AE34F4"/>
    <w:rsid w:val="00AE469C"/>
    <w:rsid w:val="00AE4E2A"/>
    <w:rsid w:val="00AE71CF"/>
    <w:rsid w:val="00AF1BA4"/>
    <w:rsid w:val="00AF24E2"/>
    <w:rsid w:val="00AF277A"/>
    <w:rsid w:val="00AF28CB"/>
    <w:rsid w:val="00AF3E9A"/>
    <w:rsid w:val="00AF448E"/>
    <w:rsid w:val="00AF505C"/>
    <w:rsid w:val="00AF6537"/>
    <w:rsid w:val="00AF6890"/>
    <w:rsid w:val="00AF68DA"/>
    <w:rsid w:val="00AF7EC6"/>
    <w:rsid w:val="00B00700"/>
    <w:rsid w:val="00B00FDB"/>
    <w:rsid w:val="00B01CBC"/>
    <w:rsid w:val="00B05213"/>
    <w:rsid w:val="00B10765"/>
    <w:rsid w:val="00B10E28"/>
    <w:rsid w:val="00B12C4E"/>
    <w:rsid w:val="00B15480"/>
    <w:rsid w:val="00B163A9"/>
    <w:rsid w:val="00B1679C"/>
    <w:rsid w:val="00B16DD0"/>
    <w:rsid w:val="00B209D0"/>
    <w:rsid w:val="00B20DB3"/>
    <w:rsid w:val="00B2131B"/>
    <w:rsid w:val="00B22052"/>
    <w:rsid w:val="00B225D9"/>
    <w:rsid w:val="00B22916"/>
    <w:rsid w:val="00B23311"/>
    <w:rsid w:val="00B26144"/>
    <w:rsid w:val="00B31F8D"/>
    <w:rsid w:val="00B33692"/>
    <w:rsid w:val="00B338C3"/>
    <w:rsid w:val="00B349E4"/>
    <w:rsid w:val="00B34C2F"/>
    <w:rsid w:val="00B3584C"/>
    <w:rsid w:val="00B358F7"/>
    <w:rsid w:val="00B37C42"/>
    <w:rsid w:val="00B41A19"/>
    <w:rsid w:val="00B427E2"/>
    <w:rsid w:val="00B43150"/>
    <w:rsid w:val="00B4477C"/>
    <w:rsid w:val="00B44C8D"/>
    <w:rsid w:val="00B46093"/>
    <w:rsid w:val="00B51171"/>
    <w:rsid w:val="00B55671"/>
    <w:rsid w:val="00B5713A"/>
    <w:rsid w:val="00B5769B"/>
    <w:rsid w:val="00B60E08"/>
    <w:rsid w:val="00B61E5C"/>
    <w:rsid w:val="00B628F5"/>
    <w:rsid w:val="00B62A7D"/>
    <w:rsid w:val="00B6359B"/>
    <w:rsid w:val="00B64B57"/>
    <w:rsid w:val="00B65084"/>
    <w:rsid w:val="00B6544E"/>
    <w:rsid w:val="00B65946"/>
    <w:rsid w:val="00B659BB"/>
    <w:rsid w:val="00B65E6D"/>
    <w:rsid w:val="00B663CC"/>
    <w:rsid w:val="00B66502"/>
    <w:rsid w:val="00B66B54"/>
    <w:rsid w:val="00B7037F"/>
    <w:rsid w:val="00B7049E"/>
    <w:rsid w:val="00B704AA"/>
    <w:rsid w:val="00B70C20"/>
    <w:rsid w:val="00B710B1"/>
    <w:rsid w:val="00B71D57"/>
    <w:rsid w:val="00B71F74"/>
    <w:rsid w:val="00B74E0A"/>
    <w:rsid w:val="00B7552A"/>
    <w:rsid w:val="00B76075"/>
    <w:rsid w:val="00B7612E"/>
    <w:rsid w:val="00B77E45"/>
    <w:rsid w:val="00B80D61"/>
    <w:rsid w:val="00B81A2C"/>
    <w:rsid w:val="00B81EE4"/>
    <w:rsid w:val="00B821AC"/>
    <w:rsid w:val="00B822EC"/>
    <w:rsid w:val="00B835C7"/>
    <w:rsid w:val="00B83EFA"/>
    <w:rsid w:val="00B845A3"/>
    <w:rsid w:val="00B84A23"/>
    <w:rsid w:val="00B86AA1"/>
    <w:rsid w:val="00B86E8B"/>
    <w:rsid w:val="00B90063"/>
    <w:rsid w:val="00B90526"/>
    <w:rsid w:val="00B909F8"/>
    <w:rsid w:val="00B921B9"/>
    <w:rsid w:val="00B93956"/>
    <w:rsid w:val="00B9444D"/>
    <w:rsid w:val="00B94537"/>
    <w:rsid w:val="00B959B4"/>
    <w:rsid w:val="00B95BEB"/>
    <w:rsid w:val="00B9687E"/>
    <w:rsid w:val="00B96EBD"/>
    <w:rsid w:val="00B96EDD"/>
    <w:rsid w:val="00BA0060"/>
    <w:rsid w:val="00BA0151"/>
    <w:rsid w:val="00BA09D3"/>
    <w:rsid w:val="00BA0DE2"/>
    <w:rsid w:val="00BA0E63"/>
    <w:rsid w:val="00BA14F3"/>
    <w:rsid w:val="00BA18BE"/>
    <w:rsid w:val="00BA2FC7"/>
    <w:rsid w:val="00BA3ADD"/>
    <w:rsid w:val="00BA48E2"/>
    <w:rsid w:val="00BA49DB"/>
    <w:rsid w:val="00BA50BF"/>
    <w:rsid w:val="00BA5CFB"/>
    <w:rsid w:val="00BA6A5A"/>
    <w:rsid w:val="00BA710F"/>
    <w:rsid w:val="00BB108A"/>
    <w:rsid w:val="00BB28D0"/>
    <w:rsid w:val="00BB5768"/>
    <w:rsid w:val="00BB5A11"/>
    <w:rsid w:val="00BB5FC6"/>
    <w:rsid w:val="00BB6048"/>
    <w:rsid w:val="00BB60FC"/>
    <w:rsid w:val="00BB61EE"/>
    <w:rsid w:val="00BB6555"/>
    <w:rsid w:val="00BC0C5E"/>
    <w:rsid w:val="00BC0F3D"/>
    <w:rsid w:val="00BC1667"/>
    <w:rsid w:val="00BC26B9"/>
    <w:rsid w:val="00BC32E6"/>
    <w:rsid w:val="00BC40C0"/>
    <w:rsid w:val="00BC48FC"/>
    <w:rsid w:val="00BC5825"/>
    <w:rsid w:val="00BD337E"/>
    <w:rsid w:val="00BD34DB"/>
    <w:rsid w:val="00BD4116"/>
    <w:rsid w:val="00BD4214"/>
    <w:rsid w:val="00BD710B"/>
    <w:rsid w:val="00BD7603"/>
    <w:rsid w:val="00BD7C2E"/>
    <w:rsid w:val="00BE1118"/>
    <w:rsid w:val="00BE21DF"/>
    <w:rsid w:val="00BE2FF3"/>
    <w:rsid w:val="00BE416F"/>
    <w:rsid w:val="00BE7148"/>
    <w:rsid w:val="00BE7A40"/>
    <w:rsid w:val="00BF073B"/>
    <w:rsid w:val="00BF0DA6"/>
    <w:rsid w:val="00BF15CC"/>
    <w:rsid w:val="00BF2039"/>
    <w:rsid w:val="00BF2210"/>
    <w:rsid w:val="00BF22B9"/>
    <w:rsid w:val="00BF25F7"/>
    <w:rsid w:val="00BF3476"/>
    <w:rsid w:val="00BF3927"/>
    <w:rsid w:val="00BF3B7D"/>
    <w:rsid w:val="00BF41BC"/>
    <w:rsid w:val="00BF428C"/>
    <w:rsid w:val="00BF686B"/>
    <w:rsid w:val="00BF73BA"/>
    <w:rsid w:val="00C00788"/>
    <w:rsid w:val="00C00B28"/>
    <w:rsid w:val="00C01180"/>
    <w:rsid w:val="00C011BC"/>
    <w:rsid w:val="00C0266B"/>
    <w:rsid w:val="00C046B9"/>
    <w:rsid w:val="00C046D4"/>
    <w:rsid w:val="00C052FF"/>
    <w:rsid w:val="00C056C3"/>
    <w:rsid w:val="00C0600E"/>
    <w:rsid w:val="00C06F98"/>
    <w:rsid w:val="00C07E2E"/>
    <w:rsid w:val="00C102D4"/>
    <w:rsid w:val="00C10C56"/>
    <w:rsid w:val="00C10D81"/>
    <w:rsid w:val="00C11114"/>
    <w:rsid w:val="00C1156E"/>
    <w:rsid w:val="00C117E1"/>
    <w:rsid w:val="00C11AE6"/>
    <w:rsid w:val="00C11C99"/>
    <w:rsid w:val="00C11D3F"/>
    <w:rsid w:val="00C134E5"/>
    <w:rsid w:val="00C14A13"/>
    <w:rsid w:val="00C1558F"/>
    <w:rsid w:val="00C15B22"/>
    <w:rsid w:val="00C15D9D"/>
    <w:rsid w:val="00C16825"/>
    <w:rsid w:val="00C17684"/>
    <w:rsid w:val="00C20925"/>
    <w:rsid w:val="00C21383"/>
    <w:rsid w:val="00C2169B"/>
    <w:rsid w:val="00C218B1"/>
    <w:rsid w:val="00C21A6B"/>
    <w:rsid w:val="00C24128"/>
    <w:rsid w:val="00C2450C"/>
    <w:rsid w:val="00C2561E"/>
    <w:rsid w:val="00C25C10"/>
    <w:rsid w:val="00C26182"/>
    <w:rsid w:val="00C2664E"/>
    <w:rsid w:val="00C27EE8"/>
    <w:rsid w:val="00C307E4"/>
    <w:rsid w:val="00C30952"/>
    <w:rsid w:val="00C31127"/>
    <w:rsid w:val="00C34BCB"/>
    <w:rsid w:val="00C36318"/>
    <w:rsid w:val="00C364CB"/>
    <w:rsid w:val="00C37081"/>
    <w:rsid w:val="00C37CA1"/>
    <w:rsid w:val="00C40CF7"/>
    <w:rsid w:val="00C411AC"/>
    <w:rsid w:val="00C41805"/>
    <w:rsid w:val="00C418AA"/>
    <w:rsid w:val="00C42097"/>
    <w:rsid w:val="00C43347"/>
    <w:rsid w:val="00C43E60"/>
    <w:rsid w:val="00C44981"/>
    <w:rsid w:val="00C44E7B"/>
    <w:rsid w:val="00C4512C"/>
    <w:rsid w:val="00C45742"/>
    <w:rsid w:val="00C45AC7"/>
    <w:rsid w:val="00C4674C"/>
    <w:rsid w:val="00C47407"/>
    <w:rsid w:val="00C50F36"/>
    <w:rsid w:val="00C50F8B"/>
    <w:rsid w:val="00C5498D"/>
    <w:rsid w:val="00C57D1A"/>
    <w:rsid w:val="00C60044"/>
    <w:rsid w:val="00C60404"/>
    <w:rsid w:val="00C60A59"/>
    <w:rsid w:val="00C60C18"/>
    <w:rsid w:val="00C62232"/>
    <w:rsid w:val="00C62CA8"/>
    <w:rsid w:val="00C642A9"/>
    <w:rsid w:val="00C6431D"/>
    <w:rsid w:val="00C645D1"/>
    <w:rsid w:val="00C651FE"/>
    <w:rsid w:val="00C65B21"/>
    <w:rsid w:val="00C66C59"/>
    <w:rsid w:val="00C67095"/>
    <w:rsid w:val="00C67A77"/>
    <w:rsid w:val="00C73887"/>
    <w:rsid w:val="00C759C3"/>
    <w:rsid w:val="00C75F8E"/>
    <w:rsid w:val="00C76AC6"/>
    <w:rsid w:val="00C805F0"/>
    <w:rsid w:val="00C818D2"/>
    <w:rsid w:val="00C8382C"/>
    <w:rsid w:val="00C83C0F"/>
    <w:rsid w:val="00C83C50"/>
    <w:rsid w:val="00C83DC6"/>
    <w:rsid w:val="00C8461E"/>
    <w:rsid w:val="00C8702C"/>
    <w:rsid w:val="00C87334"/>
    <w:rsid w:val="00C87701"/>
    <w:rsid w:val="00C87D8B"/>
    <w:rsid w:val="00C9234C"/>
    <w:rsid w:val="00C9352A"/>
    <w:rsid w:val="00C936F3"/>
    <w:rsid w:val="00C93E86"/>
    <w:rsid w:val="00C94525"/>
    <w:rsid w:val="00C95B4C"/>
    <w:rsid w:val="00C95EE2"/>
    <w:rsid w:val="00C9670D"/>
    <w:rsid w:val="00C968B8"/>
    <w:rsid w:val="00C96A5A"/>
    <w:rsid w:val="00CA199A"/>
    <w:rsid w:val="00CA2B0F"/>
    <w:rsid w:val="00CA34AD"/>
    <w:rsid w:val="00CA40BA"/>
    <w:rsid w:val="00CA4ECB"/>
    <w:rsid w:val="00CA636E"/>
    <w:rsid w:val="00CA681F"/>
    <w:rsid w:val="00CA6B15"/>
    <w:rsid w:val="00CB1E39"/>
    <w:rsid w:val="00CB24DD"/>
    <w:rsid w:val="00CB2776"/>
    <w:rsid w:val="00CB5A67"/>
    <w:rsid w:val="00CB6688"/>
    <w:rsid w:val="00CB6FEE"/>
    <w:rsid w:val="00CB750E"/>
    <w:rsid w:val="00CB7D4A"/>
    <w:rsid w:val="00CC1232"/>
    <w:rsid w:val="00CC1CA8"/>
    <w:rsid w:val="00CC221D"/>
    <w:rsid w:val="00CC2DD9"/>
    <w:rsid w:val="00CC2F47"/>
    <w:rsid w:val="00CC33C5"/>
    <w:rsid w:val="00CC4731"/>
    <w:rsid w:val="00CC60D6"/>
    <w:rsid w:val="00CC61F5"/>
    <w:rsid w:val="00CC7E48"/>
    <w:rsid w:val="00CD00D9"/>
    <w:rsid w:val="00CD214B"/>
    <w:rsid w:val="00CD5C34"/>
    <w:rsid w:val="00CD78EE"/>
    <w:rsid w:val="00CE023C"/>
    <w:rsid w:val="00CE0DE2"/>
    <w:rsid w:val="00CE1D00"/>
    <w:rsid w:val="00CE2EA3"/>
    <w:rsid w:val="00CE601D"/>
    <w:rsid w:val="00CE614D"/>
    <w:rsid w:val="00CE62A7"/>
    <w:rsid w:val="00CE62F8"/>
    <w:rsid w:val="00CE6B69"/>
    <w:rsid w:val="00CF1777"/>
    <w:rsid w:val="00CF18B0"/>
    <w:rsid w:val="00CF24BA"/>
    <w:rsid w:val="00CF2713"/>
    <w:rsid w:val="00CF281D"/>
    <w:rsid w:val="00CF2D65"/>
    <w:rsid w:val="00CF2F9F"/>
    <w:rsid w:val="00CF31EA"/>
    <w:rsid w:val="00CF3A20"/>
    <w:rsid w:val="00CF4810"/>
    <w:rsid w:val="00CF5164"/>
    <w:rsid w:val="00CF5A29"/>
    <w:rsid w:val="00CF5BF1"/>
    <w:rsid w:val="00CF61C3"/>
    <w:rsid w:val="00CF6A81"/>
    <w:rsid w:val="00CF6F8D"/>
    <w:rsid w:val="00CF70FD"/>
    <w:rsid w:val="00D00E92"/>
    <w:rsid w:val="00D01D7B"/>
    <w:rsid w:val="00D02603"/>
    <w:rsid w:val="00D02A29"/>
    <w:rsid w:val="00D02B69"/>
    <w:rsid w:val="00D02C46"/>
    <w:rsid w:val="00D03091"/>
    <w:rsid w:val="00D05D99"/>
    <w:rsid w:val="00D06917"/>
    <w:rsid w:val="00D07432"/>
    <w:rsid w:val="00D1034E"/>
    <w:rsid w:val="00D10C10"/>
    <w:rsid w:val="00D1103B"/>
    <w:rsid w:val="00D13FEA"/>
    <w:rsid w:val="00D142CC"/>
    <w:rsid w:val="00D14E24"/>
    <w:rsid w:val="00D15211"/>
    <w:rsid w:val="00D15389"/>
    <w:rsid w:val="00D157B5"/>
    <w:rsid w:val="00D17406"/>
    <w:rsid w:val="00D17A57"/>
    <w:rsid w:val="00D2094A"/>
    <w:rsid w:val="00D226BD"/>
    <w:rsid w:val="00D22BC7"/>
    <w:rsid w:val="00D22C29"/>
    <w:rsid w:val="00D23E30"/>
    <w:rsid w:val="00D25FB6"/>
    <w:rsid w:val="00D263C3"/>
    <w:rsid w:val="00D26A88"/>
    <w:rsid w:val="00D270BF"/>
    <w:rsid w:val="00D30155"/>
    <w:rsid w:val="00D33E0C"/>
    <w:rsid w:val="00D341ED"/>
    <w:rsid w:val="00D349D4"/>
    <w:rsid w:val="00D36263"/>
    <w:rsid w:val="00D40678"/>
    <w:rsid w:val="00D40EEB"/>
    <w:rsid w:val="00D421CA"/>
    <w:rsid w:val="00D42246"/>
    <w:rsid w:val="00D430FF"/>
    <w:rsid w:val="00D431F8"/>
    <w:rsid w:val="00D4368D"/>
    <w:rsid w:val="00D44A88"/>
    <w:rsid w:val="00D44E30"/>
    <w:rsid w:val="00D45390"/>
    <w:rsid w:val="00D45916"/>
    <w:rsid w:val="00D462F6"/>
    <w:rsid w:val="00D46C77"/>
    <w:rsid w:val="00D47395"/>
    <w:rsid w:val="00D47E58"/>
    <w:rsid w:val="00D47FBA"/>
    <w:rsid w:val="00D5011B"/>
    <w:rsid w:val="00D5059A"/>
    <w:rsid w:val="00D515B1"/>
    <w:rsid w:val="00D5294E"/>
    <w:rsid w:val="00D52B4F"/>
    <w:rsid w:val="00D53216"/>
    <w:rsid w:val="00D54B1F"/>
    <w:rsid w:val="00D55A7C"/>
    <w:rsid w:val="00D55DA1"/>
    <w:rsid w:val="00D56346"/>
    <w:rsid w:val="00D569B1"/>
    <w:rsid w:val="00D569C6"/>
    <w:rsid w:val="00D5712E"/>
    <w:rsid w:val="00D573C1"/>
    <w:rsid w:val="00D60AF1"/>
    <w:rsid w:val="00D60DC3"/>
    <w:rsid w:val="00D61D62"/>
    <w:rsid w:val="00D62197"/>
    <w:rsid w:val="00D62684"/>
    <w:rsid w:val="00D656DE"/>
    <w:rsid w:val="00D65ABC"/>
    <w:rsid w:val="00D66F61"/>
    <w:rsid w:val="00D70FEE"/>
    <w:rsid w:val="00D71AC0"/>
    <w:rsid w:val="00D71F82"/>
    <w:rsid w:val="00D72168"/>
    <w:rsid w:val="00D736D8"/>
    <w:rsid w:val="00D75E97"/>
    <w:rsid w:val="00D773EF"/>
    <w:rsid w:val="00D77FD9"/>
    <w:rsid w:val="00D80876"/>
    <w:rsid w:val="00D80F2C"/>
    <w:rsid w:val="00D84A2C"/>
    <w:rsid w:val="00D85029"/>
    <w:rsid w:val="00D85402"/>
    <w:rsid w:val="00D85DAB"/>
    <w:rsid w:val="00D86693"/>
    <w:rsid w:val="00D86823"/>
    <w:rsid w:val="00D90FB0"/>
    <w:rsid w:val="00D918F5"/>
    <w:rsid w:val="00D933BE"/>
    <w:rsid w:val="00D93B43"/>
    <w:rsid w:val="00D943CA"/>
    <w:rsid w:val="00D94C69"/>
    <w:rsid w:val="00D96B2D"/>
    <w:rsid w:val="00D972D9"/>
    <w:rsid w:val="00D97345"/>
    <w:rsid w:val="00D973A1"/>
    <w:rsid w:val="00D9747C"/>
    <w:rsid w:val="00D97C34"/>
    <w:rsid w:val="00DA039B"/>
    <w:rsid w:val="00DA0661"/>
    <w:rsid w:val="00DA1077"/>
    <w:rsid w:val="00DA292F"/>
    <w:rsid w:val="00DA69DB"/>
    <w:rsid w:val="00DA7027"/>
    <w:rsid w:val="00DA7A94"/>
    <w:rsid w:val="00DB0121"/>
    <w:rsid w:val="00DB04B3"/>
    <w:rsid w:val="00DB0A14"/>
    <w:rsid w:val="00DB12EC"/>
    <w:rsid w:val="00DB21BE"/>
    <w:rsid w:val="00DB2DB1"/>
    <w:rsid w:val="00DB2ECB"/>
    <w:rsid w:val="00DB32F8"/>
    <w:rsid w:val="00DB3F94"/>
    <w:rsid w:val="00DB4E29"/>
    <w:rsid w:val="00DB4ECA"/>
    <w:rsid w:val="00DB6F3A"/>
    <w:rsid w:val="00DB704C"/>
    <w:rsid w:val="00DB7B28"/>
    <w:rsid w:val="00DC0578"/>
    <w:rsid w:val="00DC0F8A"/>
    <w:rsid w:val="00DC30C9"/>
    <w:rsid w:val="00DC4229"/>
    <w:rsid w:val="00DC44F4"/>
    <w:rsid w:val="00DC5C2D"/>
    <w:rsid w:val="00DC6532"/>
    <w:rsid w:val="00DD2BF8"/>
    <w:rsid w:val="00DD3420"/>
    <w:rsid w:val="00DD5EEE"/>
    <w:rsid w:val="00DD5F8D"/>
    <w:rsid w:val="00DD6616"/>
    <w:rsid w:val="00DD7D70"/>
    <w:rsid w:val="00DD7DFE"/>
    <w:rsid w:val="00DE007C"/>
    <w:rsid w:val="00DE072F"/>
    <w:rsid w:val="00DE16AB"/>
    <w:rsid w:val="00DE27A0"/>
    <w:rsid w:val="00DE3182"/>
    <w:rsid w:val="00DE4080"/>
    <w:rsid w:val="00DE4FE1"/>
    <w:rsid w:val="00DE6C71"/>
    <w:rsid w:val="00DE6CAB"/>
    <w:rsid w:val="00DF00D2"/>
    <w:rsid w:val="00DF066E"/>
    <w:rsid w:val="00DF0E36"/>
    <w:rsid w:val="00DF2217"/>
    <w:rsid w:val="00DF2836"/>
    <w:rsid w:val="00DF37BB"/>
    <w:rsid w:val="00DF39E7"/>
    <w:rsid w:val="00DF61C0"/>
    <w:rsid w:val="00DF7BB7"/>
    <w:rsid w:val="00E0215C"/>
    <w:rsid w:val="00E02EC5"/>
    <w:rsid w:val="00E03828"/>
    <w:rsid w:val="00E04C8B"/>
    <w:rsid w:val="00E04E29"/>
    <w:rsid w:val="00E05D0A"/>
    <w:rsid w:val="00E06926"/>
    <w:rsid w:val="00E076F6"/>
    <w:rsid w:val="00E07943"/>
    <w:rsid w:val="00E07D43"/>
    <w:rsid w:val="00E10194"/>
    <w:rsid w:val="00E10D8E"/>
    <w:rsid w:val="00E11139"/>
    <w:rsid w:val="00E121FA"/>
    <w:rsid w:val="00E13549"/>
    <w:rsid w:val="00E13F03"/>
    <w:rsid w:val="00E14A86"/>
    <w:rsid w:val="00E14BAD"/>
    <w:rsid w:val="00E14EAB"/>
    <w:rsid w:val="00E205FE"/>
    <w:rsid w:val="00E21106"/>
    <w:rsid w:val="00E211AE"/>
    <w:rsid w:val="00E217B9"/>
    <w:rsid w:val="00E219AA"/>
    <w:rsid w:val="00E22118"/>
    <w:rsid w:val="00E228BE"/>
    <w:rsid w:val="00E233F3"/>
    <w:rsid w:val="00E239FA"/>
    <w:rsid w:val="00E2428C"/>
    <w:rsid w:val="00E254A1"/>
    <w:rsid w:val="00E259DC"/>
    <w:rsid w:val="00E25EF8"/>
    <w:rsid w:val="00E26E74"/>
    <w:rsid w:val="00E26F08"/>
    <w:rsid w:val="00E30AD0"/>
    <w:rsid w:val="00E311D2"/>
    <w:rsid w:val="00E312F4"/>
    <w:rsid w:val="00E31628"/>
    <w:rsid w:val="00E329FA"/>
    <w:rsid w:val="00E3390C"/>
    <w:rsid w:val="00E34A1C"/>
    <w:rsid w:val="00E368DD"/>
    <w:rsid w:val="00E37065"/>
    <w:rsid w:val="00E3792A"/>
    <w:rsid w:val="00E412A8"/>
    <w:rsid w:val="00E423C8"/>
    <w:rsid w:val="00E43457"/>
    <w:rsid w:val="00E43A1A"/>
    <w:rsid w:val="00E4421E"/>
    <w:rsid w:val="00E4497A"/>
    <w:rsid w:val="00E44EFA"/>
    <w:rsid w:val="00E45437"/>
    <w:rsid w:val="00E45647"/>
    <w:rsid w:val="00E50321"/>
    <w:rsid w:val="00E52B43"/>
    <w:rsid w:val="00E52EE9"/>
    <w:rsid w:val="00E5388D"/>
    <w:rsid w:val="00E53FEA"/>
    <w:rsid w:val="00E548F1"/>
    <w:rsid w:val="00E55660"/>
    <w:rsid w:val="00E56DFA"/>
    <w:rsid w:val="00E61BC8"/>
    <w:rsid w:val="00E61D40"/>
    <w:rsid w:val="00E62DF5"/>
    <w:rsid w:val="00E650CA"/>
    <w:rsid w:val="00E66F62"/>
    <w:rsid w:val="00E70E36"/>
    <w:rsid w:val="00E71097"/>
    <w:rsid w:val="00E72FAF"/>
    <w:rsid w:val="00E73545"/>
    <w:rsid w:val="00E73ADF"/>
    <w:rsid w:val="00E7520B"/>
    <w:rsid w:val="00E75F50"/>
    <w:rsid w:val="00E761CC"/>
    <w:rsid w:val="00E774A5"/>
    <w:rsid w:val="00E77D35"/>
    <w:rsid w:val="00E80599"/>
    <w:rsid w:val="00E81AAB"/>
    <w:rsid w:val="00E846BD"/>
    <w:rsid w:val="00E8688F"/>
    <w:rsid w:val="00E86C0C"/>
    <w:rsid w:val="00E86E33"/>
    <w:rsid w:val="00E86F19"/>
    <w:rsid w:val="00E870CB"/>
    <w:rsid w:val="00E8718C"/>
    <w:rsid w:val="00E90030"/>
    <w:rsid w:val="00E90425"/>
    <w:rsid w:val="00E91023"/>
    <w:rsid w:val="00E91AAB"/>
    <w:rsid w:val="00E91C25"/>
    <w:rsid w:val="00E91CFC"/>
    <w:rsid w:val="00E91F69"/>
    <w:rsid w:val="00E929F3"/>
    <w:rsid w:val="00E9303D"/>
    <w:rsid w:val="00E9344C"/>
    <w:rsid w:val="00E94936"/>
    <w:rsid w:val="00E9618D"/>
    <w:rsid w:val="00E9676D"/>
    <w:rsid w:val="00E97BAA"/>
    <w:rsid w:val="00EA0112"/>
    <w:rsid w:val="00EA07E9"/>
    <w:rsid w:val="00EA07F1"/>
    <w:rsid w:val="00EA0806"/>
    <w:rsid w:val="00EA094D"/>
    <w:rsid w:val="00EA0B9D"/>
    <w:rsid w:val="00EA2678"/>
    <w:rsid w:val="00EA2A31"/>
    <w:rsid w:val="00EA2B08"/>
    <w:rsid w:val="00EA4BD3"/>
    <w:rsid w:val="00EA5ADD"/>
    <w:rsid w:val="00EA5B6A"/>
    <w:rsid w:val="00EA70EF"/>
    <w:rsid w:val="00EA7BD9"/>
    <w:rsid w:val="00EB266E"/>
    <w:rsid w:val="00EB2C60"/>
    <w:rsid w:val="00EB46FC"/>
    <w:rsid w:val="00EB4DCB"/>
    <w:rsid w:val="00EB68E8"/>
    <w:rsid w:val="00EC12A9"/>
    <w:rsid w:val="00EC1D64"/>
    <w:rsid w:val="00EC1ECC"/>
    <w:rsid w:val="00EC25F2"/>
    <w:rsid w:val="00EC2C8F"/>
    <w:rsid w:val="00EC3A79"/>
    <w:rsid w:val="00EC4383"/>
    <w:rsid w:val="00EC5ABB"/>
    <w:rsid w:val="00EC5D3C"/>
    <w:rsid w:val="00ED0494"/>
    <w:rsid w:val="00ED100F"/>
    <w:rsid w:val="00ED1767"/>
    <w:rsid w:val="00ED19B8"/>
    <w:rsid w:val="00ED1CE2"/>
    <w:rsid w:val="00ED290F"/>
    <w:rsid w:val="00ED2E67"/>
    <w:rsid w:val="00ED4E5D"/>
    <w:rsid w:val="00ED589F"/>
    <w:rsid w:val="00ED58EC"/>
    <w:rsid w:val="00ED5A33"/>
    <w:rsid w:val="00ED5D6D"/>
    <w:rsid w:val="00ED77C9"/>
    <w:rsid w:val="00EE0B66"/>
    <w:rsid w:val="00EE0E75"/>
    <w:rsid w:val="00EE1572"/>
    <w:rsid w:val="00EE1E4E"/>
    <w:rsid w:val="00EE2135"/>
    <w:rsid w:val="00EE2213"/>
    <w:rsid w:val="00EE4097"/>
    <w:rsid w:val="00EE526F"/>
    <w:rsid w:val="00EE5E7E"/>
    <w:rsid w:val="00EF130F"/>
    <w:rsid w:val="00EF2B03"/>
    <w:rsid w:val="00EF2BAB"/>
    <w:rsid w:val="00EF4466"/>
    <w:rsid w:val="00EF4752"/>
    <w:rsid w:val="00EF4AC7"/>
    <w:rsid w:val="00EF4C0F"/>
    <w:rsid w:val="00EF4F8F"/>
    <w:rsid w:val="00EF5155"/>
    <w:rsid w:val="00EF6A2C"/>
    <w:rsid w:val="00EF7D8C"/>
    <w:rsid w:val="00EF7D97"/>
    <w:rsid w:val="00F01886"/>
    <w:rsid w:val="00F01985"/>
    <w:rsid w:val="00F01E63"/>
    <w:rsid w:val="00F02044"/>
    <w:rsid w:val="00F02124"/>
    <w:rsid w:val="00F02235"/>
    <w:rsid w:val="00F02759"/>
    <w:rsid w:val="00F02A95"/>
    <w:rsid w:val="00F0463D"/>
    <w:rsid w:val="00F04932"/>
    <w:rsid w:val="00F05E55"/>
    <w:rsid w:val="00F077E8"/>
    <w:rsid w:val="00F07E2D"/>
    <w:rsid w:val="00F10410"/>
    <w:rsid w:val="00F10552"/>
    <w:rsid w:val="00F118F8"/>
    <w:rsid w:val="00F12209"/>
    <w:rsid w:val="00F1343E"/>
    <w:rsid w:val="00F150F8"/>
    <w:rsid w:val="00F154BF"/>
    <w:rsid w:val="00F154DB"/>
    <w:rsid w:val="00F167D3"/>
    <w:rsid w:val="00F16C15"/>
    <w:rsid w:val="00F16C9B"/>
    <w:rsid w:val="00F1731C"/>
    <w:rsid w:val="00F2003F"/>
    <w:rsid w:val="00F20378"/>
    <w:rsid w:val="00F213C2"/>
    <w:rsid w:val="00F215A5"/>
    <w:rsid w:val="00F21678"/>
    <w:rsid w:val="00F21B5C"/>
    <w:rsid w:val="00F225D7"/>
    <w:rsid w:val="00F258DF"/>
    <w:rsid w:val="00F2609C"/>
    <w:rsid w:val="00F268D6"/>
    <w:rsid w:val="00F26A39"/>
    <w:rsid w:val="00F278F7"/>
    <w:rsid w:val="00F3064D"/>
    <w:rsid w:val="00F31866"/>
    <w:rsid w:val="00F31E62"/>
    <w:rsid w:val="00F33077"/>
    <w:rsid w:val="00F337B8"/>
    <w:rsid w:val="00F35A39"/>
    <w:rsid w:val="00F36AD2"/>
    <w:rsid w:val="00F36FF9"/>
    <w:rsid w:val="00F372F4"/>
    <w:rsid w:val="00F40052"/>
    <w:rsid w:val="00F409EA"/>
    <w:rsid w:val="00F40B5F"/>
    <w:rsid w:val="00F41CB0"/>
    <w:rsid w:val="00F424FB"/>
    <w:rsid w:val="00F4272E"/>
    <w:rsid w:val="00F42E86"/>
    <w:rsid w:val="00F43C4D"/>
    <w:rsid w:val="00F44133"/>
    <w:rsid w:val="00F45141"/>
    <w:rsid w:val="00F4677D"/>
    <w:rsid w:val="00F46965"/>
    <w:rsid w:val="00F4743C"/>
    <w:rsid w:val="00F53036"/>
    <w:rsid w:val="00F5358E"/>
    <w:rsid w:val="00F5446F"/>
    <w:rsid w:val="00F54A8B"/>
    <w:rsid w:val="00F54C4B"/>
    <w:rsid w:val="00F56294"/>
    <w:rsid w:val="00F57A69"/>
    <w:rsid w:val="00F62DC9"/>
    <w:rsid w:val="00F651FA"/>
    <w:rsid w:val="00F6526B"/>
    <w:rsid w:val="00F654AB"/>
    <w:rsid w:val="00F66DA2"/>
    <w:rsid w:val="00F67096"/>
    <w:rsid w:val="00F67E01"/>
    <w:rsid w:val="00F70090"/>
    <w:rsid w:val="00F7084B"/>
    <w:rsid w:val="00F70C82"/>
    <w:rsid w:val="00F73AEE"/>
    <w:rsid w:val="00F73D48"/>
    <w:rsid w:val="00F740D4"/>
    <w:rsid w:val="00F745CA"/>
    <w:rsid w:val="00F74CD2"/>
    <w:rsid w:val="00F7561B"/>
    <w:rsid w:val="00F76DA7"/>
    <w:rsid w:val="00F77C56"/>
    <w:rsid w:val="00F8172E"/>
    <w:rsid w:val="00F8455B"/>
    <w:rsid w:val="00F85EFA"/>
    <w:rsid w:val="00F86616"/>
    <w:rsid w:val="00F86EEB"/>
    <w:rsid w:val="00F87D88"/>
    <w:rsid w:val="00F9093C"/>
    <w:rsid w:val="00F90F34"/>
    <w:rsid w:val="00F91DEF"/>
    <w:rsid w:val="00F92470"/>
    <w:rsid w:val="00F94158"/>
    <w:rsid w:val="00F94736"/>
    <w:rsid w:val="00F9603C"/>
    <w:rsid w:val="00F96B72"/>
    <w:rsid w:val="00F97030"/>
    <w:rsid w:val="00FA0E7F"/>
    <w:rsid w:val="00FA2545"/>
    <w:rsid w:val="00FA2915"/>
    <w:rsid w:val="00FA2EE8"/>
    <w:rsid w:val="00FA62AB"/>
    <w:rsid w:val="00FA6656"/>
    <w:rsid w:val="00FA762B"/>
    <w:rsid w:val="00FB03EE"/>
    <w:rsid w:val="00FB1512"/>
    <w:rsid w:val="00FB1EE2"/>
    <w:rsid w:val="00FB2622"/>
    <w:rsid w:val="00FB2D81"/>
    <w:rsid w:val="00FB3FB5"/>
    <w:rsid w:val="00FB5998"/>
    <w:rsid w:val="00FB6D26"/>
    <w:rsid w:val="00FB6DB6"/>
    <w:rsid w:val="00FB7C1F"/>
    <w:rsid w:val="00FB7F42"/>
    <w:rsid w:val="00FC0749"/>
    <w:rsid w:val="00FC086B"/>
    <w:rsid w:val="00FC0A32"/>
    <w:rsid w:val="00FC20A8"/>
    <w:rsid w:val="00FC27C5"/>
    <w:rsid w:val="00FC31E3"/>
    <w:rsid w:val="00FC4359"/>
    <w:rsid w:val="00FC4F5D"/>
    <w:rsid w:val="00FC542D"/>
    <w:rsid w:val="00FC5E3E"/>
    <w:rsid w:val="00FC7837"/>
    <w:rsid w:val="00FD21C4"/>
    <w:rsid w:val="00FD268E"/>
    <w:rsid w:val="00FD2BD3"/>
    <w:rsid w:val="00FD3420"/>
    <w:rsid w:val="00FD3573"/>
    <w:rsid w:val="00FD3A9A"/>
    <w:rsid w:val="00FD4397"/>
    <w:rsid w:val="00FD4923"/>
    <w:rsid w:val="00FD5AED"/>
    <w:rsid w:val="00FD7076"/>
    <w:rsid w:val="00FE0172"/>
    <w:rsid w:val="00FE12A8"/>
    <w:rsid w:val="00FE199D"/>
    <w:rsid w:val="00FE2079"/>
    <w:rsid w:val="00FE235B"/>
    <w:rsid w:val="00FE4655"/>
    <w:rsid w:val="00FE4768"/>
    <w:rsid w:val="00FE55DE"/>
    <w:rsid w:val="00FE60F1"/>
    <w:rsid w:val="00FE6ACE"/>
    <w:rsid w:val="00FF1121"/>
    <w:rsid w:val="00FF19F5"/>
    <w:rsid w:val="00FF26AC"/>
    <w:rsid w:val="00FF2EBD"/>
    <w:rsid w:val="00FF2EF1"/>
    <w:rsid w:val="00FF58EF"/>
    <w:rsid w:val="00FF6261"/>
    <w:rsid w:val="00FF647C"/>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1E5366E"/>
  <w15:docId w15:val="{9637C911-1F90-45C1-A79C-41CF7C4F591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F41CB0"/>
    <w:pPr>
      <w:spacing w:after="0" w:line="360" w:lineRule="auto"/>
      <w:ind w:firstLine="567"/>
      <w:jc w:val="both"/>
    </w:pPr>
    <w:rPr>
      <w:rFonts w:ascii="Arial Narrow" w:eastAsia="Times New Roman" w:hAnsi="Arial Narrow" w:cs="Times New Roman"/>
      <w:sz w:val="24"/>
      <w:szCs w:val="24"/>
      <w:lang w:eastAsia="ru-RU"/>
    </w:rPr>
  </w:style>
  <w:style w:type="paragraph" w:styleId="1">
    <w:name w:val="heading 1"/>
    <w:basedOn w:val="a"/>
    <w:next w:val="a"/>
    <w:link w:val="10"/>
    <w:uiPriority w:val="9"/>
    <w:qFormat/>
    <w:rsid w:val="007F3436"/>
    <w:pPr>
      <w:spacing w:line="276" w:lineRule="auto"/>
      <w:ind w:firstLine="0"/>
      <w:jc w:val="center"/>
      <w:outlineLvl w:val="0"/>
    </w:pPr>
    <w:rPr>
      <w:rFonts w:ascii="Impact" w:hAnsi="Impact"/>
      <w:b/>
      <w:sz w:val="40"/>
      <w:szCs w:val="28"/>
      <w:lang w:eastAsia="en-US"/>
    </w:rPr>
  </w:style>
  <w:style w:type="paragraph" w:styleId="20">
    <w:name w:val="heading 2"/>
    <w:basedOn w:val="a"/>
    <w:next w:val="a"/>
    <w:link w:val="21"/>
    <w:qFormat/>
    <w:rsid w:val="001F0A40"/>
    <w:pPr>
      <w:keepNext/>
      <w:spacing w:before="240" w:after="60" w:line="240" w:lineRule="auto"/>
      <w:ind w:firstLine="0"/>
      <w:jc w:val="left"/>
      <w:outlineLvl w:val="1"/>
    </w:pPr>
    <w:rPr>
      <w:rFonts w:ascii="Arial" w:hAnsi="Arial" w:cs="Arial"/>
      <w:b/>
      <w:bCs/>
      <w:i/>
      <w:iCs/>
      <w:sz w:val="28"/>
      <w:szCs w:val="28"/>
    </w:rPr>
  </w:style>
  <w:style w:type="paragraph" w:styleId="30">
    <w:name w:val="heading 3"/>
    <w:basedOn w:val="a"/>
    <w:next w:val="a"/>
    <w:link w:val="31"/>
    <w:qFormat/>
    <w:rsid w:val="001F0A40"/>
    <w:pPr>
      <w:keepNext/>
      <w:spacing w:before="240" w:after="60" w:line="240" w:lineRule="auto"/>
      <w:ind w:firstLine="0"/>
      <w:jc w:val="left"/>
      <w:outlineLvl w:val="2"/>
    </w:pPr>
    <w:rPr>
      <w:rFonts w:ascii="Arial" w:hAnsi="Arial" w:cs="Arial"/>
      <w:b/>
      <w:bCs/>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7F3436"/>
    <w:rPr>
      <w:rFonts w:ascii="Impact" w:eastAsia="Times New Roman" w:hAnsi="Impact" w:cs="Times New Roman"/>
      <w:b/>
      <w:sz w:val="40"/>
      <w:szCs w:val="28"/>
    </w:rPr>
  </w:style>
  <w:style w:type="table" w:styleId="a3">
    <w:name w:val="Table Grid"/>
    <w:basedOn w:val="a1"/>
    <w:rsid w:val="007F343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header"/>
    <w:basedOn w:val="a"/>
    <w:link w:val="a5"/>
    <w:unhideWhenUsed/>
    <w:rsid w:val="007F3436"/>
    <w:pPr>
      <w:tabs>
        <w:tab w:val="center" w:pos="4677"/>
        <w:tab w:val="right" w:pos="9355"/>
      </w:tabs>
      <w:spacing w:line="240" w:lineRule="auto"/>
    </w:pPr>
  </w:style>
  <w:style w:type="character" w:customStyle="1" w:styleId="a5">
    <w:name w:val="Верхний колонтитул Знак"/>
    <w:basedOn w:val="a0"/>
    <w:link w:val="a4"/>
    <w:uiPriority w:val="99"/>
    <w:rsid w:val="007F3436"/>
    <w:rPr>
      <w:rFonts w:ascii="Arial Narrow" w:eastAsia="Times New Roman" w:hAnsi="Arial Narrow" w:cs="Times New Roman"/>
      <w:sz w:val="24"/>
      <w:szCs w:val="24"/>
      <w:lang w:eastAsia="ru-RU"/>
    </w:rPr>
  </w:style>
  <w:style w:type="paragraph" w:styleId="a6">
    <w:name w:val="footer"/>
    <w:basedOn w:val="a"/>
    <w:link w:val="a7"/>
    <w:uiPriority w:val="99"/>
    <w:unhideWhenUsed/>
    <w:rsid w:val="007F3436"/>
    <w:pPr>
      <w:tabs>
        <w:tab w:val="center" w:pos="4677"/>
        <w:tab w:val="right" w:pos="9355"/>
      </w:tabs>
      <w:spacing w:line="240" w:lineRule="auto"/>
    </w:pPr>
  </w:style>
  <w:style w:type="character" w:customStyle="1" w:styleId="a7">
    <w:name w:val="Нижний колонтитул Знак"/>
    <w:basedOn w:val="a0"/>
    <w:link w:val="a6"/>
    <w:uiPriority w:val="99"/>
    <w:rsid w:val="007F3436"/>
    <w:rPr>
      <w:rFonts w:ascii="Arial Narrow" w:eastAsia="Times New Roman" w:hAnsi="Arial Narrow" w:cs="Times New Roman"/>
      <w:sz w:val="24"/>
      <w:szCs w:val="24"/>
      <w:lang w:eastAsia="ru-RU"/>
    </w:rPr>
  </w:style>
  <w:style w:type="paragraph" w:styleId="a8">
    <w:name w:val="List Paragraph"/>
    <w:basedOn w:val="a"/>
    <w:uiPriority w:val="34"/>
    <w:qFormat/>
    <w:rsid w:val="00366504"/>
    <w:pPr>
      <w:ind w:left="720"/>
      <w:contextualSpacing/>
    </w:pPr>
  </w:style>
  <w:style w:type="paragraph" w:styleId="a9">
    <w:name w:val="Balloon Text"/>
    <w:basedOn w:val="a"/>
    <w:link w:val="aa"/>
    <w:uiPriority w:val="99"/>
    <w:semiHidden/>
    <w:unhideWhenUsed/>
    <w:rsid w:val="00366504"/>
    <w:pPr>
      <w:spacing w:line="240" w:lineRule="auto"/>
    </w:pPr>
    <w:rPr>
      <w:rFonts w:ascii="Tahoma" w:hAnsi="Tahoma" w:cs="Tahoma"/>
      <w:sz w:val="16"/>
      <w:szCs w:val="16"/>
    </w:rPr>
  </w:style>
  <w:style w:type="character" w:customStyle="1" w:styleId="aa">
    <w:name w:val="Текст выноски Знак"/>
    <w:basedOn w:val="a0"/>
    <w:link w:val="a9"/>
    <w:uiPriority w:val="99"/>
    <w:semiHidden/>
    <w:rsid w:val="00366504"/>
    <w:rPr>
      <w:rFonts w:ascii="Tahoma" w:eastAsia="Times New Roman" w:hAnsi="Tahoma" w:cs="Tahoma"/>
      <w:sz w:val="16"/>
      <w:szCs w:val="16"/>
      <w:lang w:eastAsia="ru-RU"/>
    </w:rPr>
  </w:style>
  <w:style w:type="character" w:styleId="ab">
    <w:name w:val="Hyperlink"/>
    <w:basedOn w:val="a0"/>
    <w:uiPriority w:val="99"/>
    <w:unhideWhenUsed/>
    <w:rsid w:val="00927C8B"/>
    <w:rPr>
      <w:color w:val="0000FF" w:themeColor="hyperlink"/>
      <w:u w:val="single"/>
    </w:rPr>
  </w:style>
  <w:style w:type="paragraph" w:styleId="ac">
    <w:name w:val="Body Text Indent"/>
    <w:basedOn w:val="a"/>
    <w:link w:val="ad"/>
    <w:rsid w:val="00927C8B"/>
    <w:pPr>
      <w:spacing w:before="120" w:after="120" w:line="240" w:lineRule="auto"/>
      <w:ind w:firstLine="902"/>
    </w:pPr>
    <w:rPr>
      <w:rFonts w:ascii="Times New Roman" w:hAnsi="Times New Roman"/>
      <w:lang w:eastAsia="ar-SA"/>
    </w:rPr>
  </w:style>
  <w:style w:type="character" w:customStyle="1" w:styleId="ad">
    <w:name w:val="Основной текст с отступом Знак"/>
    <w:basedOn w:val="a0"/>
    <w:link w:val="ac"/>
    <w:rsid w:val="00927C8B"/>
    <w:rPr>
      <w:rFonts w:ascii="Times New Roman" w:eastAsia="Times New Roman" w:hAnsi="Times New Roman" w:cs="Times New Roman"/>
      <w:sz w:val="24"/>
      <w:szCs w:val="24"/>
      <w:lang w:eastAsia="ar-SA"/>
    </w:rPr>
  </w:style>
  <w:style w:type="character" w:customStyle="1" w:styleId="ae">
    <w:name w:val="таблица Знак"/>
    <w:link w:val="af"/>
    <w:locked/>
    <w:rsid w:val="00927C8B"/>
    <w:rPr>
      <w:rFonts w:ascii="Times New Roman" w:hAnsi="Times New Roman" w:cs="Times New Roman"/>
      <w:color w:val="000000"/>
      <w:sz w:val="24"/>
      <w:szCs w:val="24"/>
    </w:rPr>
  </w:style>
  <w:style w:type="paragraph" w:customStyle="1" w:styleId="af">
    <w:name w:val="таблица"/>
    <w:basedOn w:val="a"/>
    <w:link w:val="ae"/>
    <w:qFormat/>
    <w:rsid w:val="00927C8B"/>
    <w:pPr>
      <w:keepLines/>
      <w:spacing w:line="240" w:lineRule="auto"/>
      <w:ind w:firstLine="0"/>
      <w:jc w:val="center"/>
      <w:textboxTightWrap w:val="allLines"/>
    </w:pPr>
    <w:rPr>
      <w:rFonts w:ascii="Times New Roman" w:eastAsiaTheme="minorHAnsi" w:hAnsi="Times New Roman"/>
      <w:color w:val="000000"/>
      <w:lang w:eastAsia="en-US"/>
    </w:rPr>
  </w:style>
  <w:style w:type="paragraph" w:styleId="af0">
    <w:name w:val="Body Text"/>
    <w:aliases w:val="Body single"/>
    <w:basedOn w:val="a"/>
    <w:link w:val="af1"/>
    <w:unhideWhenUsed/>
    <w:rsid w:val="001E4584"/>
    <w:pPr>
      <w:spacing w:after="120"/>
    </w:pPr>
  </w:style>
  <w:style w:type="character" w:customStyle="1" w:styleId="af1">
    <w:name w:val="Основной текст Знак"/>
    <w:aliases w:val="Body single Знак"/>
    <w:basedOn w:val="a0"/>
    <w:link w:val="af0"/>
    <w:uiPriority w:val="99"/>
    <w:semiHidden/>
    <w:rsid w:val="001E4584"/>
    <w:rPr>
      <w:rFonts w:ascii="Arial Narrow" w:eastAsia="Times New Roman" w:hAnsi="Arial Narrow" w:cs="Times New Roman"/>
      <w:sz w:val="24"/>
      <w:szCs w:val="24"/>
      <w:lang w:eastAsia="ru-RU"/>
    </w:rPr>
  </w:style>
  <w:style w:type="paragraph" w:styleId="af2">
    <w:name w:val="Body Text First Indent"/>
    <w:basedOn w:val="af0"/>
    <w:link w:val="af3"/>
    <w:uiPriority w:val="99"/>
    <w:semiHidden/>
    <w:unhideWhenUsed/>
    <w:rsid w:val="001E4584"/>
    <w:pPr>
      <w:spacing w:after="0"/>
      <w:ind w:firstLine="360"/>
    </w:pPr>
  </w:style>
  <w:style w:type="character" w:customStyle="1" w:styleId="af3">
    <w:name w:val="Красная строка Знак"/>
    <w:basedOn w:val="af1"/>
    <w:link w:val="af2"/>
    <w:uiPriority w:val="99"/>
    <w:semiHidden/>
    <w:rsid w:val="001E4584"/>
    <w:rPr>
      <w:rFonts w:ascii="Arial Narrow" w:eastAsia="Times New Roman" w:hAnsi="Arial Narrow" w:cs="Times New Roman"/>
      <w:sz w:val="24"/>
      <w:szCs w:val="24"/>
      <w:lang w:eastAsia="ru-RU"/>
    </w:rPr>
  </w:style>
  <w:style w:type="paragraph" w:styleId="af4">
    <w:name w:val="No Spacing"/>
    <w:aliases w:val="2 стиль"/>
    <w:link w:val="af5"/>
    <w:uiPriority w:val="99"/>
    <w:qFormat/>
    <w:rsid w:val="001E4584"/>
    <w:pPr>
      <w:spacing w:after="0" w:line="240" w:lineRule="auto"/>
    </w:pPr>
    <w:rPr>
      <w:rFonts w:ascii="Times New Roman" w:eastAsia="Times New Roman" w:hAnsi="Times New Roman" w:cs="Times New Roman"/>
      <w:sz w:val="24"/>
    </w:rPr>
  </w:style>
  <w:style w:type="paragraph" w:customStyle="1" w:styleId="af6">
    <w:name w:val="название_таб"/>
    <w:basedOn w:val="a"/>
    <w:link w:val="af7"/>
    <w:qFormat/>
    <w:rsid w:val="004E693A"/>
    <w:pPr>
      <w:keepLines/>
      <w:shd w:val="clear" w:color="auto" w:fill="FFFFFF"/>
      <w:ind w:firstLine="0"/>
      <w:textboxTightWrap w:val="allLines"/>
    </w:pPr>
    <w:rPr>
      <w:rFonts w:ascii="Times New Roman" w:eastAsia="Calibri" w:hAnsi="Times New Roman"/>
      <w:i/>
      <w:color w:val="000000"/>
      <w:lang w:eastAsia="en-US"/>
    </w:rPr>
  </w:style>
  <w:style w:type="character" w:customStyle="1" w:styleId="af7">
    <w:name w:val="название_таб Знак"/>
    <w:link w:val="af6"/>
    <w:rsid w:val="004E693A"/>
    <w:rPr>
      <w:rFonts w:ascii="Times New Roman" w:eastAsia="Calibri" w:hAnsi="Times New Roman" w:cs="Times New Roman"/>
      <w:i/>
      <w:color w:val="000000"/>
      <w:sz w:val="24"/>
      <w:szCs w:val="24"/>
      <w:shd w:val="clear" w:color="auto" w:fill="FFFFFF"/>
    </w:rPr>
  </w:style>
  <w:style w:type="paragraph" w:customStyle="1" w:styleId="11">
    <w:name w:val="заголовок1"/>
    <w:basedOn w:val="a"/>
    <w:link w:val="12"/>
    <w:qFormat/>
    <w:rsid w:val="00510BD0"/>
    <w:pPr>
      <w:keepLines/>
      <w:autoSpaceDE w:val="0"/>
      <w:autoSpaceDN w:val="0"/>
      <w:adjustRightInd w:val="0"/>
      <w:ind w:firstLine="0"/>
      <w:jc w:val="left"/>
      <w:textboxTightWrap w:val="allLines"/>
      <w:outlineLvl w:val="0"/>
    </w:pPr>
    <w:rPr>
      <w:rFonts w:ascii="Impact" w:eastAsia="Calibri" w:hAnsi="Impact"/>
      <w:b/>
      <w:bCs/>
      <w:sz w:val="40"/>
      <w:lang w:eastAsia="en-US"/>
    </w:rPr>
  </w:style>
  <w:style w:type="character" w:customStyle="1" w:styleId="12">
    <w:name w:val="заголовок1 Знак"/>
    <w:link w:val="11"/>
    <w:rsid w:val="00510BD0"/>
    <w:rPr>
      <w:rFonts w:ascii="Impact" w:eastAsia="Calibri" w:hAnsi="Impact" w:cs="Times New Roman"/>
      <w:b/>
      <w:bCs/>
      <w:sz w:val="40"/>
      <w:szCs w:val="24"/>
    </w:rPr>
  </w:style>
  <w:style w:type="paragraph" w:customStyle="1" w:styleId="2">
    <w:name w:val="список2"/>
    <w:basedOn w:val="a"/>
    <w:link w:val="22"/>
    <w:qFormat/>
    <w:rsid w:val="00524030"/>
    <w:pPr>
      <w:keepLines/>
      <w:widowControl w:val="0"/>
      <w:numPr>
        <w:numId w:val="2"/>
      </w:numPr>
      <w:autoSpaceDE w:val="0"/>
      <w:autoSpaceDN w:val="0"/>
      <w:adjustRightInd w:val="0"/>
      <w:ind w:firstLine="709"/>
      <w:textboxTightWrap w:val="allLines"/>
    </w:pPr>
    <w:rPr>
      <w:rFonts w:ascii="Times New Roman" w:eastAsia="Calibri" w:hAnsi="Times New Roman"/>
    </w:rPr>
  </w:style>
  <w:style w:type="character" w:customStyle="1" w:styleId="22">
    <w:name w:val="список2 Знак"/>
    <w:link w:val="2"/>
    <w:rsid w:val="00524030"/>
    <w:rPr>
      <w:rFonts w:ascii="Times New Roman" w:eastAsia="Calibri" w:hAnsi="Times New Roman" w:cs="Times New Roman"/>
      <w:sz w:val="24"/>
      <w:szCs w:val="24"/>
      <w:lang w:eastAsia="ru-RU"/>
    </w:rPr>
  </w:style>
  <w:style w:type="paragraph" w:customStyle="1" w:styleId="af8">
    <w:name w:val="Новый абзац"/>
    <w:basedOn w:val="a"/>
    <w:link w:val="23"/>
    <w:rsid w:val="001E4456"/>
    <w:pPr>
      <w:spacing w:after="120" w:line="240" w:lineRule="auto"/>
    </w:pPr>
    <w:rPr>
      <w:rFonts w:ascii="Arial" w:hAnsi="Arial"/>
      <w:szCs w:val="20"/>
    </w:rPr>
  </w:style>
  <w:style w:type="character" w:customStyle="1" w:styleId="23">
    <w:name w:val="Новый абзац Знак2"/>
    <w:basedOn w:val="a0"/>
    <w:link w:val="af8"/>
    <w:rsid w:val="001E4456"/>
    <w:rPr>
      <w:rFonts w:ascii="Arial" w:eastAsia="Times New Roman" w:hAnsi="Arial" w:cs="Times New Roman"/>
      <w:sz w:val="24"/>
      <w:szCs w:val="20"/>
      <w:lang w:eastAsia="ru-RU"/>
    </w:rPr>
  </w:style>
  <w:style w:type="paragraph" w:customStyle="1" w:styleId="211">
    <w:name w:val="Знак2 Знак Знак1 Знак1 Знак Знак Знак Знак Знак Знак Знак Знак Знак Знак Знак Знак"/>
    <w:basedOn w:val="a"/>
    <w:rsid w:val="0068230C"/>
    <w:pPr>
      <w:spacing w:after="160" w:line="240" w:lineRule="exact"/>
      <w:ind w:firstLine="0"/>
      <w:jc w:val="left"/>
    </w:pPr>
    <w:rPr>
      <w:rFonts w:ascii="Verdana" w:hAnsi="Verdana"/>
      <w:sz w:val="20"/>
      <w:szCs w:val="20"/>
      <w:lang w:val="en-US" w:eastAsia="en-US"/>
    </w:rPr>
  </w:style>
  <w:style w:type="paragraph" w:customStyle="1" w:styleId="Style5">
    <w:name w:val="Style5"/>
    <w:basedOn w:val="a"/>
    <w:rsid w:val="001F0A40"/>
    <w:pPr>
      <w:widowControl w:val="0"/>
      <w:autoSpaceDE w:val="0"/>
      <w:autoSpaceDN w:val="0"/>
      <w:adjustRightInd w:val="0"/>
      <w:spacing w:line="480" w:lineRule="exact"/>
      <w:ind w:firstLine="706"/>
    </w:pPr>
    <w:rPr>
      <w:rFonts w:ascii="Times New Roman" w:hAnsi="Times New Roman"/>
    </w:rPr>
  </w:style>
  <w:style w:type="character" w:customStyle="1" w:styleId="FontStyle57">
    <w:name w:val="Font Style57"/>
    <w:rsid w:val="001F0A40"/>
    <w:rPr>
      <w:rFonts w:ascii="Times New Roman" w:hAnsi="Times New Roman" w:cs="Times New Roman" w:hint="default"/>
      <w:sz w:val="26"/>
      <w:szCs w:val="26"/>
    </w:rPr>
  </w:style>
  <w:style w:type="character" w:customStyle="1" w:styleId="21">
    <w:name w:val="Заголовок 2 Знак"/>
    <w:basedOn w:val="a0"/>
    <w:link w:val="20"/>
    <w:rsid w:val="001F0A40"/>
    <w:rPr>
      <w:rFonts w:ascii="Arial" w:eastAsia="Times New Roman" w:hAnsi="Arial" w:cs="Arial"/>
      <w:b/>
      <w:bCs/>
      <w:i/>
      <w:iCs/>
      <w:sz w:val="28"/>
      <w:szCs w:val="28"/>
      <w:lang w:eastAsia="ru-RU"/>
    </w:rPr>
  </w:style>
  <w:style w:type="character" w:customStyle="1" w:styleId="31">
    <w:name w:val="Заголовок 3 Знак"/>
    <w:basedOn w:val="a0"/>
    <w:link w:val="30"/>
    <w:rsid w:val="001F0A40"/>
    <w:rPr>
      <w:rFonts w:ascii="Arial" w:eastAsia="Times New Roman" w:hAnsi="Arial" w:cs="Arial"/>
      <w:b/>
      <w:bCs/>
      <w:sz w:val="26"/>
      <w:szCs w:val="26"/>
      <w:lang w:eastAsia="ru-RU"/>
    </w:rPr>
  </w:style>
  <w:style w:type="paragraph" w:customStyle="1" w:styleId="13">
    <w:name w:val="Обычный1"/>
    <w:link w:val="Normal"/>
    <w:rsid w:val="001F0A40"/>
    <w:pPr>
      <w:widowControl w:val="0"/>
      <w:suppressAutoHyphens/>
      <w:overflowPunct w:val="0"/>
      <w:autoSpaceDE w:val="0"/>
      <w:spacing w:after="0" w:line="240" w:lineRule="auto"/>
      <w:textAlignment w:val="baseline"/>
    </w:pPr>
    <w:rPr>
      <w:rFonts w:ascii="Times New Roman" w:eastAsia="Times New Roman" w:hAnsi="Times New Roman" w:cs="Times New Roman"/>
      <w:sz w:val="20"/>
      <w:szCs w:val="20"/>
      <w:lang w:eastAsia="ar-SA"/>
    </w:rPr>
  </w:style>
  <w:style w:type="character" w:customStyle="1" w:styleId="Normal">
    <w:name w:val="Normal Знак"/>
    <w:link w:val="13"/>
    <w:rsid w:val="001F0A40"/>
    <w:rPr>
      <w:rFonts w:ascii="Times New Roman" w:eastAsia="Times New Roman" w:hAnsi="Times New Roman" w:cs="Times New Roman"/>
      <w:sz w:val="20"/>
      <w:szCs w:val="20"/>
      <w:lang w:eastAsia="ar-SA"/>
    </w:rPr>
  </w:style>
  <w:style w:type="paragraph" w:customStyle="1" w:styleId="14">
    <w:name w:val="Основной текст с отступом1"/>
    <w:basedOn w:val="a"/>
    <w:rsid w:val="001F0A40"/>
    <w:pPr>
      <w:widowControl w:val="0"/>
      <w:tabs>
        <w:tab w:val="left" w:pos="3600"/>
      </w:tabs>
      <w:suppressAutoHyphens/>
      <w:overflowPunct w:val="0"/>
      <w:autoSpaceDE w:val="0"/>
      <w:spacing w:line="240" w:lineRule="auto"/>
      <w:ind w:left="3600" w:hanging="2700"/>
      <w:jc w:val="left"/>
      <w:textAlignment w:val="baseline"/>
    </w:pPr>
    <w:rPr>
      <w:rFonts w:ascii="Times New Roman" w:hAnsi="Times New Roman"/>
      <w:sz w:val="28"/>
      <w:szCs w:val="20"/>
      <w:lang w:eastAsia="ar-SA"/>
    </w:rPr>
  </w:style>
  <w:style w:type="character" w:styleId="af9">
    <w:name w:val="page number"/>
    <w:basedOn w:val="a0"/>
    <w:rsid w:val="001F0A40"/>
  </w:style>
  <w:style w:type="paragraph" w:styleId="afa">
    <w:name w:val="Document Map"/>
    <w:basedOn w:val="a"/>
    <w:link w:val="afb"/>
    <w:semiHidden/>
    <w:rsid w:val="001F0A40"/>
    <w:pPr>
      <w:shd w:val="clear" w:color="auto" w:fill="000080"/>
      <w:spacing w:line="240" w:lineRule="auto"/>
      <w:ind w:firstLine="0"/>
      <w:jc w:val="left"/>
    </w:pPr>
    <w:rPr>
      <w:rFonts w:ascii="Tahoma" w:hAnsi="Tahoma" w:cs="Tahoma"/>
      <w:sz w:val="20"/>
      <w:szCs w:val="20"/>
    </w:rPr>
  </w:style>
  <w:style w:type="character" w:customStyle="1" w:styleId="afb">
    <w:name w:val="Схема документа Знак"/>
    <w:basedOn w:val="a0"/>
    <w:link w:val="afa"/>
    <w:semiHidden/>
    <w:rsid w:val="001F0A40"/>
    <w:rPr>
      <w:rFonts w:ascii="Tahoma" w:eastAsia="Times New Roman" w:hAnsi="Tahoma" w:cs="Tahoma"/>
      <w:sz w:val="20"/>
      <w:szCs w:val="20"/>
      <w:shd w:val="clear" w:color="auto" w:fill="000080"/>
      <w:lang w:eastAsia="ru-RU"/>
    </w:rPr>
  </w:style>
  <w:style w:type="character" w:customStyle="1" w:styleId="FontStyle58">
    <w:name w:val="Font Style58"/>
    <w:rsid w:val="001F0A40"/>
    <w:rPr>
      <w:rFonts w:ascii="Times New Roman" w:hAnsi="Times New Roman" w:cs="Times New Roman" w:hint="default"/>
      <w:b/>
      <w:bCs/>
      <w:i/>
      <w:iCs/>
      <w:sz w:val="26"/>
      <w:szCs w:val="26"/>
    </w:rPr>
  </w:style>
  <w:style w:type="character" w:customStyle="1" w:styleId="FontStyle80">
    <w:name w:val="Font Style80"/>
    <w:rsid w:val="001F0A40"/>
    <w:rPr>
      <w:rFonts w:ascii="Times New Roman" w:hAnsi="Times New Roman" w:cs="Times New Roman" w:hint="default"/>
      <w:b/>
      <w:bCs/>
      <w:sz w:val="26"/>
      <w:szCs w:val="26"/>
    </w:rPr>
  </w:style>
  <w:style w:type="paragraph" w:customStyle="1" w:styleId="Style19">
    <w:name w:val="Style19"/>
    <w:basedOn w:val="a"/>
    <w:rsid w:val="001F0A40"/>
    <w:pPr>
      <w:widowControl w:val="0"/>
      <w:autoSpaceDE w:val="0"/>
      <w:autoSpaceDN w:val="0"/>
      <w:adjustRightInd w:val="0"/>
      <w:spacing w:line="240" w:lineRule="auto"/>
      <w:ind w:firstLine="0"/>
    </w:pPr>
    <w:rPr>
      <w:rFonts w:ascii="Times New Roman" w:hAnsi="Times New Roman"/>
    </w:rPr>
  </w:style>
  <w:style w:type="character" w:customStyle="1" w:styleId="FontStyle75">
    <w:name w:val="Font Style75"/>
    <w:rsid w:val="001F0A40"/>
    <w:rPr>
      <w:rFonts w:ascii="Times New Roman" w:hAnsi="Times New Roman" w:cs="Times New Roman" w:hint="default"/>
      <w:i/>
      <w:iCs/>
      <w:sz w:val="26"/>
      <w:szCs w:val="26"/>
    </w:rPr>
  </w:style>
  <w:style w:type="paragraph" w:customStyle="1" w:styleId="Style9">
    <w:name w:val="Style9"/>
    <w:basedOn w:val="a"/>
    <w:rsid w:val="001F0A40"/>
    <w:pPr>
      <w:widowControl w:val="0"/>
      <w:autoSpaceDE w:val="0"/>
      <w:autoSpaceDN w:val="0"/>
      <w:adjustRightInd w:val="0"/>
      <w:spacing w:line="480" w:lineRule="exact"/>
      <w:ind w:firstLine="0"/>
    </w:pPr>
    <w:rPr>
      <w:rFonts w:ascii="Times New Roman" w:hAnsi="Times New Roman"/>
    </w:rPr>
  </w:style>
  <w:style w:type="paragraph" w:customStyle="1" w:styleId="Style7">
    <w:name w:val="Style7"/>
    <w:basedOn w:val="a"/>
    <w:rsid w:val="001F0A40"/>
    <w:pPr>
      <w:widowControl w:val="0"/>
      <w:autoSpaceDE w:val="0"/>
      <w:autoSpaceDN w:val="0"/>
      <w:adjustRightInd w:val="0"/>
      <w:spacing w:line="484" w:lineRule="exact"/>
      <w:ind w:firstLine="720"/>
      <w:jc w:val="left"/>
    </w:pPr>
    <w:rPr>
      <w:rFonts w:ascii="Times New Roman" w:hAnsi="Times New Roman"/>
    </w:rPr>
  </w:style>
  <w:style w:type="paragraph" w:customStyle="1" w:styleId="Style43">
    <w:name w:val="Style43"/>
    <w:basedOn w:val="a"/>
    <w:rsid w:val="001F0A40"/>
    <w:pPr>
      <w:widowControl w:val="0"/>
      <w:autoSpaceDE w:val="0"/>
      <w:autoSpaceDN w:val="0"/>
      <w:adjustRightInd w:val="0"/>
      <w:spacing w:line="240" w:lineRule="auto"/>
      <w:ind w:firstLine="0"/>
      <w:jc w:val="left"/>
    </w:pPr>
    <w:rPr>
      <w:rFonts w:ascii="Times New Roman" w:hAnsi="Times New Roman"/>
    </w:rPr>
  </w:style>
  <w:style w:type="paragraph" w:customStyle="1" w:styleId="Style45">
    <w:name w:val="Style45"/>
    <w:basedOn w:val="a"/>
    <w:rsid w:val="001F0A40"/>
    <w:pPr>
      <w:widowControl w:val="0"/>
      <w:autoSpaceDE w:val="0"/>
      <w:autoSpaceDN w:val="0"/>
      <w:adjustRightInd w:val="0"/>
      <w:spacing w:line="482" w:lineRule="exact"/>
      <w:ind w:hanging="696"/>
    </w:pPr>
    <w:rPr>
      <w:rFonts w:ascii="Times New Roman" w:hAnsi="Times New Roman"/>
    </w:rPr>
  </w:style>
  <w:style w:type="paragraph" w:customStyle="1" w:styleId="Style18">
    <w:name w:val="Style18"/>
    <w:basedOn w:val="a"/>
    <w:rsid w:val="001F0A40"/>
    <w:pPr>
      <w:widowControl w:val="0"/>
      <w:autoSpaceDE w:val="0"/>
      <w:autoSpaceDN w:val="0"/>
      <w:adjustRightInd w:val="0"/>
      <w:spacing w:line="240" w:lineRule="auto"/>
      <w:ind w:firstLine="0"/>
    </w:pPr>
    <w:rPr>
      <w:rFonts w:ascii="Times New Roman" w:hAnsi="Times New Roman"/>
    </w:rPr>
  </w:style>
  <w:style w:type="paragraph" w:customStyle="1" w:styleId="Style21">
    <w:name w:val="Style21"/>
    <w:basedOn w:val="a"/>
    <w:rsid w:val="001F0A40"/>
    <w:pPr>
      <w:widowControl w:val="0"/>
      <w:autoSpaceDE w:val="0"/>
      <w:autoSpaceDN w:val="0"/>
      <w:adjustRightInd w:val="0"/>
      <w:spacing w:line="482" w:lineRule="exact"/>
      <w:ind w:hanging="696"/>
    </w:pPr>
    <w:rPr>
      <w:rFonts w:ascii="Times New Roman" w:hAnsi="Times New Roman"/>
    </w:rPr>
  </w:style>
  <w:style w:type="paragraph" w:customStyle="1" w:styleId="Style10">
    <w:name w:val="Style10"/>
    <w:basedOn w:val="a"/>
    <w:next w:val="a"/>
    <w:rsid w:val="001F0A40"/>
    <w:pPr>
      <w:widowControl w:val="0"/>
      <w:autoSpaceDE w:val="0"/>
      <w:autoSpaceDN w:val="0"/>
      <w:adjustRightInd w:val="0"/>
      <w:spacing w:line="240" w:lineRule="auto"/>
      <w:ind w:firstLine="0"/>
      <w:jc w:val="left"/>
    </w:pPr>
    <w:rPr>
      <w:rFonts w:ascii="Times New Roman" w:hAnsi="Times New Roman"/>
    </w:rPr>
  </w:style>
  <w:style w:type="paragraph" w:customStyle="1" w:styleId="Style11">
    <w:name w:val="Style11"/>
    <w:basedOn w:val="a"/>
    <w:next w:val="a"/>
    <w:rsid w:val="001F0A40"/>
    <w:pPr>
      <w:widowControl w:val="0"/>
      <w:autoSpaceDE w:val="0"/>
      <w:autoSpaceDN w:val="0"/>
      <w:adjustRightInd w:val="0"/>
      <w:spacing w:line="276" w:lineRule="exact"/>
      <w:ind w:firstLine="0"/>
      <w:jc w:val="center"/>
    </w:pPr>
    <w:rPr>
      <w:rFonts w:ascii="Times New Roman" w:hAnsi="Times New Roman"/>
    </w:rPr>
  </w:style>
  <w:style w:type="paragraph" w:customStyle="1" w:styleId="Style12">
    <w:name w:val="Style12"/>
    <w:basedOn w:val="a"/>
    <w:next w:val="a"/>
    <w:rsid w:val="001F0A40"/>
    <w:pPr>
      <w:widowControl w:val="0"/>
      <w:autoSpaceDE w:val="0"/>
      <w:autoSpaceDN w:val="0"/>
      <w:adjustRightInd w:val="0"/>
      <w:spacing w:line="278" w:lineRule="exact"/>
      <w:ind w:firstLine="0"/>
      <w:jc w:val="left"/>
    </w:pPr>
    <w:rPr>
      <w:rFonts w:ascii="Times New Roman" w:hAnsi="Times New Roman"/>
    </w:rPr>
  </w:style>
  <w:style w:type="paragraph" w:customStyle="1" w:styleId="Style13">
    <w:name w:val="Style13"/>
    <w:basedOn w:val="a"/>
    <w:next w:val="a"/>
    <w:rsid w:val="001F0A40"/>
    <w:pPr>
      <w:widowControl w:val="0"/>
      <w:autoSpaceDE w:val="0"/>
      <w:autoSpaceDN w:val="0"/>
      <w:adjustRightInd w:val="0"/>
      <w:spacing w:line="240" w:lineRule="auto"/>
      <w:ind w:firstLine="0"/>
      <w:jc w:val="left"/>
    </w:pPr>
    <w:rPr>
      <w:rFonts w:ascii="Times New Roman" w:hAnsi="Times New Roman"/>
    </w:rPr>
  </w:style>
  <w:style w:type="paragraph" w:customStyle="1" w:styleId="Style14">
    <w:name w:val="Style14"/>
    <w:basedOn w:val="a"/>
    <w:next w:val="a"/>
    <w:rsid w:val="001F0A40"/>
    <w:pPr>
      <w:widowControl w:val="0"/>
      <w:autoSpaceDE w:val="0"/>
      <w:autoSpaceDN w:val="0"/>
      <w:adjustRightInd w:val="0"/>
      <w:spacing w:line="240" w:lineRule="auto"/>
      <w:ind w:firstLine="0"/>
      <w:jc w:val="left"/>
    </w:pPr>
    <w:rPr>
      <w:rFonts w:ascii="Times New Roman" w:hAnsi="Times New Roman"/>
    </w:rPr>
  </w:style>
  <w:style w:type="paragraph" w:customStyle="1" w:styleId="Style15">
    <w:name w:val="Style15"/>
    <w:basedOn w:val="a"/>
    <w:next w:val="a"/>
    <w:rsid w:val="001F0A40"/>
    <w:pPr>
      <w:widowControl w:val="0"/>
      <w:autoSpaceDE w:val="0"/>
      <w:autoSpaceDN w:val="0"/>
      <w:adjustRightInd w:val="0"/>
      <w:spacing w:line="274" w:lineRule="exact"/>
      <w:ind w:firstLine="0"/>
      <w:jc w:val="left"/>
    </w:pPr>
    <w:rPr>
      <w:rFonts w:ascii="Times New Roman" w:hAnsi="Times New Roman"/>
    </w:rPr>
  </w:style>
  <w:style w:type="character" w:customStyle="1" w:styleId="FontStyle23">
    <w:name w:val="Font Style23"/>
    <w:rsid w:val="001F0A40"/>
    <w:rPr>
      <w:b/>
      <w:bCs/>
      <w:sz w:val="20"/>
      <w:szCs w:val="20"/>
    </w:rPr>
  </w:style>
  <w:style w:type="character" w:customStyle="1" w:styleId="FontStyle24">
    <w:name w:val="Font Style24"/>
    <w:rsid w:val="001F0A40"/>
    <w:rPr>
      <w:b/>
      <w:bCs/>
      <w:sz w:val="22"/>
      <w:szCs w:val="22"/>
    </w:rPr>
  </w:style>
  <w:style w:type="character" w:customStyle="1" w:styleId="FontStyle25">
    <w:name w:val="Font Style25"/>
    <w:rsid w:val="001F0A40"/>
    <w:rPr>
      <w:sz w:val="22"/>
      <w:szCs w:val="22"/>
    </w:rPr>
  </w:style>
  <w:style w:type="character" w:customStyle="1" w:styleId="FontStyle26">
    <w:name w:val="Font Style26"/>
    <w:rsid w:val="001F0A40"/>
    <w:rPr>
      <w:b/>
      <w:bCs/>
      <w:sz w:val="16"/>
      <w:szCs w:val="16"/>
    </w:rPr>
  </w:style>
  <w:style w:type="paragraph" w:customStyle="1" w:styleId="Style16">
    <w:name w:val="Style16"/>
    <w:basedOn w:val="a"/>
    <w:next w:val="a"/>
    <w:rsid w:val="001F0A40"/>
    <w:pPr>
      <w:widowControl w:val="0"/>
      <w:autoSpaceDE w:val="0"/>
      <w:autoSpaceDN w:val="0"/>
      <w:adjustRightInd w:val="0"/>
      <w:spacing w:line="240" w:lineRule="auto"/>
      <w:ind w:firstLine="0"/>
      <w:jc w:val="left"/>
    </w:pPr>
    <w:rPr>
      <w:rFonts w:ascii="Times New Roman" w:hAnsi="Times New Roman"/>
    </w:rPr>
  </w:style>
  <w:style w:type="paragraph" w:styleId="24">
    <w:name w:val="toc 2"/>
    <w:basedOn w:val="a"/>
    <w:next w:val="a"/>
    <w:autoRedefine/>
    <w:semiHidden/>
    <w:rsid w:val="001F0A40"/>
    <w:pPr>
      <w:spacing w:line="240" w:lineRule="auto"/>
      <w:ind w:left="240" w:firstLine="0"/>
      <w:jc w:val="left"/>
    </w:pPr>
    <w:rPr>
      <w:rFonts w:ascii="Times New Roman" w:hAnsi="Times New Roman"/>
    </w:rPr>
  </w:style>
  <w:style w:type="paragraph" w:styleId="15">
    <w:name w:val="toc 1"/>
    <w:basedOn w:val="a"/>
    <w:next w:val="a"/>
    <w:autoRedefine/>
    <w:semiHidden/>
    <w:rsid w:val="001F0A40"/>
    <w:pPr>
      <w:spacing w:line="240" w:lineRule="auto"/>
      <w:ind w:firstLine="0"/>
      <w:jc w:val="left"/>
    </w:pPr>
    <w:rPr>
      <w:rFonts w:ascii="Times New Roman" w:hAnsi="Times New Roman"/>
    </w:rPr>
  </w:style>
  <w:style w:type="paragraph" w:customStyle="1" w:styleId="3TimesNewRoman12">
    <w:name w:val="Стиль Заголовок 3 + Times New Roman Синий По центру После:  12 пт"/>
    <w:basedOn w:val="30"/>
    <w:rsid w:val="001F0A40"/>
    <w:pPr>
      <w:spacing w:before="360" w:after="360"/>
      <w:jc w:val="center"/>
    </w:pPr>
    <w:rPr>
      <w:rFonts w:ascii="Times New Roman" w:hAnsi="Times New Roman" w:cs="Times New Roman"/>
      <w:color w:val="0000FF"/>
      <w:spacing w:val="26"/>
      <w:szCs w:val="20"/>
    </w:rPr>
  </w:style>
  <w:style w:type="paragraph" w:customStyle="1" w:styleId="3">
    <w:name w:val="Заголовок 3(нумерованный)"/>
    <w:basedOn w:val="a"/>
    <w:rsid w:val="001F0A40"/>
    <w:pPr>
      <w:keepNext/>
      <w:numPr>
        <w:ilvl w:val="1"/>
        <w:numId w:val="3"/>
      </w:numPr>
      <w:spacing w:before="360" w:after="360" w:line="240" w:lineRule="auto"/>
      <w:jc w:val="center"/>
      <w:outlineLvl w:val="1"/>
    </w:pPr>
    <w:rPr>
      <w:rFonts w:ascii="Times New Roman" w:hAnsi="Times New Roman" w:cs="Arial"/>
      <w:b/>
      <w:bCs/>
      <w:iCs/>
      <w:color w:val="0000FF"/>
      <w:sz w:val="26"/>
      <w:szCs w:val="28"/>
    </w:rPr>
  </w:style>
  <w:style w:type="paragraph" w:customStyle="1" w:styleId="2112">
    <w:name w:val="Знак2 Знак Знак1 Знак1 Знак Знак Знак Знак Знак Знак Знак Знак Знак Знак Знак Знак2"/>
    <w:basedOn w:val="a"/>
    <w:rsid w:val="00827B8F"/>
    <w:pPr>
      <w:spacing w:after="160" w:line="240" w:lineRule="exact"/>
      <w:ind w:firstLine="0"/>
      <w:jc w:val="left"/>
    </w:pPr>
    <w:rPr>
      <w:rFonts w:ascii="Verdana" w:hAnsi="Verdana"/>
      <w:sz w:val="20"/>
      <w:szCs w:val="20"/>
      <w:lang w:val="en-US" w:eastAsia="en-US"/>
    </w:rPr>
  </w:style>
  <w:style w:type="paragraph" w:styleId="afc">
    <w:name w:val="Normal (Web)"/>
    <w:basedOn w:val="a"/>
    <w:uiPriority w:val="99"/>
    <w:unhideWhenUsed/>
    <w:rsid w:val="00A865D2"/>
    <w:pPr>
      <w:spacing w:before="100" w:beforeAutospacing="1" w:after="100" w:afterAutospacing="1" w:line="240" w:lineRule="auto"/>
      <w:ind w:firstLine="0"/>
      <w:jc w:val="left"/>
    </w:pPr>
    <w:rPr>
      <w:rFonts w:ascii="Times New Roman" w:hAnsi="Times New Roman"/>
    </w:rPr>
  </w:style>
  <w:style w:type="paragraph" w:customStyle="1" w:styleId="2111">
    <w:name w:val="Знак2 Знак Знак1 Знак1 Знак Знак Знак Знак Знак Знак Знак Знак Знак Знак Знак Знак1"/>
    <w:basedOn w:val="a"/>
    <w:rsid w:val="00932C51"/>
    <w:pPr>
      <w:spacing w:after="160" w:line="240" w:lineRule="exact"/>
      <w:ind w:firstLine="0"/>
      <w:jc w:val="left"/>
    </w:pPr>
    <w:rPr>
      <w:rFonts w:ascii="Verdana" w:hAnsi="Verdana"/>
      <w:sz w:val="20"/>
      <w:szCs w:val="20"/>
      <w:lang w:val="en-US" w:eastAsia="en-US"/>
    </w:rPr>
  </w:style>
  <w:style w:type="paragraph" w:customStyle="1" w:styleId="afd">
    <w:name w:val="текст"/>
    <w:basedOn w:val="a"/>
    <w:link w:val="afe"/>
    <w:qFormat/>
    <w:rsid w:val="00B663CC"/>
    <w:pPr>
      <w:spacing w:after="240"/>
      <w:ind w:left="1418" w:firstLine="720"/>
    </w:pPr>
    <w:rPr>
      <w:rFonts w:ascii="Arial" w:hAnsi="Arial" w:cs="Arial"/>
      <w:szCs w:val="28"/>
    </w:rPr>
  </w:style>
  <w:style w:type="character" w:customStyle="1" w:styleId="afe">
    <w:name w:val="текст Знак"/>
    <w:link w:val="afd"/>
    <w:rsid w:val="00B663CC"/>
    <w:rPr>
      <w:rFonts w:ascii="Arial" w:eastAsia="Times New Roman" w:hAnsi="Arial" w:cs="Arial"/>
      <w:sz w:val="24"/>
      <w:szCs w:val="28"/>
      <w:lang w:eastAsia="ru-RU"/>
    </w:rPr>
  </w:style>
  <w:style w:type="paragraph" w:styleId="25">
    <w:name w:val="Body Text 2"/>
    <w:basedOn w:val="a"/>
    <w:link w:val="26"/>
    <w:uiPriority w:val="99"/>
    <w:semiHidden/>
    <w:unhideWhenUsed/>
    <w:rsid w:val="00D44A88"/>
    <w:pPr>
      <w:spacing w:after="120" w:line="480" w:lineRule="auto"/>
    </w:pPr>
  </w:style>
  <w:style w:type="character" w:customStyle="1" w:styleId="26">
    <w:name w:val="Основной текст 2 Знак"/>
    <w:basedOn w:val="a0"/>
    <w:link w:val="25"/>
    <w:uiPriority w:val="99"/>
    <w:semiHidden/>
    <w:rsid w:val="00D44A88"/>
    <w:rPr>
      <w:rFonts w:ascii="Arial Narrow" w:eastAsia="Times New Roman" w:hAnsi="Arial Narrow" w:cs="Times New Roman"/>
      <w:sz w:val="24"/>
      <w:szCs w:val="24"/>
      <w:lang w:eastAsia="ru-RU"/>
    </w:rPr>
  </w:style>
  <w:style w:type="paragraph" w:customStyle="1" w:styleId="2113">
    <w:name w:val="Знак2 Знак Знак1 Знак1 Знак Знак Знак Знак Знак Знак Знак Знак Знак Знак Знак Знак3"/>
    <w:basedOn w:val="a"/>
    <w:rsid w:val="002A78AA"/>
    <w:pPr>
      <w:spacing w:after="160" w:line="240" w:lineRule="exact"/>
      <w:ind w:firstLine="0"/>
      <w:jc w:val="left"/>
    </w:pPr>
    <w:rPr>
      <w:rFonts w:ascii="Verdana" w:hAnsi="Verdana"/>
      <w:sz w:val="20"/>
      <w:szCs w:val="20"/>
      <w:lang w:val="en-US" w:eastAsia="en-US"/>
    </w:rPr>
  </w:style>
  <w:style w:type="character" w:customStyle="1" w:styleId="apple-converted-space">
    <w:name w:val="apple-converted-space"/>
    <w:basedOn w:val="a0"/>
    <w:rsid w:val="0050486C"/>
  </w:style>
  <w:style w:type="paragraph" w:customStyle="1" w:styleId="S">
    <w:name w:val="S_Обычный"/>
    <w:basedOn w:val="a"/>
    <w:link w:val="S0"/>
    <w:qFormat/>
    <w:rsid w:val="00ED290F"/>
    <w:pPr>
      <w:tabs>
        <w:tab w:val="num" w:pos="1080"/>
      </w:tabs>
      <w:ind w:firstLine="720"/>
    </w:pPr>
    <w:rPr>
      <w:rFonts w:ascii="Times New Roman" w:hAnsi="Times New Roman"/>
      <w:w w:val="109"/>
      <w:lang w:val="x-none" w:eastAsia="x-none"/>
    </w:rPr>
  </w:style>
  <w:style w:type="character" w:customStyle="1" w:styleId="S0">
    <w:name w:val="S_Обычный Знак"/>
    <w:link w:val="S"/>
    <w:rsid w:val="00ED290F"/>
    <w:rPr>
      <w:rFonts w:ascii="Times New Roman" w:eastAsia="Times New Roman" w:hAnsi="Times New Roman" w:cs="Times New Roman"/>
      <w:w w:val="109"/>
      <w:sz w:val="24"/>
      <w:szCs w:val="24"/>
      <w:lang w:val="x-none" w:eastAsia="x-none"/>
    </w:rPr>
  </w:style>
  <w:style w:type="paragraph" w:customStyle="1" w:styleId="210">
    <w:name w:val="Основной текст с отступом 21"/>
    <w:basedOn w:val="a"/>
    <w:uiPriority w:val="99"/>
    <w:rsid w:val="00880607"/>
    <w:pPr>
      <w:suppressAutoHyphens/>
      <w:spacing w:line="240" w:lineRule="auto"/>
      <w:ind w:firstLine="708"/>
      <w:jc w:val="left"/>
    </w:pPr>
    <w:rPr>
      <w:rFonts w:ascii="Times New Roman" w:hAnsi="Times New Roman"/>
      <w:lang w:eastAsia="ar-SA"/>
    </w:rPr>
  </w:style>
  <w:style w:type="paragraph" w:customStyle="1" w:styleId="16">
    <w:name w:val="Абзац списка1"/>
    <w:basedOn w:val="a"/>
    <w:rsid w:val="007763DB"/>
    <w:pPr>
      <w:spacing w:after="200" w:line="276" w:lineRule="auto"/>
      <w:ind w:left="720" w:firstLine="0"/>
      <w:jc w:val="left"/>
    </w:pPr>
    <w:rPr>
      <w:rFonts w:ascii="Calibri" w:hAnsi="Calibri" w:cs="Calibri"/>
      <w:sz w:val="22"/>
      <w:szCs w:val="22"/>
      <w:lang w:eastAsia="en-US"/>
    </w:rPr>
  </w:style>
  <w:style w:type="character" w:styleId="aff">
    <w:name w:val="footnote reference"/>
    <w:aliases w:val="Знак сноски-FN"/>
    <w:rsid w:val="007260BF"/>
    <w:rPr>
      <w:vertAlign w:val="superscript"/>
    </w:rPr>
  </w:style>
  <w:style w:type="character" w:styleId="aff0">
    <w:name w:val="Placeholder Text"/>
    <w:basedOn w:val="a0"/>
    <w:uiPriority w:val="99"/>
    <w:semiHidden/>
    <w:rsid w:val="002F56B6"/>
    <w:rPr>
      <w:color w:val="808080"/>
    </w:rPr>
  </w:style>
  <w:style w:type="paragraph" w:styleId="aff1">
    <w:name w:val="footnote text"/>
    <w:basedOn w:val="a"/>
    <w:link w:val="aff2"/>
    <w:uiPriority w:val="99"/>
    <w:semiHidden/>
    <w:unhideWhenUsed/>
    <w:rsid w:val="00DF2836"/>
    <w:pPr>
      <w:spacing w:line="240" w:lineRule="auto"/>
    </w:pPr>
    <w:rPr>
      <w:sz w:val="20"/>
      <w:szCs w:val="20"/>
    </w:rPr>
  </w:style>
  <w:style w:type="character" w:customStyle="1" w:styleId="aff2">
    <w:name w:val="Текст сноски Знак"/>
    <w:basedOn w:val="a0"/>
    <w:link w:val="aff1"/>
    <w:uiPriority w:val="99"/>
    <w:semiHidden/>
    <w:rsid w:val="00DF2836"/>
    <w:rPr>
      <w:rFonts w:ascii="Arial Narrow" w:eastAsia="Times New Roman" w:hAnsi="Arial Narrow" w:cs="Times New Roman"/>
      <w:sz w:val="20"/>
      <w:szCs w:val="20"/>
      <w:lang w:eastAsia="ru-RU"/>
    </w:rPr>
  </w:style>
  <w:style w:type="paragraph" w:customStyle="1" w:styleId="ConsPlusNonformat">
    <w:name w:val="ConsPlusNonformat"/>
    <w:uiPriority w:val="99"/>
    <w:rsid w:val="00CE62F8"/>
    <w:pPr>
      <w:widowControl w:val="0"/>
      <w:autoSpaceDE w:val="0"/>
      <w:autoSpaceDN w:val="0"/>
      <w:adjustRightInd w:val="0"/>
      <w:spacing w:after="0" w:line="240" w:lineRule="auto"/>
    </w:pPr>
    <w:rPr>
      <w:rFonts w:ascii="Courier New" w:eastAsiaTheme="minorEastAsia" w:hAnsi="Courier New" w:cs="Courier New"/>
      <w:sz w:val="20"/>
      <w:szCs w:val="20"/>
      <w:lang w:eastAsia="ru-RU"/>
    </w:rPr>
  </w:style>
  <w:style w:type="paragraph" w:customStyle="1" w:styleId="2115">
    <w:name w:val="Знак2 Знак Знак1 Знак1 Знак Знак Знак Знак Знак Знак Знак Знак Знак Знак Знак Знак5"/>
    <w:basedOn w:val="a"/>
    <w:rsid w:val="0046276F"/>
    <w:pPr>
      <w:spacing w:after="160" w:line="240" w:lineRule="exact"/>
      <w:ind w:firstLine="0"/>
      <w:jc w:val="left"/>
    </w:pPr>
    <w:rPr>
      <w:rFonts w:ascii="Verdana" w:hAnsi="Verdana"/>
      <w:sz w:val="20"/>
      <w:szCs w:val="20"/>
      <w:lang w:val="en-US" w:eastAsia="en-US"/>
    </w:rPr>
  </w:style>
  <w:style w:type="paragraph" w:customStyle="1" w:styleId="2114">
    <w:name w:val="Знак2 Знак Знак1 Знак1 Знак Знак Знак Знак Знак Знак Знак Знак Знак Знак Знак Знак4"/>
    <w:basedOn w:val="a"/>
    <w:rsid w:val="002C612F"/>
    <w:pPr>
      <w:spacing w:after="160" w:line="240" w:lineRule="exact"/>
      <w:ind w:firstLine="0"/>
      <w:jc w:val="left"/>
    </w:pPr>
    <w:rPr>
      <w:rFonts w:ascii="Verdana" w:hAnsi="Verdana"/>
      <w:sz w:val="20"/>
      <w:szCs w:val="20"/>
      <w:lang w:val="en-US" w:eastAsia="en-US"/>
    </w:rPr>
  </w:style>
  <w:style w:type="character" w:customStyle="1" w:styleId="af5">
    <w:name w:val="Без интервала Знак"/>
    <w:aliases w:val="2 стиль Знак"/>
    <w:link w:val="af4"/>
    <w:uiPriority w:val="1"/>
    <w:rsid w:val="00487D57"/>
    <w:rPr>
      <w:rFonts w:ascii="Times New Roman" w:eastAsia="Times New Roman" w:hAnsi="Times New Roman" w:cs="Times New Roman"/>
      <w:sz w:val="24"/>
    </w:rPr>
  </w:style>
  <w:style w:type="character" w:styleId="aff3">
    <w:name w:val="Emphasis"/>
    <w:qFormat/>
    <w:rsid w:val="00487D57"/>
    <w:rPr>
      <w:i/>
      <w:iCs/>
    </w:rPr>
  </w:style>
  <w:style w:type="paragraph" w:customStyle="1" w:styleId="17">
    <w:name w:val="1 Знак Знак Знак Знак"/>
    <w:basedOn w:val="a"/>
    <w:rsid w:val="00EA5B6A"/>
    <w:pPr>
      <w:spacing w:line="240" w:lineRule="auto"/>
      <w:ind w:firstLine="0"/>
      <w:jc w:val="left"/>
    </w:pPr>
    <w:rPr>
      <w:rFonts w:ascii="Verdana" w:hAnsi="Verdana"/>
      <w:sz w:val="20"/>
      <w:szCs w:val="20"/>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31473444">
      <w:bodyDiv w:val="1"/>
      <w:marLeft w:val="0"/>
      <w:marRight w:val="0"/>
      <w:marTop w:val="0"/>
      <w:marBottom w:val="0"/>
      <w:divBdr>
        <w:top w:val="none" w:sz="0" w:space="0" w:color="auto"/>
        <w:left w:val="none" w:sz="0" w:space="0" w:color="auto"/>
        <w:bottom w:val="none" w:sz="0" w:space="0" w:color="auto"/>
        <w:right w:val="none" w:sz="0" w:space="0" w:color="auto"/>
      </w:divBdr>
      <w:divsChild>
        <w:div w:id="410086263">
          <w:marLeft w:val="0"/>
          <w:marRight w:val="0"/>
          <w:marTop w:val="0"/>
          <w:marBottom w:val="0"/>
          <w:divBdr>
            <w:top w:val="none" w:sz="0" w:space="0" w:color="auto"/>
            <w:left w:val="none" w:sz="0" w:space="0" w:color="auto"/>
            <w:bottom w:val="none" w:sz="0" w:space="0" w:color="auto"/>
            <w:right w:val="none" w:sz="0" w:space="0" w:color="auto"/>
          </w:divBdr>
        </w:div>
        <w:div w:id="513497672">
          <w:marLeft w:val="0"/>
          <w:marRight w:val="0"/>
          <w:marTop w:val="0"/>
          <w:marBottom w:val="0"/>
          <w:divBdr>
            <w:top w:val="none" w:sz="0" w:space="0" w:color="auto"/>
            <w:left w:val="none" w:sz="0" w:space="0" w:color="auto"/>
            <w:bottom w:val="none" w:sz="0" w:space="0" w:color="auto"/>
            <w:right w:val="none" w:sz="0" w:space="0" w:color="auto"/>
          </w:divBdr>
        </w:div>
        <w:div w:id="531184896">
          <w:marLeft w:val="0"/>
          <w:marRight w:val="0"/>
          <w:marTop w:val="0"/>
          <w:marBottom w:val="0"/>
          <w:divBdr>
            <w:top w:val="none" w:sz="0" w:space="0" w:color="auto"/>
            <w:left w:val="none" w:sz="0" w:space="0" w:color="auto"/>
            <w:bottom w:val="none" w:sz="0" w:space="0" w:color="auto"/>
            <w:right w:val="none" w:sz="0" w:space="0" w:color="auto"/>
          </w:divBdr>
        </w:div>
        <w:div w:id="601958855">
          <w:marLeft w:val="0"/>
          <w:marRight w:val="0"/>
          <w:marTop w:val="0"/>
          <w:marBottom w:val="0"/>
          <w:divBdr>
            <w:top w:val="none" w:sz="0" w:space="0" w:color="auto"/>
            <w:left w:val="none" w:sz="0" w:space="0" w:color="auto"/>
            <w:bottom w:val="none" w:sz="0" w:space="0" w:color="auto"/>
            <w:right w:val="none" w:sz="0" w:space="0" w:color="auto"/>
          </w:divBdr>
        </w:div>
        <w:div w:id="643241143">
          <w:marLeft w:val="0"/>
          <w:marRight w:val="0"/>
          <w:marTop w:val="0"/>
          <w:marBottom w:val="0"/>
          <w:divBdr>
            <w:top w:val="none" w:sz="0" w:space="0" w:color="auto"/>
            <w:left w:val="none" w:sz="0" w:space="0" w:color="auto"/>
            <w:bottom w:val="none" w:sz="0" w:space="0" w:color="auto"/>
            <w:right w:val="none" w:sz="0" w:space="0" w:color="auto"/>
          </w:divBdr>
        </w:div>
        <w:div w:id="921718864">
          <w:marLeft w:val="0"/>
          <w:marRight w:val="0"/>
          <w:marTop w:val="0"/>
          <w:marBottom w:val="0"/>
          <w:divBdr>
            <w:top w:val="none" w:sz="0" w:space="0" w:color="auto"/>
            <w:left w:val="none" w:sz="0" w:space="0" w:color="auto"/>
            <w:bottom w:val="none" w:sz="0" w:space="0" w:color="auto"/>
            <w:right w:val="none" w:sz="0" w:space="0" w:color="auto"/>
          </w:divBdr>
        </w:div>
        <w:div w:id="989671064">
          <w:marLeft w:val="0"/>
          <w:marRight w:val="0"/>
          <w:marTop w:val="0"/>
          <w:marBottom w:val="0"/>
          <w:divBdr>
            <w:top w:val="none" w:sz="0" w:space="0" w:color="auto"/>
            <w:left w:val="none" w:sz="0" w:space="0" w:color="auto"/>
            <w:bottom w:val="none" w:sz="0" w:space="0" w:color="auto"/>
            <w:right w:val="none" w:sz="0" w:space="0" w:color="auto"/>
          </w:divBdr>
        </w:div>
        <w:div w:id="1190409280">
          <w:marLeft w:val="0"/>
          <w:marRight w:val="0"/>
          <w:marTop w:val="0"/>
          <w:marBottom w:val="0"/>
          <w:divBdr>
            <w:top w:val="none" w:sz="0" w:space="0" w:color="auto"/>
            <w:left w:val="none" w:sz="0" w:space="0" w:color="auto"/>
            <w:bottom w:val="none" w:sz="0" w:space="0" w:color="auto"/>
            <w:right w:val="none" w:sz="0" w:space="0" w:color="auto"/>
          </w:divBdr>
        </w:div>
        <w:div w:id="1400249857">
          <w:marLeft w:val="0"/>
          <w:marRight w:val="0"/>
          <w:marTop w:val="0"/>
          <w:marBottom w:val="0"/>
          <w:divBdr>
            <w:top w:val="none" w:sz="0" w:space="0" w:color="auto"/>
            <w:left w:val="none" w:sz="0" w:space="0" w:color="auto"/>
            <w:bottom w:val="none" w:sz="0" w:space="0" w:color="auto"/>
            <w:right w:val="none" w:sz="0" w:space="0" w:color="auto"/>
          </w:divBdr>
        </w:div>
        <w:div w:id="1590233938">
          <w:marLeft w:val="0"/>
          <w:marRight w:val="0"/>
          <w:marTop w:val="0"/>
          <w:marBottom w:val="0"/>
          <w:divBdr>
            <w:top w:val="none" w:sz="0" w:space="0" w:color="auto"/>
            <w:left w:val="none" w:sz="0" w:space="0" w:color="auto"/>
            <w:bottom w:val="none" w:sz="0" w:space="0" w:color="auto"/>
            <w:right w:val="none" w:sz="0" w:space="0" w:color="auto"/>
          </w:divBdr>
        </w:div>
        <w:div w:id="1627587765">
          <w:marLeft w:val="0"/>
          <w:marRight w:val="0"/>
          <w:marTop w:val="0"/>
          <w:marBottom w:val="0"/>
          <w:divBdr>
            <w:top w:val="none" w:sz="0" w:space="0" w:color="auto"/>
            <w:left w:val="none" w:sz="0" w:space="0" w:color="auto"/>
            <w:bottom w:val="none" w:sz="0" w:space="0" w:color="auto"/>
            <w:right w:val="none" w:sz="0" w:space="0" w:color="auto"/>
          </w:divBdr>
        </w:div>
      </w:divsChild>
    </w:div>
    <w:div w:id="870336187">
      <w:bodyDiv w:val="1"/>
      <w:marLeft w:val="0"/>
      <w:marRight w:val="0"/>
      <w:marTop w:val="0"/>
      <w:marBottom w:val="0"/>
      <w:divBdr>
        <w:top w:val="none" w:sz="0" w:space="0" w:color="auto"/>
        <w:left w:val="none" w:sz="0" w:space="0" w:color="auto"/>
        <w:bottom w:val="none" w:sz="0" w:space="0" w:color="auto"/>
        <w:right w:val="none" w:sz="0" w:space="0" w:color="auto"/>
      </w:divBdr>
    </w:div>
    <w:div w:id="953295188">
      <w:bodyDiv w:val="1"/>
      <w:marLeft w:val="0"/>
      <w:marRight w:val="0"/>
      <w:marTop w:val="0"/>
      <w:marBottom w:val="0"/>
      <w:divBdr>
        <w:top w:val="none" w:sz="0" w:space="0" w:color="auto"/>
        <w:left w:val="none" w:sz="0" w:space="0" w:color="auto"/>
        <w:bottom w:val="none" w:sz="0" w:space="0" w:color="auto"/>
        <w:right w:val="none" w:sz="0" w:space="0" w:color="auto"/>
      </w:divBdr>
    </w:div>
    <w:div w:id="1383091917">
      <w:bodyDiv w:val="1"/>
      <w:marLeft w:val="0"/>
      <w:marRight w:val="0"/>
      <w:marTop w:val="0"/>
      <w:marBottom w:val="0"/>
      <w:divBdr>
        <w:top w:val="none" w:sz="0" w:space="0" w:color="auto"/>
        <w:left w:val="none" w:sz="0" w:space="0" w:color="auto"/>
        <w:bottom w:val="none" w:sz="0" w:space="0" w:color="auto"/>
        <w:right w:val="none" w:sz="0" w:space="0" w:color="auto"/>
      </w:divBdr>
    </w:div>
    <w:div w:id="1572617683">
      <w:bodyDiv w:val="1"/>
      <w:marLeft w:val="0"/>
      <w:marRight w:val="0"/>
      <w:marTop w:val="0"/>
      <w:marBottom w:val="0"/>
      <w:divBdr>
        <w:top w:val="none" w:sz="0" w:space="0" w:color="auto"/>
        <w:left w:val="none" w:sz="0" w:space="0" w:color="auto"/>
        <w:bottom w:val="none" w:sz="0" w:space="0" w:color="auto"/>
        <w:right w:val="none" w:sz="0" w:space="0" w:color="auto"/>
      </w:divBdr>
    </w:div>
    <w:div w:id="1677030071">
      <w:bodyDiv w:val="1"/>
      <w:marLeft w:val="0"/>
      <w:marRight w:val="0"/>
      <w:marTop w:val="0"/>
      <w:marBottom w:val="0"/>
      <w:divBdr>
        <w:top w:val="none" w:sz="0" w:space="0" w:color="auto"/>
        <w:left w:val="none" w:sz="0" w:space="0" w:color="auto"/>
        <w:bottom w:val="none" w:sz="0" w:space="0" w:color="auto"/>
        <w:right w:val="none" w:sz="0" w:space="0" w:color="auto"/>
      </w:divBdr>
    </w:div>
    <w:div w:id="1765033989">
      <w:bodyDiv w:val="1"/>
      <w:marLeft w:val="0"/>
      <w:marRight w:val="0"/>
      <w:marTop w:val="0"/>
      <w:marBottom w:val="0"/>
      <w:divBdr>
        <w:top w:val="none" w:sz="0" w:space="0" w:color="auto"/>
        <w:left w:val="none" w:sz="0" w:space="0" w:color="auto"/>
        <w:bottom w:val="none" w:sz="0" w:space="0" w:color="auto"/>
        <w:right w:val="none" w:sz="0" w:space="0" w:color="auto"/>
      </w:divBdr>
    </w:div>
    <w:div w:id="18431553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jpeg"/><Relationship Id="rId18" Type="http://schemas.openxmlformats.org/officeDocument/2006/relationships/footer" Target="footer1.xml"/><Relationship Id="rId26" Type="http://schemas.openxmlformats.org/officeDocument/2006/relationships/image" Target="media/image15.jpeg"/><Relationship Id="rId3" Type="http://schemas.openxmlformats.org/officeDocument/2006/relationships/styles" Target="styles.xml"/><Relationship Id="rId21" Type="http://schemas.openxmlformats.org/officeDocument/2006/relationships/chart" Target="charts/chart2.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9.jpeg"/><Relationship Id="rId25" Type="http://schemas.openxmlformats.org/officeDocument/2006/relationships/image" Target="media/image14.jpeg"/><Relationship Id="rId2" Type="http://schemas.openxmlformats.org/officeDocument/2006/relationships/numbering" Target="numbering.xml"/><Relationship Id="rId16" Type="http://schemas.openxmlformats.org/officeDocument/2006/relationships/hyperlink" Target="http://minstroysk.ru/" TargetMode="External"/><Relationship Id="rId20" Type="http://schemas.openxmlformats.org/officeDocument/2006/relationships/chart" Target="charts/chart1.xml"/><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3.jpeg"/><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2.jpeg"/><Relationship Id="rId28" Type="http://schemas.openxmlformats.org/officeDocument/2006/relationships/footer" Target="footer2.xml"/><Relationship Id="rId10" Type="http://schemas.openxmlformats.org/officeDocument/2006/relationships/image" Target="media/image3.jpeg"/><Relationship Id="rId19" Type="http://schemas.openxmlformats.org/officeDocument/2006/relationships/image" Target="media/image10.jpe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eg"/><Relationship Id="rId22" Type="http://schemas.openxmlformats.org/officeDocument/2006/relationships/image" Target="media/image11.jpeg"/><Relationship Id="rId27" Type="http://schemas.openxmlformats.org/officeDocument/2006/relationships/image" Target="media/image16.jpeg"/><Relationship Id="rId30" Type="http://schemas.openxmlformats.org/officeDocument/2006/relationships/theme" Target="theme/theme1.xml"/></Relationships>
</file>

<file path=word/charts/_rels/chart1.xml.rels><?xml version="1.0" encoding="UTF-8" standalone="yes"?>
<Relationships xmlns="http://schemas.openxmlformats.org/package/2006/relationships"><Relationship Id="rId3" Type="http://schemas.openxmlformats.org/officeDocument/2006/relationships/package" Target="../embeddings/_____Microsoft_Excel.xlsx"/><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package" Target="../embeddings/_____Microsoft_Excel1.xlsx"/><Relationship Id="rId2" Type="http://schemas.microsoft.com/office/2011/relationships/chartColorStyle" Target="colors2.xml"/><Relationship Id="rId1" Type="http://schemas.microsoft.com/office/2011/relationships/chartStyle" Target="style2.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4415694717847769"/>
          <c:y val="6.8376068376068383E-2"/>
          <c:w val="0.5152985564304462"/>
          <c:h val="0.84561814388586043"/>
        </c:manualLayout>
      </c:layout>
      <c:pieChart>
        <c:varyColors val="1"/>
        <c:ser>
          <c:idx val="0"/>
          <c:order val="0"/>
          <c:tx>
            <c:strRef>
              <c:f>Лист1!$B$1</c:f>
              <c:strCache>
                <c:ptCount val="1"/>
                <c:pt idx="0">
                  <c:v>Продажи</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1-C2B1-43AE-97F8-5245F44CDCCD}"/>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C2B1-43AE-97F8-5245F44CDCCD}"/>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C2B1-43AE-97F8-5245F44CDCCD}"/>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C2B1-43AE-97F8-5245F44CDCCD}"/>
              </c:ext>
            </c:extLst>
          </c:dPt>
          <c:dPt>
            <c:idx val="4"/>
            <c:bubble3D val="0"/>
            <c:spPr>
              <a:solidFill>
                <a:schemeClr val="accent5"/>
              </a:solidFill>
              <a:ln w="19050">
                <a:solidFill>
                  <a:schemeClr val="lt1"/>
                </a:solidFill>
              </a:ln>
              <a:effectLst/>
            </c:spPr>
            <c:extLst>
              <c:ext xmlns:c16="http://schemas.microsoft.com/office/drawing/2014/chart" uri="{C3380CC4-5D6E-409C-BE32-E72D297353CC}">
                <c16:uniqueId val="{00000009-C2B1-43AE-97F8-5245F44CDCCD}"/>
              </c:ext>
            </c:extLst>
          </c:dPt>
          <c:dPt>
            <c:idx val="5"/>
            <c:bubble3D val="0"/>
            <c:spPr>
              <a:solidFill>
                <a:schemeClr val="accent6"/>
              </a:solidFill>
              <a:ln w="19050">
                <a:solidFill>
                  <a:schemeClr val="lt1"/>
                </a:solidFill>
              </a:ln>
              <a:effectLst/>
            </c:spPr>
            <c:extLst>
              <c:ext xmlns:c16="http://schemas.microsoft.com/office/drawing/2014/chart" uri="{C3380CC4-5D6E-409C-BE32-E72D297353CC}">
                <c16:uniqueId val="{0000000B-C2B1-43AE-97F8-5245F44CDCCD}"/>
              </c:ext>
            </c:extLst>
          </c:dPt>
          <c:dPt>
            <c:idx val="6"/>
            <c:bubble3D val="0"/>
            <c:spPr>
              <a:solidFill>
                <a:schemeClr val="accent1">
                  <a:lumMod val="60000"/>
                </a:schemeClr>
              </a:solidFill>
              <a:ln w="19050">
                <a:solidFill>
                  <a:schemeClr val="lt1"/>
                </a:solidFill>
              </a:ln>
              <a:effectLst/>
            </c:spPr>
            <c:extLst>
              <c:ext xmlns:c16="http://schemas.microsoft.com/office/drawing/2014/chart" uri="{C3380CC4-5D6E-409C-BE32-E72D297353CC}">
                <c16:uniqueId val="{0000000D-C2B1-43AE-97F8-5245F44CDCCD}"/>
              </c:ext>
            </c:extLst>
          </c:dPt>
          <c:dLbls>
            <c:spPr>
              <a:noFill/>
              <a:ln>
                <a:noFill/>
              </a:ln>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tx1">
                        <a:lumMod val="75000"/>
                        <a:lumOff val="25000"/>
                      </a:schemeClr>
                    </a:solidFill>
                    <a:latin typeface="Arial Narrow" panose="020B0606020202030204" pitchFamily="34" charset="0"/>
                    <a:ea typeface="+mn-ea"/>
                    <a:cs typeface="+mn-cs"/>
                  </a:defRPr>
                </a:pPr>
                <a:endParaRPr lang="ru-RU"/>
              </a:p>
            </c:txPr>
            <c:dLblPos val="outEnd"/>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Лист1!$A$2:$A$8</c:f>
              <c:strCache>
                <c:ptCount val="7"/>
                <c:pt idx="0">
                  <c:v>МО г. Михайловска</c:v>
                </c:pt>
                <c:pt idx="1">
                  <c:v>Надеждинский сельсовет</c:v>
                </c:pt>
                <c:pt idx="2">
                  <c:v>Татарский сельсовет</c:v>
                </c:pt>
                <c:pt idx="3">
                  <c:v>Верхнерусский сельсовет</c:v>
                </c:pt>
                <c:pt idx="4">
                  <c:v>Деминский сельсовет</c:v>
                </c:pt>
                <c:pt idx="5">
                  <c:v>Сенгилеевский сельсовет</c:v>
                </c:pt>
                <c:pt idx="6">
                  <c:v>Прочие</c:v>
                </c:pt>
              </c:strCache>
            </c:strRef>
          </c:cat>
          <c:val>
            <c:numRef>
              <c:f>Лист1!$B$2:$B$8</c:f>
              <c:numCache>
                <c:formatCode>General</c:formatCode>
                <c:ptCount val="7"/>
                <c:pt idx="0">
                  <c:v>83321</c:v>
                </c:pt>
                <c:pt idx="1">
                  <c:v>11449</c:v>
                </c:pt>
                <c:pt idx="2">
                  <c:v>8274</c:v>
                </c:pt>
                <c:pt idx="3">
                  <c:v>6605</c:v>
                </c:pt>
                <c:pt idx="4">
                  <c:v>3706</c:v>
                </c:pt>
                <c:pt idx="5">
                  <c:v>3120</c:v>
                </c:pt>
                <c:pt idx="6">
                  <c:v>12249</c:v>
                </c:pt>
              </c:numCache>
            </c:numRef>
          </c:val>
          <c:extLst>
            <c:ext xmlns:c16="http://schemas.microsoft.com/office/drawing/2014/chart" uri="{C3380CC4-5D6E-409C-BE32-E72D297353CC}">
              <c16:uniqueId val="{0000000E-C2B1-43AE-97F8-5245F44CDCCD}"/>
            </c:ext>
          </c:extLst>
        </c:ser>
        <c:dLbls>
          <c:dLblPos val="ctr"/>
          <c:showLegendKey val="0"/>
          <c:showVal val="0"/>
          <c:showCatName val="0"/>
          <c:showSerName val="0"/>
          <c:showPercent val="1"/>
          <c:showBubbleSize val="0"/>
          <c:showLeaderLines val="1"/>
        </c:dLbls>
        <c:firstSliceAng val="0"/>
      </c:pieChart>
      <c:spPr>
        <a:noFill/>
        <a:ln>
          <a:noFill/>
        </a:ln>
        <a:effectLst/>
      </c:spPr>
    </c:plotArea>
    <c:legend>
      <c:legendPos val="b"/>
      <c:layout>
        <c:manualLayout>
          <c:xMode val="edge"/>
          <c:yMode val="edge"/>
          <c:x val="2.3900098425196848E-2"/>
          <c:y val="2.9378827646544176E-2"/>
          <c:w val="0.31938730314960628"/>
          <c:h val="0.91933912107140459"/>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lumMod val="65000"/>
                  <a:lumOff val="35000"/>
                </a:schemeClr>
              </a:solidFill>
              <a:latin typeface="Arial Narrow" panose="020B0606020202030204" pitchFamily="34" charset="0"/>
              <a:ea typeface="+mn-ea"/>
              <a:cs typeface="+mn-cs"/>
            </a:defRPr>
          </a:pPr>
          <a:endParaRPr lang="ru-RU"/>
        </a:p>
      </c:txPr>
    </c:legend>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cked"/>
        <c:varyColors val="0"/>
        <c:ser>
          <c:idx val="0"/>
          <c:order val="0"/>
          <c:tx>
            <c:strRef>
              <c:f>Лист1!$B$1</c:f>
              <c:strCache>
                <c:ptCount val="1"/>
                <c:pt idx="0">
                  <c:v>Ряд 1</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mn-lt"/>
                    <a:ea typeface="+mn-ea"/>
                    <a:cs typeface="+mn-cs"/>
                  </a:defRPr>
                </a:pPr>
                <a:endParaRPr lang="ru-RU"/>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Лист1!$A$2:$A$7</c:f>
              <c:numCache>
                <c:formatCode>General</c:formatCode>
                <c:ptCount val="6"/>
                <c:pt idx="0">
                  <c:v>2016</c:v>
                </c:pt>
                <c:pt idx="1">
                  <c:v>2018</c:v>
                </c:pt>
                <c:pt idx="2">
                  <c:v>2021</c:v>
                </c:pt>
                <c:pt idx="3">
                  <c:v>2025</c:v>
                </c:pt>
                <c:pt idx="4">
                  <c:v>2030</c:v>
                </c:pt>
                <c:pt idx="5">
                  <c:v>2036</c:v>
                </c:pt>
              </c:numCache>
            </c:numRef>
          </c:cat>
          <c:val>
            <c:numRef>
              <c:f>Лист1!$B$2:$B$7</c:f>
              <c:numCache>
                <c:formatCode>General</c:formatCode>
                <c:ptCount val="6"/>
                <c:pt idx="0">
                  <c:v>6638</c:v>
                </c:pt>
                <c:pt idx="1">
                  <c:v>6814</c:v>
                </c:pt>
                <c:pt idx="2">
                  <c:v>7078</c:v>
                </c:pt>
                <c:pt idx="3">
                  <c:v>7430</c:v>
                </c:pt>
                <c:pt idx="4">
                  <c:v>7870</c:v>
                </c:pt>
                <c:pt idx="5">
                  <c:v>8398</c:v>
                </c:pt>
              </c:numCache>
            </c:numRef>
          </c:val>
          <c:smooth val="0"/>
          <c:extLst>
            <c:ext xmlns:c16="http://schemas.microsoft.com/office/drawing/2014/chart" uri="{C3380CC4-5D6E-409C-BE32-E72D297353CC}">
              <c16:uniqueId val="{00000000-B0B7-46ED-ADBD-8C2C2896A721}"/>
            </c:ext>
          </c:extLst>
        </c:ser>
        <c:dLbls>
          <c:showLegendKey val="0"/>
          <c:showVal val="0"/>
          <c:showCatName val="0"/>
          <c:showSerName val="0"/>
          <c:showPercent val="0"/>
          <c:showBubbleSize val="0"/>
        </c:dLbls>
        <c:marker val="1"/>
        <c:smooth val="0"/>
        <c:axId val="511095360"/>
        <c:axId val="511095752"/>
      </c:lineChart>
      <c:catAx>
        <c:axId val="51109536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511095752"/>
        <c:crosses val="autoZero"/>
        <c:auto val="1"/>
        <c:lblAlgn val="ctr"/>
        <c:lblOffset val="100"/>
        <c:noMultiLvlLbl val="0"/>
      </c:catAx>
      <c:valAx>
        <c:axId val="51109575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511095360"/>
        <c:crosses val="autoZero"/>
        <c:crossBetween val="between"/>
      </c:valAx>
      <c:spPr>
        <a:noFill/>
        <a:ln>
          <a:noFill/>
        </a:ln>
        <a:effectLst/>
      </c:spPr>
    </c:plotArea>
    <c:plotVisOnly val="1"/>
    <c:dispBlanksAs val="zero"/>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00D9640-14EF-4A40-8704-646034F538E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1218</TotalTime>
  <Pages>81</Pages>
  <Words>28782</Words>
  <Characters>164058</Characters>
  <Application>Microsoft Office Word</Application>
  <DocSecurity>0</DocSecurity>
  <Lines>1367</Lines>
  <Paragraphs>384</Paragraphs>
  <ScaleCrop>false</ScaleCrop>
  <HeadingPairs>
    <vt:vector size="2" baseType="variant">
      <vt:variant>
        <vt:lpstr>Название</vt:lpstr>
      </vt:variant>
      <vt:variant>
        <vt:i4>1</vt:i4>
      </vt:variant>
    </vt:vector>
  </HeadingPairs>
  <TitlesOfParts>
    <vt:vector size="1" baseType="lpstr">
      <vt:lpstr/>
    </vt:vector>
  </TitlesOfParts>
  <Company>Hewlett-Packard</Company>
  <LinksUpToDate>false</LinksUpToDate>
  <CharactersWithSpaces>192456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user1</dc:creator>
  <cp:keywords/>
  <dc:description/>
  <cp:lastModifiedBy>Сергей</cp:lastModifiedBy>
  <cp:revision>200</cp:revision>
  <cp:lastPrinted>2019-02-11T12:26:00Z</cp:lastPrinted>
  <dcterms:created xsi:type="dcterms:W3CDTF">2016-05-13T07:53:00Z</dcterms:created>
  <dcterms:modified xsi:type="dcterms:W3CDTF">2020-02-10T07:56:00Z</dcterms:modified>
</cp:coreProperties>
</file>